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61.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67" w:name="content"/>
    <w:bookmarkStart w:id="66" w:name="meditation-mindfulness-salat-and-zikr"/>
    <w:p>
      <w:pPr>
        <w:pStyle w:val="Heading1"/>
      </w:pPr>
      <w:r>
        <w:t xml:space="preserve">Meditation, Mindfulness, Salat, and Zikr</w:t>
      </w:r>
    </w:p>
    <w:bookmarkStart w:id="22" w:name="abstract"/>
    <w:p>
      <w:pPr>
        <w:pStyle w:val="Heading2"/>
      </w:pPr>
      <w:r>
        <w:t xml:space="preserve">Abstract</w:t>
      </w:r>
    </w:p>
    <w:p>
      <w:pPr>
        <w:pStyle w:val="FirstParagraph"/>
      </w:pPr>
      <w:r>
        <w:t xml:space="preserve">This report compares contemporary Western meditation, classical Buddhist meditation, and Muslim</w:t>
      </w:r>
      <w:r>
        <w:t xml:space="preserve"> </w:t>
      </w:r>
      <w:r>
        <w:rPr>
          <w:b/>
          <w:bCs/>
        </w:rPr>
        <w:t xml:space="preserve">Salat</w:t>
      </w:r>
      <w:r>
        <w:t xml:space="preserve"> </w:t>
      </w:r>
      <w:r>
        <w:t xml:space="preserve">and</w:t>
      </w:r>
      <w:r>
        <w:t xml:space="preserve"> </w:t>
      </w:r>
      <w:r>
        <w:rPr>
          <w:b/>
          <w:bCs/>
        </w:rPr>
        <w:t xml:space="preserve">Zikr e Illahi</w:t>
      </w:r>
      <w:r>
        <w:t xml:space="preserve"> </w:t>
      </w:r>
      <w:r>
        <w:t xml:space="preserve">across definitional, practical, psychological, theological, ethical, communal, and historical dimensions. The strongest commonality is that all four domains can recruit disciplined attention, interrupt automatic reactivity, regulate emotion, and shape character through repeated practice. The decisive differences lie in</w:t>
      </w:r>
      <w:r>
        <w:t xml:space="preserve"> </w:t>
      </w:r>
      <w:r>
        <w:rPr>
          <w:b/>
          <w:bCs/>
        </w:rPr>
        <w:t xml:space="preserve">teleology and ontology</w:t>
      </w:r>
      <w:r>
        <w:t xml:space="preserve">: contemporary Western mindfulness is often framed as a health-promoting or self-regulatory practice; classical Buddhist meditation is ordered toward the cessation of suffering and awakening through insight into impermanence, unsatisfactoriness, and not-self; Salat and Zikr are acts of</w:t>
      </w:r>
      <w:r>
        <w:t xml:space="preserve"> </w:t>
      </w:r>
      <w:r>
        <w:rPr>
          <w:b/>
          <w:bCs/>
        </w:rPr>
        <w:t xml:space="preserve">revealed worship</w:t>
      </w:r>
      <w:r>
        <w:t xml:space="preserve"> </w:t>
      </w:r>
      <w:r>
        <w:t xml:space="preserve">directed to Allah, governed by</w:t>
      </w:r>
      <w:r>
        <w:t xml:space="preserve"> </w:t>
      </w:r>
      <w:r>
        <w:rPr>
          <w:b/>
          <w:bCs/>
        </w:rPr>
        <w:t xml:space="preserve">niyyah</w:t>
      </w:r>
      <w:r>
        <w:t xml:space="preserve">, scripture, prophetic form, and ethical obedience. On that basis, meditation can plausibly function as a</w:t>
      </w:r>
      <w:r>
        <w:t xml:space="preserve"> </w:t>
      </w:r>
      <w:r>
        <w:rPr>
          <w:b/>
          <w:bCs/>
        </w:rPr>
        <w:t xml:space="preserve">subset</w:t>
      </w:r>
      <w:r>
        <w:t xml:space="preserve"> </w:t>
      </w:r>
      <w:r>
        <w:t xml:space="preserve">or</w:t>
      </w:r>
      <w:r>
        <w:t xml:space="preserve"> </w:t>
      </w:r>
      <w:r>
        <w:rPr>
          <w:b/>
          <w:bCs/>
        </w:rPr>
        <w:t xml:space="preserve">early stage</w:t>
      </w:r>
      <w:r>
        <w:t xml:space="preserve"> </w:t>
      </w:r>
      <w:r>
        <w:t xml:space="preserve">of Salat and Zikr when it trains attention, embodiment, self-observation, and calm, but it does</w:t>
      </w:r>
      <w:r>
        <w:t xml:space="preserve"> </w:t>
      </w:r>
      <w:r>
        <w:rPr>
          <w:b/>
          <w:bCs/>
        </w:rPr>
        <w:t xml:space="preserve">not</w:t>
      </w:r>
      <w:r>
        <w:t xml:space="preserve"> </w:t>
      </w:r>
      <w:r>
        <w:t xml:space="preserve">become Salat or Islamic dhikr unless it is integrated into tawhid, intention, Qur’anic remembrance, and obedience to prophetic practice. Zia H. Shah MD’s writings on</w:t>
      </w:r>
      <w:r>
        <w:t xml:space="preserve"> </w:t>
      </w:r>
      <w:r>
        <w:rPr>
          <w:b/>
          <w:bCs/>
        </w:rPr>
        <w:t xml:space="preserve">Nafs e Mutmainnah</w:t>
      </w:r>
      <w:r>
        <w:t xml:space="preserve"> </w:t>
      </w:r>
      <w:r>
        <w:t xml:space="preserve">sharpen this distinction: serenity is not produced by mere repetition or relaxation, but by meaningful remembrance of God, moral life, self-transcending reflection, and the gradual transformation of the self from agitation to peace.</w:t>
      </w:r>
      <w:r>
        <w:t xml:space="preserve"> </w:t>
      </w:r>
      <w:hyperlink r:id="rId21">
        <w:r>
          <w:rPr>
            <w:rStyle w:val="Hyperlink"/>
          </w:rPr>
          <w:t xml:space="preserve">[1]</w:t>
        </w:r>
      </w:hyperlink>
    </w:p>
    <w:bookmarkEnd w:id="22"/>
    <w:bookmarkStart w:id="25" w:name="executive-summary"/>
    <w:p>
      <w:pPr>
        <w:pStyle w:val="Heading2"/>
      </w:pPr>
      <w:r>
        <w:t xml:space="preserve">Executive Summary</w:t>
      </w:r>
    </w:p>
    <w:p>
      <w:pPr>
        <w:pStyle w:val="FirstParagraph"/>
      </w:pPr>
      <w:r>
        <w:t xml:space="preserve">The comparison is clearest when the practices are sorted by their</w:t>
      </w:r>
      <w:r>
        <w:t xml:space="preserve"> </w:t>
      </w:r>
      <w:r>
        <w:rPr>
          <w:b/>
          <w:bCs/>
        </w:rPr>
        <w:t xml:space="preserve">final aims</w:t>
      </w:r>
      <w:r>
        <w:t xml:space="preserve">. Western secular meditation usually aims at stress reduction, resilience, present-moment awareness, and less automatic reactivity. Early Buddhist meditation aims at purification, concentration, insight, and liberation from suffering through the Noble Eightfold Path. Salat and Zikr aim at remembrance of Allah, obedience, moral rectification, inward humility, nearness to God, and ultimately the formation of the serene soul addressed in Qur’an 89:27–30.</w:t>
      </w:r>
      <w:r>
        <w:t xml:space="preserve"> </w:t>
      </w:r>
      <w:hyperlink r:id="rId21">
        <w:r>
          <w:rPr>
            <w:rStyle w:val="Hyperlink"/>
          </w:rPr>
          <w:t xml:space="preserve">[2]</w:t>
        </w:r>
      </w:hyperlink>
    </w:p>
    <w:p>
      <w:pPr>
        <w:pStyle w:val="BodyText"/>
      </w:pPr>
      <w:r>
        <w:t xml:space="preserve">At the level of</w:t>
      </w:r>
      <w:r>
        <w:t xml:space="preserve"> </w:t>
      </w:r>
      <w:r>
        <w:rPr>
          <w:b/>
          <w:bCs/>
        </w:rPr>
        <w:t xml:space="preserve">mechanism</w:t>
      </w:r>
      <w:r>
        <w:t xml:space="preserve">, there is real overlap. Breath awareness, posture, repeated phrases, attentional redirection, bodily stillness or measured movement, and decentering from discursive thought can all reduce agitation and support emotion regulation. Peer-reviewed contemplative neuroscience repeatedly links mindfulness practice to attention control, emotion regulation, and self-awareness; studies of Salat likewise report parasympathetic activation, relaxation-related EEG changes, and a difference between full prayer and merely mimicked movements, suggesting that meaning-laden recitation and intentional focus matter.</w:t>
      </w:r>
      <w:r>
        <w:t xml:space="preserve"> </w:t>
      </w:r>
      <w:hyperlink r:id="rId23">
        <w:r>
          <w:rPr>
            <w:rStyle w:val="Hyperlink"/>
          </w:rPr>
          <w:t xml:space="preserve">[3]</w:t>
        </w:r>
      </w:hyperlink>
    </w:p>
    <w:p>
      <w:pPr>
        <w:pStyle w:val="BodyText"/>
      </w:pPr>
      <w:r>
        <w:t xml:space="preserve">The decisive distinction is that</w:t>
      </w:r>
      <w:r>
        <w:t xml:space="preserve"> </w:t>
      </w:r>
      <w:r>
        <w:rPr>
          <w:b/>
          <w:bCs/>
        </w:rPr>
        <w:t xml:space="preserve">Islamic worship is not reducible to contemplative technique</w:t>
      </w:r>
      <w:r>
        <w:t xml:space="preserve">. Salat is commanded “for My remembrance,” is shaped by intention, prescribed times, Qur’anic recitation, qibla, bowing and prostration, and prophetic norm: “Pray as you have seen me pray.” Zikr in the Qur’anic and Prophetic frame is remembrance of Allah in language, heart, and life, individually and communally. Thus meditation can be a threshold discipline for</w:t>
      </w:r>
      <w:r>
        <w:t xml:space="preserve"> </w:t>
      </w:r>
      <w:r>
        <w:rPr>
          <w:b/>
          <w:bCs/>
        </w:rPr>
        <w:t xml:space="preserve">khushu</w:t>
      </w:r>
      <w:r>
        <w:t xml:space="preserve">,</w:t>
      </w:r>
      <w:r>
        <w:t xml:space="preserve"> </w:t>
      </w:r>
      <w:r>
        <w:rPr>
          <w:b/>
          <w:bCs/>
        </w:rPr>
        <w:t xml:space="preserve">muhasabah</w:t>
      </w:r>
      <w:r>
        <w:t xml:space="preserve">, and inward presence, but from an Islamic standpoint it becomes authentic Salat or Zikr only when it is theocentric, scripturally grounded, and ethically embodied.</w:t>
      </w:r>
      <w:r>
        <w:t xml:space="preserve"> </w:t>
      </w:r>
      <w:hyperlink r:id="rId24">
        <w:r>
          <w:rPr>
            <w:rStyle w:val="Hyperlink"/>
          </w:rPr>
          <w:t xml:space="preserve">[4]</w:t>
        </w:r>
      </w:hyperlink>
    </w:p>
    <w:bookmarkEnd w:id="25"/>
    <w:bookmarkStart w:id="27" w:name="scope-and-sources"/>
    <w:p>
      <w:pPr>
        <w:pStyle w:val="Heading2"/>
      </w:pPr>
      <w:r>
        <w:t xml:space="preserve">Scope and Sources</w:t>
      </w:r>
    </w:p>
    <w:p>
      <w:pPr>
        <w:pStyle w:val="FirstParagraph"/>
      </w:pPr>
      <w:r>
        <w:t xml:space="preserve">Because the request did not specify a target audience, desired length, or citation style, this report assumes an</w:t>
      </w:r>
      <w:r>
        <w:t xml:space="preserve"> </w:t>
      </w:r>
      <w:r>
        <w:rPr>
          <w:b/>
          <w:bCs/>
        </w:rPr>
        <w:t xml:space="preserve">educated general-to-academic readership</w:t>
      </w:r>
      <w:r>
        <w:t xml:space="preserve">, uses a</w:t>
      </w:r>
      <w:r>
        <w:t xml:space="preserve"> </w:t>
      </w:r>
      <w:r>
        <w:rPr>
          <w:b/>
          <w:bCs/>
        </w:rPr>
        <w:t xml:space="preserve">long-form analytical format</w:t>
      </w:r>
      <w:r>
        <w:t xml:space="preserve">, and cites evidence inline. “Western meditation” here refers primarily to</w:t>
      </w:r>
      <w:r>
        <w:t xml:space="preserve"> </w:t>
      </w:r>
      <w:r>
        <w:rPr>
          <w:b/>
          <w:bCs/>
        </w:rPr>
        <w:t xml:space="preserve">contemporary secular or clinical mindfulness-based practice</w:t>
      </w:r>
      <w:r>
        <w:t xml:space="preserve">, especially the lineage shaped by Mindfulness-Based Stress Reduction rather than the full range of Christian, Stoic, or esoteric Western contemplative traditions. “Buddhist meditation” is anchored mainly in</w:t>
      </w:r>
      <w:r>
        <w:t xml:space="preserve"> </w:t>
      </w:r>
      <w:r>
        <w:rPr>
          <w:b/>
          <w:bCs/>
        </w:rPr>
        <w:t xml:space="preserve">early Buddhist canonical sources</w:t>
      </w:r>
      <w:r>
        <w:t xml:space="preserve"> </w:t>
      </w:r>
      <w:r>
        <w:t xml:space="preserve">because they make the goals and structure of mindfulness and concentration most explicit. “Salat” and “Zikr e Illahi” are treated from the standpoint of the</w:t>
      </w:r>
      <w:r>
        <w:t xml:space="preserve"> </w:t>
      </w:r>
      <w:r>
        <w:rPr>
          <w:b/>
          <w:bCs/>
        </w:rPr>
        <w:t xml:space="preserve">Qur’an, hadith, and Prophetic practice</w:t>
      </w:r>
      <w:r>
        <w:t xml:space="preserve">, with Zia H. Shah MD’s writings on</w:t>
      </w:r>
      <w:r>
        <w:t xml:space="preserve"> </w:t>
      </w:r>
      <w:r>
        <w:rPr>
          <w:b/>
          <w:bCs/>
        </w:rPr>
        <w:t xml:space="preserve">Nafs e Mutmainnah</w:t>
      </w:r>
      <w:r>
        <w:t xml:space="preserve"> </w:t>
      </w:r>
      <w:r>
        <w:t xml:space="preserve">used as a prioritized interpretive lens for the Islamic psychology of inner peace.</w:t>
      </w:r>
      <w:r>
        <w:t xml:space="preserve"> </w:t>
      </w:r>
      <w:hyperlink r:id="rId26">
        <w:r>
          <w:rPr>
            <w:rStyle w:val="Hyperlink"/>
          </w:rPr>
          <w:t xml:space="preserve">[5]</w:t>
        </w:r>
      </w:hyperlink>
    </w:p>
    <w:p>
      <w:pPr>
        <w:pStyle w:val="BodyText"/>
      </w:pPr>
      <w:r>
        <w:t xml:space="preserve">The source hierarchy is deliberate. For Islam, priority is given to Qur’anic verses, hadith, and classical devotional logic preserved in the primary texts. For Buddhism, priority is given to canonical instructions on mindfulness of breathing, the foundations of mindfulness, the Noble Eightfold Path, and the Dhammapada’s ethical-psychological summaries. For psychology and neuroscience, priority is given to official U.S. health guidance and peer-reviewed reviews on mindfulness mechanisms and outcomes. This balance helps keep the comparison from collapsing into either apologetics or value-neutral psychologizing.</w:t>
      </w:r>
      <w:r>
        <w:t xml:space="preserve"> </w:t>
      </w:r>
      <w:hyperlink r:id="rId21">
        <w:r>
          <w:rPr>
            <w:rStyle w:val="Hyperlink"/>
          </w:rPr>
          <w:t xml:space="preserve">[6]</w:t>
        </w:r>
      </w:hyperlink>
    </w:p>
    <w:bookmarkEnd w:id="27"/>
    <w:bookmarkStart w:id="43" w:name="commonalities-and-differences"/>
    <w:p>
      <w:pPr>
        <w:pStyle w:val="Heading2"/>
      </w:pPr>
      <w:r>
        <w:t xml:space="preserve">Commonalities and Differences</w:t>
      </w:r>
    </w:p>
    <w:bookmarkStart w:id="30" w:name="definitions-and-goals"/>
    <w:p>
      <w:pPr>
        <w:pStyle w:val="Heading3"/>
      </w:pPr>
      <w:r>
        <w:t xml:space="preserve">Definitions and goals</w:t>
      </w:r>
    </w:p>
    <w:p>
      <w:pPr>
        <w:pStyle w:val="FirstParagraph"/>
      </w:pPr>
      <w:r>
        <w:t xml:space="preserve">Contemporary secular meditation, as summarized by the U.S. National Center for Complementary and Integrative Health, includes practices that integrate mind and body to calm the mind and enhance well-being; some forms focus on breathing, sound, image, or mantra, while mindfulness specifically sustains present-moment awareness without judgment. In psychology, mindfulness is commonly defined as moment-to-moment awareness of experience without judgment, or as present-moment monitoring combined with acceptance. In modern clinical settings, the aims are usually stress reduction, resilience, reduced automaticity, and improved coping rather than doctrinal salvation or metaphysical transformation.</w:t>
      </w:r>
      <w:r>
        <w:t xml:space="preserve"> </w:t>
      </w:r>
      <w:hyperlink r:id="rId21">
        <w:r>
          <w:rPr>
            <w:rStyle w:val="Hyperlink"/>
          </w:rPr>
          <w:t xml:space="preserve">[7]</w:t>
        </w:r>
      </w:hyperlink>
    </w:p>
    <w:p>
      <w:pPr>
        <w:pStyle w:val="BodyText"/>
      </w:pPr>
      <w:r>
        <w:t xml:space="preserve">In early Buddhist texts, meditation is not merely a calmness technique. The</w:t>
      </w:r>
      <w:r>
        <w:t xml:space="preserve"> </w:t>
      </w:r>
      <w:r>
        <w:rPr>
          <w:b/>
          <w:bCs/>
        </w:rPr>
        <w:t xml:space="preserve">Satipaṭṭhāna Sutta</w:t>
      </w:r>
      <w:r>
        <w:t xml:space="preserve"> </w:t>
      </w:r>
      <w:r>
        <w:t xml:space="preserve">calls the four establishments of mindfulness the “direct path” for purification, overcoming sorrow and lamentation, the disappearance of pain and distress, right method, and realization of unbinding. The Buddha’s first sermon identifies the Noble Eightfold Path—right view through right concentration—as the way leading to the cessation of suffering. The Dhammapada compresses the ethical and contemplative project into three requirements: avoid evil, cultivate good, and purify the mind.</w:t>
      </w:r>
      <w:r>
        <w:t xml:space="preserve"> </w:t>
      </w:r>
      <w:hyperlink r:id="rId28">
        <w:r>
          <w:rPr>
            <w:rStyle w:val="Hyperlink"/>
          </w:rPr>
          <w:t xml:space="preserve">[8]</w:t>
        </w:r>
      </w:hyperlink>
    </w:p>
    <w:p>
      <w:pPr>
        <w:pStyle w:val="BodyText"/>
      </w:pPr>
      <w:r>
        <w:t xml:space="preserve">Salat and Zikr are defined differently because they are first of all</w:t>
      </w:r>
      <w:r>
        <w:t xml:space="preserve"> </w:t>
      </w:r>
      <w:r>
        <w:rPr>
          <w:b/>
          <w:bCs/>
        </w:rPr>
        <w:t xml:space="preserve">acts of worship</w:t>
      </w:r>
      <w:r>
        <w:t xml:space="preserve">. Qur’an 20:14 links prayer directly to divine remembrance: “establish prayer for My remembrance.” Qur’an 13:28 says hearts find rest in the remembrance of Allah. Qur’an 29:45 adds that genuine prayer restrains indecency and wrongdoing, making spiritual recollection and ethical reform inseparable. In the Gabriel hadith, the station of</w:t>
      </w:r>
      <w:r>
        <w:t xml:space="preserve"> </w:t>
      </w:r>
      <w:r>
        <w:rPr>
          <w:b/>
          <w:bCs/>
        </w:rPr>
        <w:t xml:space="preserve">ihsan</w:t>
      </w:r>
      <w:r>
        <w:t xml:space="preserve"> </w:t>
      </w:r>
      <w:r>
        <w:t xml:space="preserve">is “to worship Allah as if you see Him; and if you do not see Him, He sees you,” which gives Islamic prayer its contemplative apex.</w:t>
      </w:r>
      <w:r>
        <w:t xml:space="preserve"> </w:t>
      </w:r>
      <w:hyperlink r:id="rId24">
        <w:r>
          <w:rPr>
            <w:rStyle w:val="Hyperlink"/>
          </w:rPr>
          <w:t xml:space="preserve">[9]</w:t>
        </w:r>
      </w:hyperlink>
    </w:p>
    <w:p>
      <w:pPr>
        <w:pStyle w:val="BodyText"/>
      </w:pPr>
      <w:r>
        <w:t xml:space="preserve">Zia H. Shah MD’s writings reinforce this theocentric definition. In his commentary on Qur’an 89:27–30 and 13:28, he argues that the peaceful soul is not a merely relaxed psyche but a self settled by meaningful remembrance, divine trust, reciprocal pleasure with God, and a lifetime of righteousness. He explicitly distinguishes authentic dhikr from “parrot-like repetition,” arguing that serenity emerges through understanding and practicing the divine attributes, not through empty verbal cycling alone.</w:t>
      </w:r>
      <w:r>
        <w:t xml:space="preserve"> </w:t>
      </w:r>
      <w:hyperlink r:id="rId29">
        <w:r>
          <w:rPr>
            <w:rStyle w:val="Hyperlink"/>
          </w:rPr>
          <w:t xml:space="preserve">[10]</w:t>
        </w:r>
      </w:hyperlink>
    </w:p>
    <w:bookmarkEnd w:id="30"/>
    <w:bookmarkStart w:id="34" w:name="techniques-and-forms"/>
    <w:p>
      <w:pPr>
        <w:pStyle w:val="Heading3"/>
      </w:pPr>
      <w:r>
        <w:t xml:space="preserve">Techniques and forms</w:t>
      </w:r>
    </w:p>
    <w:p>
      <w:pPr>
        <w:pStyle w:val="FirstParagraph"/>
      </w:pPr>
      <w:r>
        <w:t xml:space="preserve">The practical techniques overlap more than the final goals do. NCCIH notes that meditation may use breath, sound, image, or repeated phrase. MBSR, developed by Jon Kabat-Zinn at UMass in 1979, integrates sitting meditation, body awareness, and simple yoga within an eight-week training format. Its pedagogy is often group-based, but the acquired skill is meant to function in ordinary daily life through less automatic reaction and more deliberate awareness.</w:t>
      </w:r>
      <w:r>
        <w:t xml:space="preserve"> </w:t>
      </w:r>
      <w:hyperlink r:id="rId21">
        <w:r>
          <w:rPr>
            <w:rStyle w:val="Hyperlink"/>
          </w:rPr>
          <w:t xml:space="preserve">[11]</w:t>
        </w:r>
      </w:hyperlink>
    </w:p>
    <w:p>
      <w:pPr>
        <w:pStyle w:val="BodyText"/>
      </w:pPr>
      <w:r>
        <w:t xml:space="preserve">Classical Buddhist texts present a highly structured contemplative repertoire. In the</w:t>
      </w:r>
      <w:r>
        <w:t xml:space="preserve"> </w:t>
      </w:r>
      <w:r>
        <w:rPr>
          <w:b/>
          <w:bCs/>
        </w:rPr>
        <w:t xml:space="preserve">Ānāpānasati Sutta</w:t>
      </w:r>
      <w:r>
        <w:t xml:space="preserve">, the practitioner sits cross-legged, body erect, mindful of inhalation and exhalation, gradually calming bodily and mental processes, steadying the mind, and moving toward release. The</w:t>
      </w:r>
      <w:r>
        <w:t xml:space="preserve"> </w:t>
      </w:r>
      <w:r>
        <w:rPr>
          <w:b/>
          <w:bCs/>
        </w:rPr>
        <w:t xml:space="preserve">Satipaṭṭhāna Sutta</w:t>
      </w:r>
      <w:r>
        <w:t xml:space="preserve"> </w:t>
      </w:r>
      <w:r>
        <w:t xml:space="preserve">expands this into sustained attention to body, feeling, mind, and mental qualities. In parallel, Buddhist concentration practice can deepen into</w:t>
      </w:r>
      <w:r>
        <w:t xml:space="preserve"> </w:t>
      </w:r>
      <w:r>
        <w:rPr>
          <w:b/>
          <w:bCs/>
        </w:rPr>
        <w:t xml:space="preserve">jhāna</w:t>
      </w:r>
      <w:r>
        <w:t xml:space="preserve">, a state of profound stillness and one-pointed absorption. Loving-kindness practice adds an explicitly prosocial dimension, with</w:t>
      </w:r>
      <w:r>
        <w:t xml:space="preserve"> </w:t>
      </w:r>
      <w:r>
        <w:rPr>
          <w:b/>
          <w:bCs/>
        </w:rPr>
        <w:t xml:space="preserve">mettā</w:t>
      </w:r>
      <w:r>
        <w:t xml:space="preserve"> </w:t>
      </w:r>
      <w:r>
        <w:t xml:space="preserve">understood as goodwill, benevolence, and non-violence.</w:t>
      </w:r>
      <w:r>
        <w:t xml:space="preserve"> </w:t>
      </w:r>
      <w:hyperlink r:id="rId31">
        <w:r>
          <w:rPr>
            <w:rStyle w:val="Hyperlink"/>
          </w:rPr>
          <w:t xml:space="preserve">[12]</w:t>
        </w:r>
      </w:hyperlink>
    </w:p>
    <w:p>
      <w:pPr>
        <w:pStyle w:val="BodyText"/>
      </w:pPr>
      <w:r>
        <w:t xml:space="preserve">Salat is more thoroughly scripted than either secular mindfulness or most generic meditation instruction. Qur’an 22:77 commands bowing and prostration; the Prophetic norm is, “Pray as you have seen me pray.” The health-literature review of Salat describes it as a practice involving standing, bowing, prostration, and sitting, with full-body engagement, regular recitation, and repeated daily cycles. Crucially, studies comparing</w:t>
      </w:r>
      <w:r>
        <w:t xml:space="preserve"> </w:t>
      </w:r>
      <w:r>
        <w:rPr>
          <w:b/>
          <w:bCs/>
        </w:rPr>
        <w:t xml:space="preserve">actual Salat</w:t>
      </w:r>
      <w:r>
        <w:t xml:space="preserve"> </w:t>
      </w:r>
      <w:r>
        <w:t xml:space="preserve">to</w:t>
      </w:r>
      <w:r>
        <w:t xml:space="preserve"> </w:t>
      </w:r>
      <w:r>
        <w:rPr>
          <w:b/>
          <w:bCs/>
        </w:rPr>
        <w:t xml:space="preserve">mimicked Salat</w:t>
      </w:r>
      <w:r>
        <w:t xml:space="preserve"> </w:t>
      </w:r>
      <w:r>
        <w:t xml:space="preserve">found higher gamma activity during the actual practice, suggesting that Qur’anic recitation and intentional cognitive engagement are not incidental add-ons but part of the act itself.</w:t>
      </w:r>
      <w:r>
        <w:t xml:space="preserve"> </w:t>
      </w:r>
      <w:hyperlink r:id="rId32">
        <w:r>
          <w:rPr>
            <w:rStyle w:val="Hyperlink"/>
          </w:rPr>
          <w:t xml:space="preserve">[13]</w:t>
        </w:r>
      </w:hyperlink>
    </w:p>
    <w:p>
      <w:pPr>
        <w:pStyle w:val="BodyText"/>
      </w:pPr>
      <w:r>
        <w:t xml:space="preserve">Zikr sits somewhere between formal liturgy and contemplative repetition. Qur’an 3:191 describes remembering Allah while standing, sitting, and lying on one’s side, and Qur’an 62:9 identifies the Friday summons to prayer as a summons to the remembrance of Allah. Hadith describes gatherings of remembrance in which angels surround the assembly and sakinah descends. That means Islamic remembrance can be silent or vocal, solitary or communal, stationary or embodied; but it remains distinct from generic mantra because its phrases are semantically and theologically dense, and because its point is remembrance of Allah rather than cognitive quiet alone.</w:t>
      </w:r>
      <w:r>
        <w:t xml:space="preserve"> </w:t>
      </w:r>
      <w:hyperlink r:id="rId33">
        <w:r>
          <w:rPr>
            <w:rStyle w:val="Hyperlink"/>
          </w:rPr>
          <w:t xml:space="preserve">[14]</w:t>
        </w:r>
      </w:hyperlink>
    </w:p>
    <w:bookmarkEnd w:id="34"/>
    <w:bookmarkStart w:id="36" w:name="cognitive-and-psychological-mechanisms"/>
    <w:p>
      <w:pPr>
        <w:pStyle w:val="Heading3"/>
      </w:pPr>
      <w:r>
        <w:t xml:space="preserve">Cognitive and psychological mechanisms</w:t>
      </w:r>
    </w:p>
    <w:p>
      <w:pPr>
        <w:pStyle w:val="FirstParagraph"/>
      </w:pPr>
      <w:r>
        <w:t xml:space="preserve">Modern contemplative science repeatedly identifies three central mechanisms in mindfulness practice:</w:t>
      </w:r>
      <w:r>
        <w:t xml:space="preserve"> </w:t>
      </w:r>
      <w:r>
        <w:rPr>
          <w:b/>
          <w:bCs/>
        </w:rPr>
        <w:t xml:space="preserve">attention control, emotion regulation, and self-awareness</w:t>
      </w:r>
      <w:r>
        <w:t xml:space="preserve">. Nature Reviews Neuroscience summarizes the field by proposing that mindfulness works through enhanced self-regulation involving those three capacities, with reported effects in anterior cingulate systems, fronto-limbic circuits, and default-mode-network processes related to self-referential thought. The S-ART framework deepens this picture by describing mindfulness as training</w:t>
      </w:r>
      <w:r>
        <w:t xml:space="preserve"> </w:t>
      </w:r>
      <w:r>
        <w:rPr>
          <w:b/>
          <w:bCs/>
        </w:rPr>
        <w:t xml:space="preserve">meta-awareness</w:t>
      </w:r>
      <w:r>
        <w:t xml:space="preserve">,</w:t>
      </w:r>
      <w:r>
        <w:t xml:space="preserve"> </w:t>
      </w:r>
      <w:r>
        <w:rPr>
          <w:b/>
          <w:bCs/>
        </w:rPr>
        <w:t xml:space="preserve">self-regulation</w:t>
      </w:r>
      <w:r>
        <w:t xml:space="preserve">, and</w:t>
      </w:r>
      <w:r>
        <w:t xml:space="preserve"> </w:t>
      </w:r>
      <w:r>
        <w:rPr>
          <w:b/>
          <w:bCs/>
        </w:rPr>
        <w:t xml:space="preserve">self-transcendence</w:t>
      </w:r>
      <w:r>
        <w:t xml:space="preserve">, while contemporary emotion-regulation reviews describe mindfulness as involving both monitoring and acceptance, and as modifying top-down and bottom-up affective processes.</w:t>
      </w:r>
      <w:r>
        <w:t xml:space="preserve"> </w:t>
      </w:r>
      <w:hyperlink r:id="rId23">
        <w:r>
          <w:rPr>
            <w:rStyle w:val="Hyperlink"/>
          </w:rPr>
          <w:t xml:space="preserve">[15]</w:t>
        </w:r>
      </w:hyperlink>
    </w:p>
    <w:p>
      <w:pPr>
        <w:pStyle w:val="BodyText"/>
      </w:pPr>
      <w:r>
        <w:t xml:space="preserve">These mechanisms map quite naturally onto meditative aspects of Salat and Zikr. The Salat review reports increases in parasympathetic activity and relaxation-associated EEG changes during prayer, and it explicitly interprets actual prayer as a form of focused-attention practice. It also notes that prostration, recitation, and repeated postures recruit both cognitive and motor components. The findings are preliminary and the review itself stresses limitations, but they are enough to support the narrower claim that Salat contains meditation-like components without justifying the stronger claim that Salat is exhaustively explained by meditation science.</w:t>
      </w:r>
      <w:r>
        <w:t xml:space="preserve"> </w:t>
      </w:r>
      <w:hyperlink r:id="rId35">
        <w:r>
          <w:rPr>
            <w:rStyle w:val="Hyperlink"/>
          </w:rPr>
          <w:t xml:space="preserve">[16]</w:t>
        </w:r>
      </w:hyperlink>
    </w:p>
    <w:p>
      <w:pPr>
        <w:pStyle w:val="BodyText"/>
      </w:pPr>
      <w:r>
        <w:t xml:space="preserve">Islamic sources themselves anticipate this psychological reading while exceeding it. Prayer is commanded for remembrance; dhikr is where hearts find rest; the nearest a servant comes to his Lord is in prostration; and the Prophet described prayer as comfort and the “coolness” of his eyes. This is psychologically intelligible as attentional anchoring, affect regulation, and embodied surrender; but in the Islamic frame these are not merely psychophysiological side effects—they are qualities of worshipful relation to God.</w:t>
      </w:r>
      <w:r>
        <w:t xml:space="preserve"> </w:t>
      </w:r>
      <w:hyperlink r:id="rId24">
        <w:r>
          <w:rPr>
            <w:rStyle w:val="Hyperlink"/>
          </w:rPr>
          <w:t xml:space="preserve">[17]</w:t>
        </w:r>
      </w:hyperlink>
    </w:p>
    <w:p>
      <w:pPr>
        <w:pStyle w:val="BodyText"/>
      </w:pPr>
      <w:r>
        <w:t xml:space="preserve">Zia H. Shah’s writings make that difference especially clear. He maps the Qur’anic states of the self—</w:t>
      </w:r>
      <w:r>
        <w:rPr>
          <w:b/>
          <w:bCs/>
        </w:rPr>
        <w:t xml:space="preserve">nafs al-ammāra</w:t>
      </w:r>
      <w:r>
        <w:t xml:space="preserve">,</w:t>
      </w:r>
      <w:r>
        <w:t xml:space="preserve"> </w:t>
      </w:r>
      <w:r>
        <w:rPr>
          <w:b/>
          <w:bCs/>
        </w:rPr>
        <w:t xml:space="preserve">nafs al-lawwāma</w:t>
      </w:r>
      <w:r>
        <w:t xml:space="preserve">, and</w:t>
      </w:r>
      <w:r>
        <w:t xml:space="preserve"> </w:t>
      </w:r>
      <w:r>
        <w:rPr>
          <w:b/>
          <w:bCs/>
        </w:rPr>
        <w:t xml:space="preserve">nafs al-muṭmaʾinnah</w:t>
      </w:r>
      <w:r>
        <w:t xml:space="preserve">—onto psychological development, but insists that the transition to the serene soul is not just the management of symptoms. It is moral purification, self-analysis, meaningful remembrance, and a shift in conscience such that the conscience prevails over the ego. His account is thus compatible with contemporary psychology while refusing to reduce Islamic anthropology to it.</w:t>
      </w:r>
      <w:r>
        <w:t xml:space="preserve"> </w:t>
      </w:r>
      <w:hyperlink r:id="rId29">
        <w:r>
          <w:rPr>
            <w:rStyle w:val="Hyperlink"/>
          </w:rPr>
          <w:t xml:space="preserve">[18]</w:t>
        </w:r>
      </w:hyperlink>
    </w:p>
    <w:bookmarkEnd w:id="36"/>
    <w:bookmarkStart w:id="42" w:name="X1cc4a617ac5f863fc4ec5eb5745591eaae12fb1"/>
    <w:p>
      <w:pPr>
        <w:pStyle w:val="Heading3"/>
      </w:pPr>
      <w:r>
        <w:t xml:space="preserve">Theology, self, intention, scripture, community, phenomenology, ethics, and historical context</w:t>
      </w:r>
    </w:p>
    <w:p>
      <w:pPr>
        <w:pStyle w:val="FirstParagraph"/>
      </w:pPr>
      <w:r>
        <w:t xml:space="preserve">Theologically, the largest contrast is between Islam’s explicit monotheism and Buddhism’s non-theistic soteriology. The Qur’an grounds prayer in the divine declaration, “I am Allah; there is no god except Me.” Early Buddhist meditation, by contrast, is oriented toward liberation from suffering through disciplined understanding and cultivation rather than worship of a creator deity. In the early canonical frame, the path leads to calm, direct knowledge, self-awakening, and unbinding. Contemporary secular mindfulness typically brackets both theism and classical Buddhist metaphysics, presenting practice within medical, educational, or therapeutic frameworks.</w:t>
      </w:r>
      <w:r>
        <w:t xml:space="preserve"> </w:t>
      </w:r>
      <w:hyperlink r:id="rId24">
        <w:r>
          <w:rPr>
            <w:rStyle w:val="Hyperlink"/>
          </w:rPr>
          <w:t xml:space="preserve">[19]</w:t>
        </w:r>
      </w:hyperlink>
    </w:p>
    <w:p>
      <w:pPr>
        <w:pStyle w:val="BodyText"/>
      </w:pPr>
      <w:r>
        <w:t xml:space="preserve">On the question of self, the traditions again diverge in illuminating ways. Early Buddhist insight aims at seeing impermanence, unsatisfactoriness, and not-self; Dhammapada 277–279 states that all conditioned things are impermanent and unsatisfactory, and that all things are not-self. Islamic discourse, by contrast, does not seek to see the self as illusory in the Buddhist sense. It seeks to discipline and transform the</w:t>
      </w:r>
      <w:r>
        <w:t xml:space="preserve"> </w:t>
      </w:r>
      <w:r>
        <w:rPr>
          <w:b/>
          <w:bCs/>
        </w:rPr>
        <w:t xml:space="preserve">nafs</w:t>
      </w:r>
      <w:r>
        <w:t xml:space="preserve"> </w:t>
      </w:r>
      <w:r>
        <w:t xml:space="preserve">so that it returns to God “well-pleased and well-pleasing.” Zia H. Shah’s preferred trajectory is therefore not “deconstruct self until nothing remains,” but “purify self until conscience, faith, and trust in God produce serenity.”</w:t>
      </w:r>
      <w:r>
        <w:t xml:space="preserve"> </w:t>
      </w:r>
      <w:hyperlink r:id="rId37">
        <w:r>
          <w:rPr>
            <w:rStyle w:val="Hyperlink"/>
          </w:rPr>
          <w:t xml:space="preserve">[20]</w:t>
        </w:r>
      </w:hyperlink>
    </w:p>
    <w:p>
      <w:pPr>
        <w:pStyle w:val="BodyText"/>
      </w:pPr>
      <w:r>
        <w:rPr>
          <w:b/>
          <w:bCs/>
        </w:rPr>
        <w:t xml:space="preserve">Niyyah</w:t>
      </w:r>
      <w:r>
        <w:t xml:space="preserve"> </w:t>
      </w:r>
      <w:r>
        <w:t xml:space="preserve">is a similarly decisive divider. In Islam, deeds are judged by intentions, and the contemplative value of Salat or Zikr is inseparable from the intention with which they are performed. This is why externally similar actions can differ radically in religious status. The Salat review’s comparison of actual prayer and mimicked prayer is suggestive here: bodily form alone does not exhaust the act. From an Islamic standpoint, prayer is not simply attention plus posture; it is attention, posture, intention, recitation, obedience, and God-directed remembrance.</w:t>
      </w:r>
      <w:r>
        <w:t xml:space="preserve"> </w:t>
      </w:r>
      <w:hyperlink r:id="rId38">
        <w:r>
          <w:rPr>
            <w:rStyle w:val="Hyperlink"/>
          </w:rPr>
          <w:t xml:space="preserve">[21]</w:t>
        </w:r>
      </w:hyperlink>
    </w:p>
    <w:p>
      <w:pPr>
        <w:pStyle w:val="BodyText"/>
      </w:pPr>
      <w:r>
        <w:t xml:space="preserve">Scripture and doctrine are also far more constitutive in Salat than in secular meditation. Qur’anic recitation is not decorative material placed on top of a contemplative core; it is part of the worship itself. The Prophet’s directive, “Pray as you have seen me pray,” means that form matters doctrinally, not only psychologically. Buddhist meditation is likewise scripturally and doctrinally shaped in its classical setting, especially by the Four Noble Truths and the Eightfold Path. Secular mindfulness, however, often abstracts technique away from thick doctrine, which is one reason it travels easily into hospitals, schools, and psychotherapy.</w:t>
      </w:r>
      <w:r>
        <w:t xml:space="preserve"> </w:t>
      </w:r>
      <w:hyperlink r:id="rId39">
        <w:r>
          <w:rPr>
            <w:rStyle w:val="Hyperlink"/>
          </w:rPr>
          <w:t xml:space="preserve">[22]</w:t>
        </w:r>
      </w:hyperlink>
    </w:p>
    <w:p>
      <w:pPr>
        <w:pStyle w:val="BodyText"/>
      </w:pPr>
      <w:r>
        <w:t xml:space="preserve">Community is present in all four spheres, but not equally. MBSR is commonly taught in cohorts, yet its center of gravity is still individual self-regulation. Buddhist meditation historically developed within</w:t>
      </w:r>
      <w:r>
        <w:t xml:space="preserve"> </w:t>
      </w:r>
      <w:r>
        <w:rPr>
          <w:b/>
          <w:bCs/>
        </w:rPr>
        <w:t xml:space="preserve">sangha</w:t>
      </w:r>
      <w:r>
        <w:t xml:space="preserve">, though many practices are cultivated in solitude. Islam combines strong personal accountability with robust communal forms: congregational prayer is heavily rewarded, Friday prayer is a public summons to remembrance, and gatherings of dhikr and Qur’an-recitation are depicted as enveloped in mercy and tranquility. This means the social ecology of Salat and Zikr is not an optional supplement; it is a constitutive dimension of the practice.</w:t>
      </w:r>
      <w:r>
        <w:t xml:space="preserve"> </w:t>
      </w:r>
      <w:hyperlink r:id="rId26">
        <w:r>
          <w:rPr>
            <w:rStyle w:val="Hyperlink"/>
          </w:rPr>
          <w:t xml:space="preserve">[23]</w:t>
        </w:r>
      </w:hyperlink>
    </w:p>
    <w:p>
      <w:pPr>
        <w:pStyle w:val="BodyText"/>
      </w:pPr>
      <w:r>
        <w:t xml:space="preserve">Phenomenologically, Buddhist sources describe calm, concentration, absorption, insight, and release; secular mindfulness literature speaks more modestly of calm, clarity, decentering, and better regulation; Islamic sources describe</w:t>
      </w:r>
      <w:r>
        <w:t xml:space="preserve"> </w:t>
      </w:r>
      <w:r>
        <w:rPr>
          <w:b/>
          <w:bCs/>
        </w:rPr>
        <w:t xml:space="preserve">khushu</w:t>
      </w:r>
      <w:r>
        <w:t xml:space="preserve">, comfort in prayer, nearness in prostration, descending sakinah, and ultimately the addressed “soul at peace.” Zia H. Shah’s distinction between</w:t>
      </w:r>
      <w:r>
        <w:t xml:space="preserve"> </w:t>
      </w:r>
      <w:r>
        <w:rPr>
          <w:b/>
          <w:bCs/>
        </w:rPr>
        <w:t xml:space="preserve">sakīna</w:t>
      </w:r>
      <w:r>
        <w:t xml:space="preserve"> </w:t>
      </w:r>
      <w:r>
        <w:t xml:space="preserve">as the threshold of serenity and</w:t>
      </w:r>
      <w:r>
        <w:t xml:space="preserve"> </w:t>
      </w:r>
      <w:r>
        <w:rPr>
          <w:b/>
          <w:bCs/>
        </w:rPr>
        <w:t xml:space="preserve">iṭmiʾnān</w:t>
      </w:r>
      <w:r>
        <w:t xml:space="preserve"> </w:t>
      </w:r>
      <w:r>
        <w:t xml:space="preserve">as an established station is especially useful here, because it allows a developmental account: one can begin with limited calm and move toward deeper settledness before God.</w:t>
      </w:r>
      <w:r>
        <w:t xml:space="preserve"> </w:t>
      </w:r>
      <w:hyperlink r:id="rId40">
        <w:r>
          <w:rPr>
            <w:rStyle w:val="Hyperlink"/>
          </w:rPr>
          <w:t xml:space="preserve">[24]</w:t>
        </w:r>
      </w:hyperlink>
    </w:p>
    <w:p>
      <w:pPr>
        <w:pStyle w:val="BodyText"/>
      </w:pPr>
      <w:r>
        <w:t xml:space="preserve">Ethically, all of the traditions reject the idea that contemplative practice is morally neutral. The Dhammapada makes ethics foundational: avoid evil, cultivate good, purify the mind. Qur’an 29:45 says prayer restrains indecency and wrongdoing. Zia H. Shah argues that a moral and compassionate life is the</w:t>
      </w:r>
      <w:r>
        <w:t xml:space="preserve"> </w:t>
      </w:r>
      <w:r>
        <w:rPr>
          <w:b/>
          <w:bCs/>
        </w:rPr>
        <w:t xml:space="preserve">foundation</w:t>
      </w:r>
      <w:r>
        <w:t xml:space="preserve"> </w:t>
      </w:r>
      <w:r>
        <w:t xml:space="preserve">of spirituality and of nafs al-mutmainnah, not a later optional fruit. By contrast, modern secular mindfulness sometimes operationalizes ethics more thinly, which is one reason scholars continue to debate the ethical reductionism of decontextualized mindfulness programs.</w:t>
      </w:r>
      <w:r>
        <w:t xml:space="preserve"> </w:t>
      </w:r>
      <w:hyperlink r:id="rId41">
        <w:r>
          <w:rPr>
            <w:rStyle w:val="Hyperlink"/>
          </w:rPr>
          <w:t xml:space="preserve">[25]</w:t>
        </w:r>
      </w:hyperlink>
    </w:p>
    <w:p>
      <w:pPr>
        <w:pStyle w:val="BodyText"/>
      </w:pPr>
      <w:r>
        <w:t xml:space="preserve">Historically, these differences reflect different origins. Contemporary Western mindfulness is largely a late-twentieth-century adaptation, especially through MBSR at UMass in 1979. Classical Buddhist meditation belongs to a much older Indian ascetic and soteriological world centered on awakening and release. Islamic Salat and Zikr arise from revelation and Prophetic enactment, so their history is not simply the history of contemplative technique but the history of commanded worship. That historical conditioning explains why the same observable phenomena—silence, repetition, posture, breath control, focused attention—can mean such different things across traditions.</w:t>
      </w:r>
      <w:r>
        <w:t xml:space="preserve"> </w:t>
      </w:r>
      <w:hyperlink r:id="rId26">
        <w:r>
          <w:rPr>
            <w:rStyle w:val="Hyperlink"/>
          </w:rPr>
          <w:t xml:space="preserve">[26]</w:t>
        </w:r>
      </w:hyperlink>
    </w:p>
    <w:bookmarkEnd w:id="42"/>
    <w:bookmarkEnd w:id="43"/>
    <w:bookmarkStart w:id="45" w:name="Xff645a429fa22ce896abce056d10d7f3c34c059"/>
    <w:p>
      <w:pPr>
        <w:pStyle w:val="Heading2"/>
      </w:pPr>
      <w:r>
        <w:t xml:space="preserve">Meditation as Subset or Early Stage of Salat and Zikr</w:t>
      </w:r>
    </w:p>
    <w:p>
      <w:pPr>
        <w:pStyle w:val="FirstParagraph"/>
      </w:pPr>
      <w:r>
        <w:t xml:space="preserve">The most rigorous way to defend the user’s proposed thesis is</w:t>
      </w:r>
      <w:r>
        <w:t xml:space="preserve"> </w:t>
      </w:r>
      <w:r>
        <w:rPr>
          <w:b/>
          <w:bCs/>
        </w:rPr>
        <w:t xml:space="preserve">not</w:t>
      </w:r>
      <w:r>
        <w:t xml:space="preserve"> </w:t>
      </w:r>
      <w:r>
        <w:t xml:space="preserve">to say that meditation and Salat/Zikr are basically the same. That would flatten irreducible theological content. The better claim is narrower and stronger: meditative disciplines can function as a</w:t>
      </w:r>
      <w:r>
        <w:t xml:space="preserve"> </w:t>
      </w:r>
      <w:r>
        <w:rPr>
          <w:b/>
          <w:bCs/>
        </w:rPr>
        <w:t xml:space="preserve">subset</w:t>
      </w:r>
      <w:r>
        <w:t xml:space="preserve">, a</w:t>
      </w:r>
      <w:r>
        <w:t xml:space="preserve"> </w:t>
      </w:r>
      <w:r>
        <w:rPr>
          <w:b/>
          <w:bCs/>
        </w:rPr>
        <w:t xml:space="preserve">preparatory discipline</w:t>
      </w:r>
      <w:r>
        <w:t xml:space="preserve">, or an</w:t>
      </w:r>
      <w:r>
        <w:t xml:space="preserve"> </w:t>
      </w:r>
      <w:r>
        <w:rPr>
          <w:b/>
          <w:bCs/>
        </w:rPr>
        <w:t xml:space="preserve">entry threshold</w:t>
      </w:r>
      <w:r>
        <w:t xml:space="preserve"> </w:t>
      </w:r>
      <w:r>
        <w:t xml:space="preserve">into more complete Islamic worship. In that sense, meditation can train the lower-level capacities required for higher forms of prayer—stilling distraction, observing the mind, regulating breath and posture, interrupting compulsive rumination, and strengthening present-moment awareness. Those capacities are genuinely useful for</w:t>
      </w:r>
      <w:r>
        <w:t xml:space="preserve"> </w:t>
      </w:r>
      <w:r>
        <w:rPr>
          <w:b/>
          <w:bCs/>
        </w:rPr>
        <w:t xml:space="preserve">khushu</w:t>
      </w:r>
      <w:r>
        <w:t xml:space="preserve">, attentive recitation, prolonged prostration, and sustained dhikr.</w:t>
      </w:r>
      <w:r>
        <w:t xml:space="preserve"> </w:t>
      </w:r>
      <w:hyperlink r:id="rId23">
        <w:r>
          <w:rPr>
            <w:rStyle w:val="Hyperlink"/>
          </w:rPr>
          <w:t xml:space="preserve">[27]</w:t>
        </w:r>
      </w:hyperlink>
    </w:p>
    <w:p>
      <w:pPr>
        <w:pStyle w:val="BodyText"/>
      </w:pPr>
      <w:r>
        <w:t xml:space="preserve">The Qur’anic logic of this integration is already present in the text itself. Prayer is established</w:t>
      </w:r>
      <w:r>
        <w:t xml:space="preserve"> </w:t>
      </w:r>
      <w:r>
        <w:rPr>
          <w:b/>
          <w:bCs/>
        </w:rPr>
        <w:t xml:space="preserve">for remembrance</w:t>
      </w:r>
      <w:r>
        <w:t xml:space="preserve">; the successful person is one who purifies himself, remembers the name of his Lord, and prays; hearts find rest in dhikr; and believers remember Allah while standing, sitting, and lying down. Those verses imply a continuum rather than a hard separation: there is remembrance before prayer, within prayer, after prayer, and throughout life. A beginner may therefore start with simple attentional recollection, breath-synchronized praise, or reflective stillness, and then carry that interior steadiness into formal Salat and fuller Zikr.</w:t>
      </w:r>
      <w:r>
        <w:t xml:space="preserve"> </w:t>
      </w:r>
      <w:hyperlink r:id="rId24">
        <w:r>
          <w:rPr>
            <w:rStyle w:val="Hyperlink"/>
          </w:rPr>
          <w:t xml:space="preserve">[28]</w:t>
        </w:r>
      </w:hyperlink>
    </w:p>
    <w:p>
      <w:pPr>
        <w:pStyle w:val="BodyText"/>
      </w:pPr>
      <w:r>
        <w:t xml:space="preserve">But the same sources also mark the</w:t>
      </w:r>
      <w:r>
        <w:t xml:space="preserve"> </w:t>
      </w:r>
      <w:r>
        <w:rPr>
          <w:b/>
          <w:bCs/>
        </w:rPr>
        <w:t xml:space="preserve">limit</w:t>
      </w:r>
      <w:r>
        <w:t xml:space="preserve"> </w:t>
      </w:r>
      <w:r>
        <w:t xml:space="preserve">of the thesis. Salat is not simply meditation plus Islamic vocabulary. It is revealed worship at appointed times, facing qibla, with Qur’anic recitation, bowing, prostration, and Prophetic form. Zikr likewise is not a neutral mantra technology that later acquires religious content; it is remembrance of Allah in word, heart, and conduct. This is why Zia H. Shah rejects “parrot-like” repetition and insists on meaningful reflection on the divine names and attributes. The meditative element is real, but it is subordinated to remembrance, obedience, and transformation of character.</w:t>
      </w:r>
      <w:r>
        <w:t xml:space="preserve"> </w:t>
      </w:r>
      <w:hyperlink r:id="rId32">
        <w:r>
          <w:rPr>
            <w:rStyle w:val="Hyperlink"/>
          </w:rPr>
          <w:t xml:space="preserve">[29]</w:t>
        </w:r>
      </w:hyperlink>
    </w:p>
    <w:p>
      <w:pPr>
        <w:pStyle w:val="BodyText"/>
      </w:pPr>
      <w:r>
        <w:t xml:space="preserve">This distinction is empirically mirrored in the Salat literature comparing</w:t>
      </w:r>
      <w:r>
        <w:t xml:space="preserve"> </w:t>
      </w:r>
      <w:r>
        <w:rPr>
          <w:b/>
          <w:bCs/>
        </w:rPr>
        <w:t xml:space="preserve">actual</w:t>
      </w:r>
      <w:r>
        <w:t xml:space="preserve"> </w:t>
      </w:r>
      <w:r>
        <w:t xml:space="preserve">and</w:t>
      </w:r>
      <w:r>
        <w:t xml:space="preserve"> </w:t>
      </w:r>
      <w:r>
        <w:rPr>
          <w:b/>
          <w:bCs/>
        </w:rPr>
        <w:t xml:space="preserve">mimicked</w:t>
      </w:r>
      <w:r>
        <w:t xml:space="preserve"> </w:t>
      </w:r>
      <w:r>
        <w:t xml:space="preserve">prayer. When subjects performed full Salat with recitation, gamma power was higher than during purely physical imitation; the review interprets this as evidence of greater cognitive processing and focused attention during actual worship. That finding does not prove a theology, but it does support an important conceptual point: Islamic prayer is not exhausted by biomechanics. The movement sequence may overlap with mind-body exercise, yet the combined act of intention, recitation, posture, and divine orientation yields a different cognitive profile. In other words, meditation-like attention is embedded in Salat, but Salat is more than attentional exercise.</w:t>
      </w:r>
      <w:r>
        <w:t xml:space="preserve"> </w:t>
      </w:r>
      <w:hyperlink r:id="rId35">
        <w:r>
          <w:rPr>
            <w:rStyle w:val="Hyperlink"/>
          </w:rPr>
          <w:t xml:space="preserve">[30]</w:t>
        </w:r>
      </w:hyperlink>
    </w:p>
    <w:p>
      <w:pPr>
        <w:pStyle w:val="BodyText"/>
      </w:pPr>
      <w:r>
        <w:t xml:space="preserve">From a developmental perspective, one can therefore describe four ascending layers. The first is</w:t>
      </w:r>
      <w:r>
        <w:t xml:space="preserve"> </w:t>
      </w:r>
      <w:r>
        <w:rPr>
          <w:b/>
          <w:bCs/>
        </w:rPr>
        <w:t xml:space="preserve">generic attentional training</w:t>
      </w:r>
      <w:r>
        <w:t xml:space="preserve">: breath awareness, posture, noticing distraction. The second is</w:t>
      </w:r>
      <w:r>
        <w:t xml:space="preserve"> </w:t>
      </w:r>
      <w:r>
        <w:rPr>
          <w:b/>
          <w:bCs/>
        </w:rPr>
        <w:t xml:space="preserve">moral and reflective training</w:t>
      </w:r>
      <w:r>
        <w:t xml:space="preserve">: muhasabah, honesty about impulses, reorientation away from heedlessness. The third is</w:t>
      </w:r>
      <w:r>
        <w:t xml:space="preserve"> </w:t>
      </w:r>
      <w:r>
        <w:rPr>
          <w:b/>
          <w:bCs/>
        </w:rPr>
        <w:t xml:space="preserve">theocentric remembrance</w:t>
      </w:r>
      <w:r>
        <w:t xml:space="preserve">: invoking Allah consciously, contemplating divine attributes, and cultivating trust. The fourth is</w:t>
      </w:r>
      <w:r>
        <w:t xml:space="preserve"> </w:t>
      </w:r>
      <w:r>
        <w:rPr>
          <w:b/>
          <w:bCs/>
        </w:rPr>
        <w:t xml:space="preserve">full ritual worship</w:t>
      </w:r>
      <w:r>
        <w:t xml:space="preserve">: Salat performed with niyyah, Qur’anic recitation, bodily humility, and obedience to Prophetic form. At every level, meditation-like skills can help; but only the last two levels are distinctly Islamic in the thick theological sense.</w:t>
      </w:r>
      <w:r>
        <w:t xml:space="preserve"> </w:t>
      </w:r>
      <w:hyperlink r:id="rId44">
        <w:r>
          <w:rPr>
            <w:rStyle w:val="Hyperlink"/>
          </w:rPr>
          <w:t xml:space="preserve">[31]</w:t>
        </w:r>
      </w:hyperlink>
    </w:p>
    <w:bookmarkEnd w:id="45"/>
    <w:bookmarkStart w:id="49" w:name="nafs-e-mutmainnah-in-zia-h-shah-md"/>
    <w:p>
      <w:pPr>
        <w:pStyle w:val="Heading2"/>
      </w:pPr>
      <w:r>
        <w:t xml:space="preserve">Nafs e Mutmainnah in Zia H Shah MD</w:t>
      </w:r>
    </w:p>
    <w:p>
      <w:pPr>
        <w:pStyle w:val="FirstParagraph"/>
      </w:pPr>
      <w:r>
        <w:t xml:space="preserve">Zia H. Shah MD’s contribution matters because it provides an</w:t>
      </w:r>
      <w:r>
        <w:t xml:space="preserve"> </w:t>
      </w:r>
      <w:r>
        <w:rPr>
          <w:b/>
          <w:bCs/>
        </w:rPr>
        <w:t xml:space="preserve">Islamic developmental psychology</w:t>
      </w:r>
      <w:r>
        <w:t xml:space="preserve"> </w:t>
      </w:r>
      <w:r>
        <w:t xml:space="preserve">that can absorb some insights from modern meditation science without surrendering Islamic metaphysics. In his 2026 commentary on Qur’an 89:27–30 and 95:8, he explicitly maps the Qur’anic anthropology of the self’s three states—</w:t>
      </w:r>
      <w:r>
        <w:rPr>
          <w:b/>
          <w:bCs/>
        </w:rPr>
        <w:t xml:space="preserve">ammāra</w:t>
      </w:r>
      <w:r>
        <w:t xml:space="preserve">,</w:t>
      </w:r>
      <w:r>
        <w:t xml:space="preserve"> </w:t>
      </w:r>
      <w:r>
        <w:rPr>
          <w:b/>
          <w:bCs/>
        </w:rPr>
        <w:t xml:space="preserve">lawwāma</w:t>
      </w:r>
      <w:r>
        <w:t xml:space="preserve">, and</w:t>
      </w:r>
      <w:r>
        <w:t xml:space="preserve"> </w:t>
      </w:r>
      <w:r>
        <w:rPr>
          <w:b/>
          <w:bCs/>
        </w:rPr>
        <w:t xml:space="preserve">muṭmaʾinnah</w:t>
      </w:r>
      <w:r>
        <w:t xml:space="preserve">—onto modern psychological frameworks while retaining the Qur’anic semantic field of settledness, reassurance, and reciprocal pleasure with God. That makes his work especially useful for a comparative essay: he neither denies psychological mechanisms nor treats them as the whole story.</w:t>
      </w:r>
      <w:r>
        <w:t xml:space="preserve"> </w:t>
      </w:r>
      <w:hyperlink r:id="rId29">
        <w:r>
          <w:rPr>
            <w:rStyle w:val="Hyperlink"/>
          </w:rPr>
          <w:t xml:space="preserve">[32]</w:t>
        </w:r>
      </w:hyperlink>
    </w:p>
    <w:p>
      <w:pPr>
        <w:pStyle w:val="BodyText"/>
      </w:pPr>
      <w:r>
        <w:t xml:space="preserve">His strongest theme is that serenity is</w:t>
      </w:r>
      <w:r>
        <w:t xml:space="preserve"> </w:t>
      </w:r>
      <w:r>
        <w:rPr>
          <w:b/>
          <w:bCs/>
        </w:rPr>
        <w:t xml:space="preserve">earned through moral and spiritual formation</w:t>
      </w:r>
      <w:r>
        <w:t xml:space="preserve">. In his essay on moral and compassionate life as the foundation of spirituality, he argues that moral integrity is not merely social decency but a prerequisite for spiritual receptivity. Ethical conduct clears the conscience, stabilizes the mind, and opens the person to deeper remembrance. This is strikingly relevant to comparison with Buddhism, where right speech, right action, and right livelihood are integral to the path, and to secular mindfulness, where the ethical frame is often weaker or implicit.</w:t>
      </w:r>
      <w:r>
        <w:t xml:space="preserve"> </w:t>
      </w:r>
      <w:hyperlink r:id="rId46">
        <w:r>
          <w:rPr>
            <w:rStyle w:val="Hyperlink"/>
          </w:rPr>
          <w:t xml:space="preserve">[33]</w:t>
        </w:r>
      </w:hyperlink>
    </w:p>
    <w:p>
      <w:pPr>
        <w:pStyle w:val="BodyText"/>
      </w:pPr>
      <w:r>
        <w:t xml:space="preserve">His second theme is that true Zikr is</w:t>
      </w:r>
      <w:r>
        <w:t xml:space="preserve"> </w:t>
      </w:r>
      <w:r>
        <w:rPr>
          <w:b/>
          <w:bCs/>
        </w:rPr>
        <w:t xml:space="preserve">meaningful contemplation of divine attributes</w:t>
      </w:r>
      <w:r>
        <w:t xml:space="preserve">. In the essay on dwelling meaningfully on the attributes of Allah, he argues that repeating names without understanding does little, whereas remembering God through divine names such as</w:t>
      </w:r>
      <w:r>
        <w:t xml:space="preserve"> </w:t>
      </w:r>
      <w:r>
        <w:rPr>
          <w:b/>
          <w:bCs/>
        </w:rPr>
        <w:t xml:space="preserve">Al-Kāfī</w:t>
      </w:r>
      <w:r>
        <w:t xml:space="preserve"> </w:t>
      </w:r>
      <w:r>
        <w:t xml:space="preserve">becomes transformative when those names are existentially understood and embodied in life. This shifts Islamic remembrance away from mechanical mantra and toward a fusion of cognition, devotion, trust, and practice. It also creates a natural bridge to the idea that meditation can be an early stage: attention must first be stabilized before meanings can be deeply inhabited.</w:t>
      </w:r>
      <w:r>
        <w:t xml:space="preserve"> </w:t>
      </w:r>
      <w:hyperlink r:id="rId47">
        <w:r>
          <w:rPr>
            <w:rStyle w:val="Hyperlink"/>
          </w:rPr>
          <w:t xml:space="preserve">[34]</w:t>
        </w:r>
      </w:hyperlink>
    </w:p>
    <w:p>
      <w:pPr>
        <w:pStyle w:val="BodyText"/>
      </w:pPr>
      <w:r>
        <w:t xml:space="preserve">His third theme is that self-development should move beyond</w:t>
      </w:r>
      <w:r>
        <w:t xml:space="preserve"> </w:t>
      </w:r>
      <w:r>
        <w:rPr>
          <w:b/>
          <w:bCs/>
        </w:rPr>
        <w:t xml:space="preserve">self-actualization</w:t>
      </w:r>
      <w:r>
        <w:t xml:space="preserve"> </w:t>
      </w:r>
      <w:r>
        <w:t xml:space="preserve">toward</w:t>
      </w:r>
      <w:r>
        <w:t xml:space="preserve"> </w:t>
      </w:r>
      <w:r>
        <w:rPr>
          <w:b/>
          <w:bCs/>
        </w:rPr>
        <w:t xml:space="preserve">self-transcendence</w:t>
      </w:r>
      <w:r>
        <w:t xml:space="preserve">. In his essay on self-actualization, Shah recognizes the importance of mindfulness and self-reflection, but insists that human flourishing has moral and spiritual dimensions beyond personal goal-realization. That argument allows a careful appropriation of modern contemplative psychology: mindfulness can enhance self-awareness, but the Qur’anic ideal is not self-optimization alone. It is a re-ordered self that becomes peaceable through remembrance, righteousness, and return to God.</w:t>
      </w:r>
      <w:r>
        <w:t xml:space="preserve"> </w:t>
      </w:r>
      <w:hyperlink r:id="rId48">
        <w:r>
          <w:rPr>
            <w:rStyle w:val="Hyperlink"/>
          </w:rPr>
          <w:t xml:space="preserve">[35]</w:t>
        </w:r>
      </w:hyperlink>
    </w:p>
    <w:p>
      <w:pPr>
        <w:pStyle w:val="BodyText"/>
      </w:pPr>
      <w:r>
        <w:t xml:space="preserve">Finally, Zia’s distinction between</w:t>
      </w:r>
      <w:r>
        <w:t xml:space="preserve"> </w:t>
      </w:r>
      <w:r>
        <w:rPr>
          <w:b/>
          <w:bCs/>
        </w:rPr>
        <w:t xml:space="preserve">sakīna</w:t>
      </w:r>
      <w:r>
        <w:t xml:space="preserve"> </w:t>
      </w:r>
      <w:r>
        <w:t xml:space="preserve">and</w:t>
      </w:r>
      <w:r>
        <w:t xml:space="preserve"> </w:t>
      </w:r>
      <w:r>
        <w:rPr>
          <w:b/>
          <w:bCs/>
        </w:rPr>
        <w:t xml:space="preserve">iṭmiʾnān</w:t>
      </w:r>
      <w:r>
        <w:t xml:space="preserve"> </w:t>
      </w:r>
      <w:r>
        <w:t xml:space="preserve">provides one of the best conceptual bridges between meditation and Muslim prayer. If sakina is a threshold calm and iṭmiʾnān a more established station, then basic contemplative exercises may help produce the former, while mature Salat and Zikr—embedded in intent, scripture, and ethics—carry the believer toward the latter. That is a subtle but important answer to the user’s thesis: meditation can help begin the journey, but nafs al-mutmainnah is not merely deep relaxation. It is a God-centered serenity morally ratified in life and, in Qur’anic language, eschatologically confirmed in the return to the Lord.</w:t>
      </w:r>
      <w:r>
        <w:t xml:space="preserve"> </w:t>
      </w:r>
      <w:hyperlink r:id="rId29">
        <w:r>
          <w:rPr>
            <w:rStyle w:val="Hyperlink"/>
          </w:rPr>
          <w:t xml:space="preserve">[36]</w:t>
        </w:r>
      </w:hyperlink>
    </w:p>
    <w:bookmarkEnd w:id="49"/>
    <w:bookmarkStart w:id="64" w:name="comparative-tables-and-flowchart"/>
    <w:p>
      <w:pPr>
        <w:pStyle w:val="Heading2"/>
      </w:pPr>
      <w:r>
        <w:t xml:space="preserve">Comparative Tables and Flowchart</w:t>
      </w:r>
    </w:p>
    <w:p>
      <w:pPr>
        <w:pStyle w:val="FirstParagraph"/>
      </w:pPr>
      <w:r>
        <w:t xml:space="preserve">The table below summarizes the practices across the dimensions requested. The labels are deliberately compact; the citations identify the primary textual and research bases for each comparison.</w:t>
      </w:r>
    </w:p>
    <w:tbl>
      <w:tblPr>
        <w:tblStyle w:val="Table"/>
        <w:tblW w:type="auto" w:w="0"/>
        <w:tblLook w:firstRow="1" w:lastRow="0" w:firstColumn="0" w:lastColumn="0" w:noHBand="0" w:noVBand="0" w:val="0020"/>
      </w:tblPr>
      <w:tblGrid>
        <w:gridCol w:w="1584"/>
        <w:gridCol w:w="1584"/>
        <w:gridCol w:w="1584"/>
        <w:gridCol w:w="1584"/>
        <w:gridCol w:w="1584"/>
      </w:tblGrid>
      <w:tr>
        <w:trPr>
          <w:tblHeader w:val="on"/>
        </w:trPr>
        <w:tc>
          <w:tcPr/>
          <w:p>
            <w:pPr>
              <w:pStyle w:val="Compact"/>
            </w:pPr>
            <w:r>
              <w:t xml:space="preserve">Dimension</w:t>
            </w:r>
          </w:p>
        </w:tc>
        <w:tc>
          <w:tcPr/>
          <w:p>
            <w:pPr>
              <w:pStyle w:val="Compact"/>
            </w:pPr>
            <w:r>
              <w:t xml:space="preserve">Western secular meditation</w:t>
            </w:r>
          </w:p>
        </w:tc>
        <w:tc>
          <w:tcPr/>
          <w:p>
            <w:pPr>
              <w:pStyle w:val="Compact"/>
            </w:pPr>
            <w:r>
              <w:t xml:space="preserve">Classical Buddhist meditation</w:t>
            </w:r>
          </w:p>
        </w:tc>
        <w:tc>
          <w:tcPr/>
          <w:p>
            <w:pPr>
              <w:pStyle w:val="Compact"/>
            </w:pPr>
            <w:r>
              <w:t xml:space="preserve">Salat</w:t>
            </w:r>
          </w:p>
        </w:tc>
        <w:tc>
          <w:tcPr/>
          <w:p>
            <w:pPr>
              <w:pStyle w:val="Compact"/>
            </w:pPr>
            <w:r>
              <w:t xml:space="preserve">Zikr e Illahi</w:t>
            </w:r>
          </w:p>
        </w:tc>
      </w:tr>
      <w:tr>
        <w:tc>
          <w:tcPr/>
          <w:p>
            <w:pPr>
              <w:pStyle w:val="Compact"/>
            </w:pPr>
            <w:r>
              <w:t xml:space="preserve">Core definition</w:t>
            </w:r>
          </w:p>
        </w:tc>
        <w:tc>
          <w:tcPr/>
          <w:p>
            <w:pPr>
              <w:pStyle w:val="Compact"/>
            </w:pPr>
            <w:r>
              <w:t xml:space="preserve">Mind-body practices for calm, awareness, and well-being; mindfulness = present-moment awareness without judgment.</w:t>
            </w:r>
            <w:r>
              <w:t xml:space="preserve"> </w:t>
            </w:r>
            <w:hyperlink r:id="rId21">
              <w:r>
                <w:rPr>
                  <w:rStyle w:val="Hyperlink"/>
                </w:rPr>
                <w:t xml:space="preserve">[37]</w:t>
              </w:r>
            </w:hyperlink>
          </w:p>
        </w:tc>
        <w:tc>
          <w:tcPr/>
          <w:p>
            <w:pPr>
              <w:pStyle w:val="Compact"/>
            </w:pPr>
            <w:r>
              <w:t xml:space="preserve">Cultivation of mindfulness, concentration, and insight for purification and unbinding.</w:t>
            </w:r>
            <w:r>
              <w:t xml:space="preserve"> </w:t>
            </w:r>
            <w:hyperlink r:id="rId28">
              <w:r>
                <w:rPr>
                  <w:rStyle w:val="Hyperlink"/>
                </w:rPr>
                <w:t xml:space="preserve">[38]</w:t>
              </w:r>
            </w:hyperlink>
          </w:p>
        </w:tc>
        <w:tc>
          <w:tcPr/>
          <w:p>
            <w:pPr>
              <w:pStyle w:val="Compact"/>
            </w:pPr>
            <w:r>
              <w:t xml:space="preserve">Revealed ritual prayer established “for My remembrance.”</w:t>
            </w:r>
            <w:r>
              <w:t xml:space="preserve"> </w:t>
            </w:r>
            <w:hyperlink r:id="rId24">
              <w:r>
                <w:rPr>
                  <w:rStyle w:val="Hyperlink"/>
                </w:rPr>
                <w:t xml:space="preserve">[39]</w:t>
              </w:r>
            </w:hyperlink>
          </w:p>
        </w:tc>
        <w:tc>
          <w:tcPr/>
          <w:p>
            <w:pPr>
              <w:pStyle w:val="Compact"/>
            </w:pPr>
            <w:r>
              <w:t xml:space="preserve">Remembrance of Allah in heart, speech, and life; hearts find rest in it.</w:t>
            </w:r>
            <w:r>
              <w:t xml:space="preserve"> </w:t>
            </w:r>
            <w:hyperlink r:id="rId50">
              <w:r>
                <w:rPr>
                  <w:rStyle w:val="Hyperlink"/>
                </w:rPr>
                <w:t xml:space="preserve">[40]</w:t>
              </w:r>
            </w:hyperlink>
          </w:p>
        </w:tc>
      </w:tr>
      <w:tr>
        <w:tc>
          <w:tcPr/>
          <w:p>
            <w:pPr>
              <w:pStyle w:val="Compact"/>
            </w:pPr>
            <w:r>
              <w:t xml:space="preserve">Primary goal</w:t>
            </w:r>
          </w:p>
        </w:tc>
        <w:tc>
          <w:tcPr/>
          <w:p>
            <w:pPr>
              <w:pStyle w:val="Compact"/>
            </w:pPr>
            <w:r>
              <w:t xml:space="preserve">Stress reduction, resilience, less reactivity, better coping.</w:t>
            </w:r>
            <w:r>
              <w:t xml:space="preserve"> </w:t>
            </w:r>
            <w:hyperlink r:id="rId26">
              <w:r>
                <w:rPr>
                  <w:rStyle w:val="Hyperlink"/>
                </w:rPr>
                <w:t xml:space="preserve">[41]</w:t>
              </w:r>
            </w:hyperlink>
          </w:p>
        </w:tc>
        <w:tc>
          <w:tcPr/>
          <w:p>
            <w:pPr>
              <w:pStyle w:val="Compact"/>
            </w:pPr>
            <w:r>
              <w:t xml:space="preserve">End suffering, cultivate awakening, realize impermanence/not-self, attain release.</w:t>
            </w:r>
            <w:r>
              <w:t xml:space="preserve"> </w:t>
            </w:r>
            <w:hyperlink r:id="rId51">
              <w:r>
                <w:rPr>
                  <w:rStyle w:val="Hyperlink"/>
                </w:rPr>
                <w:t xml:space="preserve">[42]</w:t>
              </w:r>
            </w:hyperlink>
          </w:p>
        </w:tc>
        <w:tc>
          <w:tcPr/>
          <w:p>
            <w:pPr>
              <w:pStyle w:val="Compact"/>
            </w:pPr>
            <w:r>
              <w:t xml:space="preserve">Worship, obedience, remembrance, moral restraint, nearness to Allah.</w:t>
            </w:r>
            <w:r>
              <w:t xml:space="preserve"> </w:t>
            </w:r>
            <w:hyperlink r:id="rId52">
              <w:r>
                <w:rPr>
                  <w:rStyle w:val="Hyperlink"/>
                </w:rPr>
                <w:t xml:space="preserve">[43]</w:t>
              </w:r>
            </w:hyperlink>
          </w:p>
        </w:tc>
        <w:tc>
          <w:tcPr/>
          <w:p>
            <w:pPr>
              <w:pStyle w:val="Compact"/>
            </w:pPr>
            <w:r>
              <w:t xml:space="preserve">Continuous remembrance, tranquility, gratitude, presence before God, formation of the serene soul.</w:t>
            </w:r>
            <w:r>
              <w:t xml:space="preserve"> </w:t>
            </w:r>
            <w:hyperlink r:id="rId50">
              <w:r>
                <w:rPr>
                  <w:rStyle w:val="Hyperlink"/>
                </w:rPr>
                <w:t xml:space="preserve">[44]</w:t>
              </w:r>
            </w:hyperlink>
          </w:p>
        </w:tc>
      </w:tr>
      <w:tr>
        <w:tc>
          <w:tcPr/>
          <w:p>
            <w:pPr>
              <w:pStyle w:val="Compact"/>
            </w:pPr>
            <w:r>
              <w:t xml:space="preserve">Typical techniques</w:t>
            </w:r>
          </w:p>
        </w:tc>
        <w:tc>
          <w:tcPr/>
          <w:p>
            <w:pPr>
              <w:pStyle w:val="Compact"/>
            </w:pPr>
            <w:r>
              <w:t xml:space="preserve">Breath awareness, body scan, sitting, walking, yoga-like movement, occasional mantra.</w:t>
            </w:r>
            <w:r>
              <w:t xml:space="preserve"> </w:t>
            </w:r>
            <w:hyperlink r:id="rId21">
              <w:r>
                <w:rPr>
                  <w:rStyle w:val="Hyperlink"/>
                </w:rPr>
                <w:t xml:space="preserve">[11]</w:t>
              </w:r>
            </w:hyperlink>
          </w:p>
        </w:tc>
        <w:tc>
          <w:tcPr/>
          <w:p>
            <w:pPr>
              <w:pStyle w:val="Compact"/>
            </w:pPr>
            <w:r>
              <w:t xml:space="preserve">Breath mindfulness, body/feeling/mind observation, concentration, loving-kindness, jhāna.</w:t>
            </w:r>
            <w:r>
              <w:t xml:space="preserve"> </w:t>
            </w:r>
            <w:hyperlink r:id="rId31">
              <w:r>
                <w:rPr>
                  <w:rStyle w:val="Hyperlink"/>
                </w:rPr>
                <w:t xml:space="preserve">[45]</w:t>
              </w:r>
            </w:hyperlink>
          </w:p>
        </w:tc>
        <w:tc>
          <w:tcPr/>
          <w:p>
            <w:pPr>
              <w:pStyle w:val="Compact"/>
            </w:pPr>
            <w:r>
              <w:t xml:space="preserve">Standing, recitation, bowing, prostration, sitting, prescribed sequence and times.</w:t>
            </w:r>
            <w:r>
              <w:t xml:space="preserve"> </w:t>
            </w:r>
            <w:hyperlink r:id="rId32">
              <w:r>
                <w:rPr>
                  <w:rStyle w:val="Hyperlink"/>
                </w:rPr>
                <w:t xml:space="preserve">[46]</w:t>
              </w:r>
            </w:hyperlink>
          </w:p>
        </w:tc>
        <w:tc>
          <w:tcPr/>
          <w:p>
            <w:pPr>
              <w:pStyle w:val="Compact"/>
            </w:pPr>
            <w:r>
              <w:t xml:space="preserve">Repeated praises and divine names, silent or vocal remembrance, reflection, sometimes communal circles.</w:t>
            </w:r>
            <w:r>
              <w:t xml:space="preserve"> </w:t>
            </w:r>
            <w:hyperlink r:id="rId53">
              <w:r>
                <w:rPr>
                  <w:rStyle w:val="Hyperlink"/>
                </w:rPr>
                <w:t xml:space="preserve">[47]</w:t>
              </w:r>
            </w:hyperlink>
          </w:p>
        </w:tc>
      </w:tr>
      <w:tr>
        <w:tc>
          <w:tcPr/>
          <w:p>
            <w:pPr>
              <w:pStyle w:val="Compact"/>
            </w:pPr>
            <w:r>
              <w:t xml:space="preserve">Cognitive mechanisms</w:t>
            </w:r>
          </w:p>
        </w:tc>
        <w:tc>
          <w:tcPr/>
          <w:p>
            <w:pPr>
              <w:pStyle w:val="Compact"/>
            </w:pPr>
            <w:r>
              <w:t xml:space="preserve">Monitoring, acceptance, attention control, emotion regulation, self-awareness.</w:t>
            </w:r>
            <w:r>
              <w:t xml:space="preserve"> </w:t>
            </w:r>
            <w:hyperlink r:id="rId44">
              <w:r>
                <w:rPr>
                  <w:rStyle w:val="Hyperlink"/>
                </w:rPr>
                <w:t xml:space="preserve">[48]</w:t>
              </w:r>
            </w:hyperlink>
          </w:p>
        </w:tc>
        <w:tc>
          <w:tcPr/>
          <w:p>
            <w:pPr>
              <w:pStyle w:val="Compact"/>
            </w:pPr>
            <w:r>
              <w:t xml:space="preserve">Mindfulness, concentration, insight, non-attachment, deconditioning craving.</w:t>
            </w:r>
            <w:r>
              <w:t xml:space="preserve"> </w:t>
            </w:r>
            <w:hyperlink r:id="rId28">
              <w:r>
                <w:rPr>
                  <w:rStyle w:val="Hyperlink"/>
                </w:rPr>
                <w:t xml:space="preserve">[49]</w:t>
              </w:r>
            </w:hyperlink>
          </w:p>
        </w:tc>
        <w:tc>
          <w:tcPr/>
          <w:p>
            <w:pPr>
              <w:pStyle w:val="Compact"/>
            </w:pPr>
            <w:r>
              <w:t xml:space="preserve">Focused attention, embodied humility, recitative cognition, parasympathetic settling, intentional redirection to Allah.</w:t>
            </w:r>
            <w:r>
              <w:t xml:space="preserve"> </w:t>
            </w:r>
            <w:hyperlink r:id="rId35">
              <w:r>
                <w:rPr>
                  <w:rStyle w:val="Hyperlink"/>
                </w:rPr>
                <w:t xml:space="preserve">[50]</w:t>
              </w:r>
            </w:hyperlink>
          </w:p>
        </w:tc>
        <w:tc>
          <w:tcPr/>
          <w:p>
            <w:pPr>
              <w:pStyle w:val="Compact"/>
            </w:pPr>
            <w:r>
              <w:t xml:space="preserve">Repetitive attentional anchoring plus semantic contemplation and devotional affect.</w:t>
            </w:r>
            <w:r>
              <w:t xml:space="preserve"> </w:t>
            </w:r>
            <w:hyperlink r:id="rId50">
              <w:r>
                <w:rPr>
                  <w:rStyle w:val="Hyperlink"/>
                </w:rPr>
                <w:t xml:space="preserve">[51]</w:t>
              </w:r>
            </w:hyperlink>
          </w:p>
        </w:tc>
      </w:tr>
      <w:tr>
        <w:tc>
          <w:tcPr/>
          <w:p>
            <w:pPr>
              <w:pStyle w:val="Compact"/>
            </w:pPr>
            <w:r>
              <w:t xml:space="preserve">View of self</w:t>
            </w:r>
          </w:p>
        </w:tc>
        <w:tc>
          <w:tcPr/>
          <w:p>
            <w:pPr>
              <w:pStyle w:val="Compact"/>
            </w:pPr>
            <w:r>
              <w:t xml:space="preserve">Often pragmatic and psychological; self-regulation rather than doctrinal transformation.</w:t>
            </w:r>
            <w:r>
              <w:t xml:space="preserve"> </w:t>
            </w:r>
            <w:hyperlink r:id="rId54">
              <w:r>
                <w:rPr>
                  <w:rStyle w:val="Hyperlink"/>
                </w:rPr>
                <w:t xml:space="preserve">[52]</w:t>
              </w:r>
            </w:hyperlink>
          </w:p>
        </w:tc>
        <w:tc>
          <w:tcPr/>
          <w:p>
            <w:pPr>
              <w:pStyle w:val="Compact"/>
            </w:pPr>
            <w:r>
              <w:t xml:space="preserve">Insight into not-self, impermanence, and unsatisfactoriness.</w:t>
            </w:r>
            <w:r>
              <w:t xml:space="preserve"> </w:t>
            </w:r>
            <w:hyperlink r:id="rId37">
              <w:r>
                <w:rPr>
                  <w:rStyle w:val="Hyperlink"/>
                </w:rPr>
                <w:t xml:space="preserve">[53]</w:t>
              </w:r>
            </w:hyperlink>
          </w:p>
        </w:tc>
        <w:tc>
          <w:tcPr/>
          <w:p>
            <w:pPr>
              <w:pStyle w:val="Compact"/>
            </w:pPr>
            <w:r>
              <w:t xml:space="preserve">Self is servant before Allah; transformed through niyyah, worship, and moral discipline.</w:t>
            </w:r>
            <w:r>
              <w:t xml:space="preserve"> </w:t>
            </w:r>
            <w:hyperlink r:id="rId38">
              <w:r>
                <w:rPr>
                  <w:rStyle w:val="Hyperlink"/>
                </w:rPr>
                <w:t xml:space="preserve">[54]</w:t>
              </w:r>
            </w:hyperlink>
          </w:p>
        </w:tc>
        <w:tc>
          <w:tcPr/>
          <w:p>
            <w:pPr>
              <w:pStyle w:val="Compact"/>
            </w:pPr>
            <w:r>
              <w:t xml:space="preserve">Nafs is remembered, scrutinized, disciplined, and pacified toward iṭmiʾnān.</w:t>
            </w:r>
            <w:r>
              <w:t xml:space="preserve"> </w:t>
            </w:r>
            <w:hyperlink r:id="rId29">
              <w:r>
                <w:rPr>
                  <w:rStyle w:val="Hyperlink"/>
                </w:rPr>
                <w:t xml:space="preserve">[55]</w:t>
              </w:r>
            </w:hyperlink>
          </w:p>
        </w:tc>
      </w:tr>
      <w:tr>
        <w:tc>
          <w:tcPr/>
          <w:p>
            <w:pPr>
              <w:pStyle w:val="Compact"/>
            </w:pPr>
            <w:r>
              <w:t xml:space="preserve">Theology</w:t>
            </w:r>
          </w:p>
        </w:tc>
        <w:tc>
          <w:tcPr/>
          <w:p>
            <w:pPr>
              <w:pStyle w:val="Compact"/>
            </w:pPr>
            <w:r>
              <w:t xml:space="preserve">Often bracketed or secularized.</w:t>
            </w:r>
            <w:r>
              <w:t xml:space="preserve"> </w:t>
            </w:r>
            <w:hyperlink r:id="rId26">
              <w:r>
                <w:rPr>
                  <w:rStyle w:val="Hyperlink"/>
                </w:rPr>
                <w:t xml:space="preserve">[56]</w:t>
              </w:r>
            </w:hyperlink>
          </w:p>
        </w:tc>
        <w:tc>
          <w:tcPr/>
          <w:p>
            <w:pPr>
              <w:pStyle w:val="Compact"/>
            </w:pPr>
            <w:r>
              <w:t xml:space="preserve">Non-theistic soteriology centered on awakening and cessation of suffering.</w:t>
            </w:r>
            <w:r>
              <w:t xml:space="preserve"> </w:t>
            </w:r>
            <w:hyperlink r:id="rId51">
              <w:r>
                <w:rPr>
                  <w:rStyle w:val="Hyperlink"/>
                </w:rPr>
                <w:t xml:space="preserve">[57]</w:t>
              </w:r>
            </w:hyperlink>
          </w:p>
        </w:tc>
        <w:tc>
          <w:tcPr/>
          <w:p>
            <w:pPr>
              <w:pStyle w:val="Compact"/>
            </w:pPr>
            <w:r>
              <w:t xml:space="preserve">Explicit tawhid: prayer to Allah alone.</w:t>
            </w:r>
            <w:r>
              <w:t xml:space="preserve"> </w:t>
            </w:r>
            <w:hyperlink r:id="rId24">
              <w:r>
                <w:rPr>
                  <w:rStyle w:val="Hyperlink"/>
                </w:rPr>
                <w:t xml:space="preserve">[58]</w:t>
              </w:r>
            </w:hyperlink>
          </w:p>
        </w:tc>
        <w:tc>
          <w:tcPr/>
          <w:p>
            <w:pPr>
              <w:pStyle w:val="Compact"/>
            </w:pPr>
            <w:r>
              <w:t xml:space="preserve">Explicit remembrance of Allah and His attributes.</w:t>
            </w:r>
            <w:r>
              <w:t xml:space="preserve"> </w:t>
            </w:r>
            <w:hyperlink r:id="rId50">
              <w:r>
                <w:rPr>
                  <w:rStyle w:val="Hyperlink"/>
                </w:rPr>
                <w:t xml:space="preserve">[59]</w:t>
              </w:r>
            </w:hyperlink>
          </w:p>
        </w:tc>
      </w:tr>
      <w:tr>
        <w:tc>
          <w:tcPr/>
          <w:p>
            <w:pPr>
              <w:pStyle w:val="Compact"/>
            </w:pPr>
            <w:r>
              <w:t xml:space="preserve">Scripture and doctrine</w:t>
            </w:r>
          </w:p>
        </w:tc>
        <w:tc>
          <w:tcPr/>
          <w:p>
            <w:pPr>
              <w:pStyle w:val="Compact"/>
            </w:pPr>
            <w:r>
              <w:t xml:space="preserve">Adaptable; often thinned for clinical use.</w:t>
            </w:r>
            <w:r>
              <w:t xml:space="preserve"> </w:t>
            </w:r>
            <w:hyperlink r:id="rId26">
              <w:r>
                <w:rPr>
                  <w:rStyle w:val="Hyperlink"/>
                </w:rPr>
                <w:t xml:space="preserve">[56]</w:t>
              </w:r>
            </w:hyperlink>
          </w:p>
        </w:tc>
        <w:tc>
          <w:tcPr/>
          <w:p>
            <w:pPr>
              <w:pStyle w:val="Compact"/>
            </w:pPr>
            <w:r>
              <w:t xml:space="preserve">Canonically ordered by suttas and the Eightfold Path.</w:t>
            </w:r>
            <w:r>
              <w:t xml:space="preserve"> </w:t>
            </w:r>
            <w:hyperlink r:id="rId51">
              <w:r>
                <w:rPr>
                  <w:rStyle w:val="Hyperlink"/>
                </w:rPr>
                <w:t xml:space="preserve">[60]</w:t>
              </w:r>
            </w:hyperlink>
          </w:p>
        </w:tc>
        <w:tc>
          <w:tcPr/>
          <w:p>
            <w:pPr>
              <w:pStyle w:val="Compact"/>
            </w:pPr>
            <w:r>
              <w:t xml:space="preserve">Constitutively scriptural and Prophetic: Qur’an plus “Pray as you have seen me pray.”</w:t>
            </w:r>
            <w:r>
              <w:t xml:space="preserve"> </w:t>
            </w:r>
            <w:hyperlink r:id="rId39">
              <w:r>
                <w:rPr>
                  <w:rStyle w:val="Hyperlink"/>
                </w:rPr>
                <w:t xml:space="preserve">[61]</w:t>
              </w:r>
            </w:hyperlink>
          </w:p>
        </w:tc>
        <w:tc>
          <w:tcPr/>
          <w:p>
            <w:pPr>
              <w:pStyle w:val="Compact"/>
            </w:pPr>
            <w:r>
              <w:t xml:space="preserve">Rooted in Qur’an and hadith; semantic content matters.</w:t>
            </w:r>
            <w:r>
              <w:t xml:space="preserve"> </w:t>
            </w:r>
            <w:hyperlink r:id="rId50">
              <w:r>
                <w:rPr>
                  <w:rStyle w:val="Hyperlink"/>
                </w:rPr>
                <w:t xml:space="preserve">[62]</w:t>
              </w:r>
            </w:hyperlink>
          </w:p>
        </w:tc>
      </w:tr>
      <w:tr>
        <w:tc>
          <w:tcPr/>
          <w:p>
            <w:pPr>
              <w:pStyle w:val="Compact"/>
            </w:pPr>
            <w:r>
              <w:t xml:space="preserve">Communal vs individual</w:t>
            </w:r>
          </w:p>
        </w:tc>
        <w:tc>
          <w:tcPr/>
          <w:p>
            <w:pPr>
              <w:pStyle w:val="Compact"/>
            </w:pPr>
            <w:r>
              <w:t xml:space="preserve">Frequently taught in groups, often practiced individually.</w:t>
            </w:r>
            <w:r>
              <w:t xml:space="preserve"> </w:t>
            </w:r>
            <w:hyperlink r:id="rId26">
              <w:r>
                <w:rPr>
                  <w:rStyle w:val="Hyperlink"/>
                </w:rPr>
                <w:t xml:space="preserve">[63]</w:t>
              </w:r>
            </w:hyperlink>
          </w:p>
        </w:tc>
        <w:tc>
          <w:tcPr/>
          <w:p>
            <w:pPr>
              <w:pStyle w:val="Compact"/>
            </w:pPr>
            <w:r>
              <w:t xml:space="preserve">Historically shaped by sangha, often practiced alone within a communal path.</w:t>
            </w:r>
            <w:r>
              <w:t xml:space="preserve"> </w:t>
            </w:r>
            <w:hyperlink r:id="rId55">
              <w:r>
                <w:rPr>
                  <w:rStyle w:val="Hyperlink"/>
                </w:rPr>
                <w:t xml:space="preserve">[64]</w:t>
              </w:r>
            </w:hyperlink>
          </w:p>
        </w:tc>
        <w:tc>
          <w:tcPr/>
          <w:p>
            <w:pPr>
              <w:pStyle w:val="Compact"/>
            </w:pPr>
            <w:r>
              <w:t xml:space="preserve">Both individual and congregational; congregational prayer highly rewarded.</w:t>
            </w:r>
            <w:r>
              <w:t xml:space="preserve"> </w:t>
            </w:r>
            <w:hyperlink r:id="rId56">
              <w:r>
                <w:rPr>
                  <w:rStyle w:val="Hyperlink"/>
                </w:rPr>
                <w:t xml:space="preserve">[65]</w:t>
              </w:r>
            </w:hyperlink>
          </w:p>
        </w:tc>
        <w:tc>
          <w:tcPr/>
          <w:p>
            <w:pPr>
              <w:pStyle w:val="Compact"/>
            </w:pPr>
            <w:r>
              <w:t xml:space="preserve">Both solitary and communal; circles of dhikr have explicit hadith praise.</w:t>
            </w:r>
            <w:r>
              <w:t xml:space="preserve"> </w:t>
            </w:r>
            <w:hyperlink r:id="rId53">
              <w:r>
                <w:rPr>
                  <w:rStyle w:val="Hyperlink"/>
                </w:rPr>
                <w:t xml:space="preserve">[66]</w:t>
              </w:r>
            </w:hyperlink>
          </w:p>
        </w:tc>
      </w:tr>
      <w:tr>
        <w:tc>
          <w:tcPr/>
          <w:p>
            <w:pPr>
              <w:pStyle w:val="Compact"/>
            </w:pPr>
            <w:r>
              <w:t xml:space="preserve">Phenomenology</w:t>
            </w:r>
          </w:p>
        </w:tc>
        <w:tc>
          <w:tcPr/>
          <w:p>
            <w:pPr>
              <w:pStyle w:val="Compact"/>
            </w:pPr>
            <w:r>
              <w:t xml:space="preserve">Calm, clarity, less rumination, improved self-regulation.</w:t>
            </w:r>
            <w:r>
              <w:t xml:space="preserve"> </w:t>
            </w:r>
            <w:hyperlink r:id="rId21">
              <w:r>
                <w:rPr>
                  <w:rStyle w:val="Hyperlink"/>
                </w:rPr>
                <w:t xml:space="preserve">[67]</w:t>
              </w:r>
            </w:hyperlink>
          </w:p>
        </w:tc>
        <w:tc>
          <w:tcPr/>
          <w:p>
            <w:pPr>
              <w:pStyle w:val="Compact"/>
            </w:pPr>
            <w:r>
              <w:t xml:space="preserve">Mindfulness, absorption, insight, dispassion, release.</w:t>
            </w:r>
            <w:r>
              <w:t xml:space="preserve"> </w:t>
            </w:r>
            <w:hyperlink r:id="rId31">
              <w:r>
                <w:rPr>
                  <w:rStyle w:val="Hyperlink"/>
                </w:rPr>
                <w:t xml:space="preserve">[68]</w:t>
              </w:r>
            </w:hyperlink>
          </w:p>
        </w:tc>
        <w:tc>
          <w:tcPr/>
          <w:p>
            <w:pPr>
              <w:pStyle w:val="Compact"/>
            </w:pPr>
            <w:r>
              <w:t xml:space="preserve">Comfort, humility, nearness in sujud, ethical sobriety, relief.</w:t>
            </w:r>
            <w:r>
              <w:t xml:space="preserve"> </w:t>
            </w:r>
            <w:hyperlink r:id="rId57">
              <w:r>
                <w:rPr>
                  <w:rStyle w:val="Hyperlink"/>
                </w:rPr>
                <w:t xml:space="preserve">[69]</w:t>
              </w:r>
            </w:hyperlink>
          </w:p>
        </w:tc>
        <w:tc>
          <w:tcPr/>
          <w:p>
            <w:pPr>
              <w:pStyle w:val="Compact"/>
            </w:pPr>
            <w:r>
              <w:t xml:space="preserve">Sakinah, heartfelt rest, remembrance, gratitude, eventual serenity.</w:t>
            </w:r>
            <w:r>
              <w:t xml:space="preserve"> </w:t>
            </w:r>
            <w:hyperlink r:id="rId50">
              <w:r>
                <w:rPr>
                  <w:rStyle w:val="Hyperlink"/>
                </w:rPr>
                <w:t xml:space="preserve">[70]</w:t>
              </w:r>
            </w:hyperlink>
          </w:p>
        </w:tc>
      </w:tr>
      <w:tr>
        <w:tc>
          <w:tcPr/>
          <w:p>
            <w:pPr>
              <w:pStyle w:val="Compact"/>
            </w:pPr>
            <w:r>
              <w:t xml:space="preserve">Ethical outcome</w:t>
            </w:r>
          </w:p>
        </w:tc>
        <w:tc>
          <w:tcPr/>
          <w:p>
            <w:pPr>
              <w:pStyle w:val="Compact"/>
            </w:pPr>
            <w:r>
              <w:t xml:space="preserve">Often indirect or participant-defined; ethics may be less explicit.</w:t>
            </w:r>
            <w:r>
              <w:t xml:space="preserve"> </w:t>
            </w:r>
            <w:hyperlink r:id="rId54">
              <w:r>
                <w:rPr>
                  <w:rStyle w:val="Hyperlink"/>
                </w:rPr>
                <w:t xml:space="preserve">[71]</w:t>
              </w:r>
            </w:hyperlink>
          </w:p>
        </w:tc>
        <w:tc>
          <w:tcPr/>
          <w:p>
            <w:pPr>
              <w:pStyle w:val="Compact"/>
            </w:pPr>
            <w:r>
              <w:t xml:space="preserve">Ethics is integral: avoid evil, cultivate good, purify mind.</w:t>
            </w:r>
            <w:r>
              <w:t xml:space="preserve"> </w:t>
            </w:r>
            <w:hyperlink r:id="rId41">
              <w:r>
                <w:rPr>
                  <w:rStyle w:val="Hyperlink"/>
                </w:rPr>
                <w:t xml:space="preserve">[72]</w:t>
              </w:r>
            </w:hyperlink>
          </w:p>
        </w:tc>
        <w:tc>
          <w:tcPr/>
          <w:p>
            <w:pPr>
              <w:pStyle w:val="Compact"/>
            </w:pPr>
            <w:r>
              <w:t xml:space="preserve">Prayer restrains indecency and wrongdoing.</w:t>
            </w:r>
            <w:r>
              <w:t xml:space="preserve"> </w:t>
            </w:r>
            <w:hyperlink r:id="rId52">
              <w:r>
                <w:rPr>
                  <w:rStyle w:val="Hyperlink"/>
                </w:rPr>
                <w:t xml:space="preserve">[73]</w:t>
              </w:r>
            </w:hyperlink>
          </w:p>
        </w:tc>
        <w:tc>
          <w:tcPr/>
          <w:p>
            <w:pPr>
              <w:pStyle w:val="Compact"/>
            </w:pPr>
            <w:r>
              <w:t xml:space="preserve">Dhikr should deepen trust, humility, righteousness, and compassion.</w:t>
            </w:r>
            <w:r>
              <w:t xml:space="preserve"> </w:t>
            </w:r>
            <w:hyperlink r:id="rId47">
              <w:r>
                <w:rPr>
                  <w:rStyle w:val="Hyperlink"/>
                </w:rPr>
                <w:t xml:space="preserve">[74]</w:t>
              </w:r>
            </w:hyperlink>
          </w:p>
        </w:tc>
      </w:tr>
      <w:tr>
        <w:tc>
          <w:tcPr/>
          <w:p>
            <w:pPr>
              <w:pStyle w:val="Compact"/>
            </w:pPr>
            <w:r>
              <w:t xml:space="preserve">Historical context</w:t>
            </w:r>
          </w:p>
        </w:tc>
        <w:tc>
          <w:tcPr/>
          <w:p>
            <w:pPr>
              <w:pStyle w:val="Compact"/>
            </w:pPr>
            <w:r>
              <w:t xml:space="preserve">Modern clinical adaptation, especially MBSR from 1979.</w:t>
            </w:r>
            <w:r>
              <w:t xml:space="preserve"> </w:t>
            </w:r>
            <w:hyperlink r:id="rId26">
              <w:r>
                <w:rPr>
                  <w:rStyle w:val="Hyperlink"/>
                </w:rPr>
                <w:t xml:space="preserve">[63]</w:t>
              </w:r>
            </w:hyperlink>
          </w:p>
        </w:tc>
        <w:tc>
          <w:tcPr/>
          <w:p>
            <w:pPr>
              <w:pStyle w:val="Compact"/>
            </w:pPr>
            <w:r>
              <w:t xml:space="preserve">Ancient Indian contemplative path codified in canonical discourses.</w:t>
            </w:r>
            <w:r>
              <w:t xml:space="preserve"> </w:t>
            </w:r>
            <w:hyperlink r:id="rId51">
              <w:r>
                <w:rPr>
                  <w:rStyle w:val="Hyperlink"/>
                </w:rPr>
                <w:t xml:space="preserve">[60]</w:t>
              </w:r>
            </w:hyperlink>
          </w:p>
        </w:tc>
        <w:tc>
          <w:tcPr/>
          <w:p>
            <w:pPr>
              <w:pStyle w:val="Compact"/>
            </w:pPr>
            <w:r>
              <w:t xml:space="preserve">Prophetic worship rooted in revelation and transmitted practice.</w:t>
            </w:r>
            <w:r>
              <w:t xml:space="preserve"> </w:t>
            </w:r>
            <w:hyperlink r:id="rId24">
              <w:r>
                <w:rPr>
                  <w:rStyle w:val="Hyperlink"/>
                </w:rPr>
                <w:t xml:space="preserve">[39]</w:t>
              </w:r>
            </w:hyperlink>
          </w:p>
        </w:tc>
        <w:tc>
          <w:tcPr/>
          <w:p>
            <w:pPr>
              <w:pStyle w:val="Compact"/>
            </w:pPr>
            <w:r>
              <w:t xml:space="preserve">Qur’anic and Prophetic remembrance, later elaborated in devotional and Sufi practice.</w:t>
            </w:r>
            <w:r>
              <w:t xml:space="preserve"> </w:t>
            </w:r>
            <w:hyperlink r:id="rId50">
              <w:r>
                <w:rPr>
                  <w:rStyle w:val="Hyperlink"/>
                </w:rPr>
                <w:t xml:space="preserve">[75]</w:t>
              </w:r>
            </w:hyperlink>
          </w:p>
        </w:tc>
      </w:tr>
    </w:tbl>
    <w:p>
      <w:pPr>
        <w:pStyle w:val="BodyText"/>
      </w:pPr>
      <w:r>
        <w:t xml:space="preserve">A second table shows how meditation-like elements can be integrated into Salat and Zikr without collapsing the latter into generic contemplation.</w:t>
      </w:r>
    </w:p>
    <w:tbl>
      <w:tblPr>
        <w:tblStyle w:val="Table"/>
        <w:tblW w:type="auto" w:w="0"/>
        <w:tblLook w:firstRow="1" w:lastRow="0" w:firstColumn="0" w:lastColumn="0" w:noHBand="0" w:noVBand="0" w:val="0020"/>
      </w:tblPr>
      <w:tblGrid>
        <w:gridCol w:w="1584"/>
        <w:gridCol w:w="1584"/>
        <w:gridCol w:w="1584"/>
        <w:gridCol w:w="1584"/>
        <w:gridCol w:w="1584"/>
      </w:tblGrid>
      <w:tr>
        <w:trPr>
          <w:tblHeader w:val="on"/>
        </w:trPr>
        <w:tc>
          <w:tcPr/>
          <w:p>
            <w:pPr>
              <w:pStyle w:val="Compact"/>
            </w:pPr>
            <w:r>
              <w:t xml:space="preserve">Meditative capacity</w:t>
            </w:r>
          </w:p>
        </w:tc>
        <w:tc>
          <w:tcPr/>
          <w:p>
            <w:pPr>
              <w:pStyle w:val="Compact"/>
            </w:pPr>
            <w:r>
              <w:t xml:space="preserve">What it does psychologically</w:t>
            </w:r>
          </w:p>
        </w:tc>
        <w:tc>
          <w:tcPr/>
          <w:p>
            <w:pPr>
              <w:pStyle w:val="Compact"/>
            </w:pPr>
            <w:r>
              <w:t xml:space="preserve">How it can prepare for Salat</w:t>
            </w:r>
          </w:p>
        </w:tc>
        <w:tc>
          <w:tcPr/>
          <w:p>
            <w:pPr>
              <w:pStyle w:val="Compact"/>
            </w:pPr>
            <w:r>
              <w:t xml:space="preserve">How it can prepare for Zikr</w:t>
            </w:r>
          </w:p>
        </w:tc>
        <w:tc>
          <w:tcPr/>
          <w:p>
            <w:pPr>
              <w:pStyle w:val="Compact"/>
            </w:pPr>
            <w:r>
              <w:t xml:space="preserve">What must be added for full Islamic realization</w:t>
            </w:r>
          </w:p>
        </w:tc>
      </w:tr>
      <w:tr>
        <w:tc>
          <w:tcPr/>
          <w:p>
            <w:pPr>
              <w:pStyle w:val="Compact"/>
            </w:pPr>
            <w:r>
              <w:t xml:space="preserve">Breath awareness</w:t>
            </w:r>
          </w:p>
        </w:tc>
        <w:tc>
          <w:tcPr/>
          <w:p>
            <w:pPr>
              <w:pStyle w:val="Compact"/>
            </w:pPr>
            <w:r>
              <w:t xml:space="preserve">Slows reactivity, stabilizes attention.</w:t>
            </w:r>
            <w:r>
              <w:t xml:space="preserve"> </w:t>
            </w:r>
            <w:hyperlink r:id="rId21">
              <w:r>
                <w:rPr>
                  <w:rStyle w:val="Hyperlink"/>
                </w:rPr>
                <w:t xml:space="preserve">[76]</w:t>
              </w:r>
            </w:hyperlink>
          </w:p>
        </w:tc>
        <w:tc>
          <w:tcPr/>
          <w:p>
            <w:pPr>
              <w:pStyle w:val="Compact"/>
            </w:pPr>
            <w:r>
              <w:t xml:space="preserve">Supports stillness in qiyam and composure before recitation.</w:t>
            </w:r>
            <w:r>
              <w:t xml:space="preserve"> </w:t>
            </w:r>
            <w:hyperlink r:id="rId35">
              <w:r>
                <w:rPr>
                  <w:rStyle w:val="Hyperlink"/>
                </w:rPr>
                <w:t xml:space="preserve">[30]</w:t>
              </w:r>
            </w:hyperlink>
          </w:p>
        </w:tc>
        <w:tc>
          <w:tcPr/>
          <w:p>
            <w:pPr>
              <w:pStyle w:val="Compact"/>
            </w:pPr>
            <w:r>
              <w:t xml:space="preserve">Can pace repeated remembrance and reduce heedless speech.</w:t>
            </w:r>
            <w:r>
              <w:t xml:space="preserve"> </w:t>
            </w:r>
            <w:hyperlink r:id="rId33">
              <w:r>
                <w:rPr>
                  <w:rStyle w:val="Hyperlink"/>
                </w:rPr>
                <w:t xml:space="preserve">[77]</w:t>
              </w:r>
            </w:hyperlink>
          </w:p>
        </w:tc>
        <w:tc>
          <w:tcPr/>
          <w:p>
            <w:pPr>
              <w:pStyle w:val="Compact"/>
            </w:pPr>
            <w:r>
              <w:t xml:space="preserve">Niyyah, tawhid, remembrance of Allah rather than bare respiration.</w:t>
            </w:r>
            <w:r>
              <w:t xml:space="preserve"> </w:t>
            </w:r>
            <w:hyperlink r:id="rId38">
              <w:r>
                <w:rPr>
                  <w:rStyle w:val="Hyperlink"/>
                </w:rPr>
                <w:t xml:space="preserve">[78]</w:t>
              </w:r>
            </w:hyperlink>
          </w:p>
        </w:tc>
      </w:tr>
      <w:tr>
        <w:tc>
          <w:tcPr/>
          <w:p>
            <w:pPr>
              <w:pStyle w:val="Compact"/>
            </w:pPr>
            <w:r>
              <w:t xml:space="preserve">Body awareness</w:t>
            </w:r>
          </w:p>
        </w:tc>
        <w:tc>
          <w:tcPr/>
          <w:p>
            <w:pPr>
              <w:pStyle w:val="Compact"/>
            </w:pPr>
            <w:r>
              <w:t xml:space="preserve">Increases interoception and embodied presence.</w:t>
            </w:r>
            <w:r>
              <w:t xml:space="preserve"> </w:t>
            </w:r>
            <w:hyperlink r:id="rId58">
              <w:r>
                <w:rPr>
                  <w:rStyle w:val="Hyperlink"/>
                </w:rPr>
                <w:t xml:space="preserve">[79]</w:t>
              </w:r>
            </w:hyperlink>
          </w:p>
        </w:tc>
        <w:tc>
          <w:tcPr/>
          <w:p>
            <w:pPr>
              <w:pStyle w:val="Compact"/>
            </w:pPr>
            <w:r>
              <w:t xml:space="preserve">Helps inhabit bowing and prostration as humility rather than choreography.</w:t>
            </w:r>
            <w:r>
              <w:t xml:space="preserve"> </w:t>
            </w:r>
            <w:hyperlink r:id="rId32">
              <w:r>
                <w:rPr>
                  <w:rStyle w:val="Hyperlink"/>
                </w:rPr>
                <w:t xml:space="preserve">[80]</w:t>
              </w:r>
            </w:hyperlink>
          </w:p>
        </w:tc>
        <w:tc>
          <w:tcPr/>
          <w:p>
            <w:pPr>
              <w:pStyle w:val="Compact"/>
            </w:pPr>
            <w:r>
              <w:t xml:space="preserve">Helps keep dhikr from becoming merely verbal.</w:t>
            </w:r>
            <w:r>
              <w:t xml:space="preserve"> </w:t>
            </w:r>
            <w:hyperlink r:id="rId47">
              <w:r>
                <w:rPr>
                  <w:rStyle w:val="Hyperlink"/>
                </w:rPr>
                <w:t xml:space="preserve">[34]</w:t>
              </w:r>
            </w:hyperlink>
          </w:p>
        </w:tc>
        <w:tc>
          <w:tcPr/>
          <w:p>
            <w:pPr>
              <w:pStyle w:val="Compact"/>
            </w:pPr>
            <w:r>
              <w:t xml:space="preserve">Scriptural meanings, devotional orientation, ethical sincerity.</w:t>
            </w:r>
            <w:r>
              <w:t xml:space="preserve"> </w:t>
            </w:r>
            <w:hyperlink r:id="rId47">
              <w:r>
                <w:rPr>
                  <w:rStyle w:val="Hyperlink"/>
                </w:rPr>
                <w:t xml:space="preserve">[81]</w:t>
              </w:r>
            </w:hyperlink>
          </w:p>
        </w:tc>
      </w:tr>
      <w:tr>
        <w:tc>
          <w:tcPr/>
          <w:p>
            <w:pPr>
              <w:pStyle w:val="Compact"/>
            </w:pPr>
            <w:r>
              <w:t xml:space="preserve">Repetition</w:t>
            </w:r>
          </w:p>
        </w:tc>
        <w:tc>
          <w:tcPr/>
          <w:p>
            <w:pPr>
              <w:pStyle w:val="Compact"/>
            </w:pPr>
            <w:r>
              <w:t xml:space="preserve">Anchors attention, weakens distraction.</w:t>
            </w:r>
            <w:r>
              <w:t xml:space="preserve"> </w:t>
            </w:r>
            <w:hyperlink r:id="rId21">
              <w:r>
                <w:rPr>
                  <w:rStyle w:val="Hyperlink"/>
                </w:rPr>
                <w:t xml:space="preserve">[82]</w:t>
              </w:r>
            </w:hyperlink>
          </w:p>
        </w:tc>
        <w:tc>
          <w:tcPr/>
          <w:p>
            <w:pPr>
              <w:pStyle w:val="Compact"/>
            </w:pPr>
            <w:r>
              <w:t xml:space="preserve">Supports recurring phrases and post-prayer litanies.</w:t>
            </w:r>
            <w:r>
              <w:t xml:space="preserve"> </w:t>
            </w:r>
            <w:hyperlink r:id="rId35">
              <w:r>
                <w:rPr>
                  <w:rStyle w:val="Hyperlink"/>
                </w:rPr>
                <w:t xml:space="preserve">[83]</w:t>
              </w:r>
            </w:hyperlink>
          </w:p>
        </w:tc>
        <w:tc>
          <w:tcPr/>
          <w:p>
            <w:pPr>
              <w:pStyle w:val="Compact"/>
            </w:pPr>
            <w:r>
              <w:t xml:space="preserve">Directly resembles repeated divine formulas.</w:t>
            </w:r>
            <w:r>
              <w:t xml:space="preserve"> </w:t>
            </w:r>
            <w:hyperlink r:id="rId53">
              <w:r>
                <w:rPr>
                  <w:rStyle w:val="Hyperlink"/>
                </w:rPr>
                <w:t xml:space="preserve">[84]</w:t>
              </w:r>
            </w:hyperlink>
          </w:p>
        </w:tc>
        <w:tc>
          <w:tcPr/>
          <w:p>
            <w:pPr>
              <w:pStyle w:val="Compact"/>
            </w:pPr>
            <w:r>
              <w:t xml:space="preserve">Meaningful remembrance, not “parrot-like” utterance.</w:t>
            </w:r>
            <w:r>
              <w:t xml:space="preserve"> </w:t>
            </w:r>
            <w:hyperlink r:id="rId47">
              <w:r>
                <w:rPr>
                  <w:rStyle w:val="Hyperlink"/>
                </w:rPr>
                <w:t xml:space="preserve">[34]</w:t>
              </w:r>
            </w:hyperlink>
          </w:p>
        </w:tc>
      </w:tr>
      <w:tr>
        <w:tc>
          <w:tcPr/>
          <w:p>
            <w:pPr>
              <w:pStyle w:val="Compact"/>
            </w:pPr>
            <w:r>
              <w:t xml:space="preserve">Self-observation</w:t>
            </w:r>
          </w:p>
        </w:tc>
        <w:tc>
          <w:tcPr/>
          <w:p>
            <w:pPr>
              <w:pStyle w:val="Compact"/>
            </w:pPr>
            <w:r>
              <w:t xml:space="preserve">Reveals impulses, rumination, emotional habits.</w:t>
            </w:r>
            <w:r>
              <w:t xml:space="preserve"> </w:t>
            </w:r>
            <w:hyperlink r:id="rId54">
              <w:r>
                <w:rPr>
                  <w:rStyle w:val="Hyperlink"/>
                </w:rPr>
                <w:t xml:space="preserve">[85]</w:t>
              </w:r>
            </w:hyperlink>
          </w:p>
        </w:tc>
        <w:tc>
          <w:tcPr/>
          <w:p>
            <w:pPr>
              <w:pStyle w:val="Compact"/>
            </w:pPr>
            <w:r>
              <w:t xml:space="preserve">Supports khushu by noticing distraction and returning.</w:t>
            </w:r>
            <w:r>
              <w:t xml:space="preserve"> </w:t>
            </w:r>
            <w:hyperlink r:id="rId59">
              <w:r>
                <w:rPr>
                  <w:rStyle w:val="Hyperlink"/>
                </w:rPr>
                <w:t xml:space="preserve">[86]</w:t>
              </w:r>
            </w:hyperlink>
          </w:p>
        </w:tc>
        <w:tc>
          <w:tcPr/>
          <w:p>
            <w:pPr>
              <w:pStyle w:val="Compact"/>
            </w:pPr>
            <w:r>
              <w:t xml:space="preserve">Supports muhasabah and repentance-oriented remembrance.</w:t>
            </w:r>
            <w:r>
              <w:t xml:space="preserve"> </w:t>
            </w:r>
            <w:hyperlink r:id="rId60">
              <w:r>
                <w:rPr>
                  <w:rStyle w:val="Hyperlink"/>
                </w:rPr>
                <w:t xml:space="preserve">[87]</w:t>
              </w:r>
            </w:hyperlink>
          </w:p>
        </w:tc>
        <w:tc>
          <w:tcPr/>
          <w:p>
            <w:pPr>
              <w:pStyle w:val="Compact"/>
            </w:pPr>
            <w:r>
              <w:t xml:space="preserve">Repentance, moral reform, and God-conscious accountability.</w:t>
            </w:r>
            <w:r>
              <w:t xml:space="preserve"> </w:t>
            </w:r>
            <w:hyperlink r:id="rId52">
              <w:r>
                <w:rPr>
                  <w:rStyle w:val="Hyperlink"/>
                </w:rPr>
                <w:t xml:space="preserve">[88]</w:t>
              </w:r>
            </w:hyperlink>
          </w:p>
        </w:tc>
      </w:tr>
      <w:tr>
        <w:tc>
          <w:tcPr/>
          <w:p>
            <w:pPr>
              <w:pStyle w:val="Compact"/>
            </w:pPr>
            <w:r>
              <w:t xml:space="preserve">Decentering from egoic urgency</w:t>
            </w:r>
          </w:p>
        </w:tc>
        <w:tc>
          <w:tcPr/>
          <w:p>
            <w:pPr>
              <w:pStyle w:val="Compact"/>
            </w:pPr>
            <w:r>
              <w:t xml:space="preserve">Reduces compulsive reactivity.</w:t>
            </w:r>
            <w:r>
              <w:t xml:space="preserve"> </w:t>
            </w:r>
            <w:hyperlink r:id="rId23">
              <w:r>
                <w:rPr>
                  <w:rStyle w:val="Hyperlink"/>
                </w:rPr>
                <w:t xml:space="preserve">[89]</w:t>
              </w:r>
            </w:hyperlink>
          </w:p>
        </w:tc>
        <w:tc>
          <w:tcPr/>
          <w:p>
            <w:pPr>
              <w:pStyle w:val="Compact"/>
            </w:pPr>
            <w:r>
              <w:t xml:space="preserve">Makes prayer less hurried and less self-enclosed.</w:t>
            </w:r>
            <w:r>
              <w:t xml:space="preserve"> </w:t>
            </w:r>
            <w:hyperlink r:id="rId57">
              <w:r>
                <w:rPr>
                  <w:rStyle w:val="Hyperlink"/>
                </w:rPr>
                <w:t xml:space="preserve">[90]</w:t>
              </w:r>
            </w:hyperlink>
          </w:p>
        </w:tc>
        <w:tc>
          <w:tcPr/>
          <w:p>
            <w:pPr>
              <w:pStyle w:val="Compact"/>
            </w:pPr>
            <w:r>
              <w:t xml:space="preserve">Makes remembrance more grateful and less self-preoccupied.</w:t>
            </w:r>
            <w:r>
              <w:t xml:space="preserve"> </w:t>
            </w:r>
            <w:hyperlink r:id="rId47">
              <w:r>
                <w:rPr>
                  <w:rStyle w:val="Hyperlink"/>
                </w:rPr>
                <w:t xml:space="preserve">[91]</w:t>
              </w:r>
            </w:hyperlink>
          </w:p>
        </w:tc>
        <w:tc>
          <w:tcPr/>
          <w:p>
            <w:pPr>
              <w:pStyle w:val="Compact"/>
            </w:pPr>
            <w:r>
              <w:t xml:space="preserve">Islamic transformation of nafs toward mutmainnah, not just calm detachment.</w:t>
            </w:r>
            <w:r>
              <w:t xml:space="preserve"> </w:t>
            </w:r>
            <w:hyperlink r:id="rId29">
              <w:r>
                <w:rPr>
                  <w:rStyle w:val="Hyperlink"/>
                </w:rPr>
                <w:t xml:space="preserve">[92]</w:t>
              </w:r>
            </w:hyperlink>
          </w:p>
        </w:tc>
      </w:tr>
    </w:tbl>
    <w:p>
      <w:pPr>
        <w:pStyle w:val="BodyText"/>
      </w:pPr>
      <w:r>
        <w:t xml:space="preserve">The following flowchart synthesizes the argument of this report. It is an analytical model rather than a direct reproduction of any single source.</w:t>
      </w:r>
    </w:p>
    <w:tbl>
      <w:tblPr>
        <w:tblStyle w:val="FigureTable"/>
        <w:tblW w:type="auto" w:w="0"/>
        <w:jc w:val="center"/>
        <w:tblLook w:firstRow="0" w:lastRow="0" w:firstColumn="0" w:lastColumn="0"/>
      </w:tblPr>
      <w:tblGrid>
        <w:gridCol w:w="7920"/>
      </w:tblGrid>
      <w:tr>
        <w:tc>
          <w:tcPr/>
          <w:p>
            <w:pPr>
              <w:pStyle w:val="Compact"/>
              <w:jc w:val="center"/>
            </w:pPr>
            <w:r>
              <w:drawing>
                <wp:inline>
                  <wp:extent cx="5334000" cy="5169370"/>
                  <wp:effectExtent b="0" l="0" r="0" t="0"/>
                  <wp:docPr descr="Rendered Mermaid diagram 1" title="" id="62" name="Picture"/>
                  <a:graphic>
                    <a:graphicData uri="http://schemas.openxmlformats.org/drawingml/2006/picture">
                      <pic:pic>
                        <pic:nvPicPr>
                          <pic:cNvPr descr="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" id="63" name="Picture"/>
                          <pic:cNvPicPr>
                            <a:picLocks noChangeArrowheads="1" noChangeAspect="1"/>
                          </pic:cNvPicPr>
                        </pic:nvPicPr>
                        <pic:blipFill>
                          <a:blip r:embed="rId61"/>
                          <a:stretch>
                            <a:fillRect/>
                          </a:stretch>
                        </pic:blipFill>
                        <pic:spPr bwMode="auto">
                          <a:xfrm>
                            <a:off x="0" y="0"/>
                            <a:ext cx="5334000" cy="5169370"/>
                          </a:xfrm>
                          <a:prstGeom prst="rect">
                            <a:avLst/>
                          </a:prstGeom>
                          <a:noFill/>
                          <a:ln w="9525">
                            <a:noFill/>
                            <a:headEnd/>
                            <a:tailEnd/>
                          </a:ln>
                        </pic:spPr>
                      </pic:pic>
                    </a:graphicData>
                  </a:graphic>
                </wp:inline>
              </w:drawing>
            </w:r>
            <w:r>
              <w:br/>
            </w:r>
          </w:p>
        </w:tc>
      </w:tr>
    </w:tbl>
    <w:p>
      <w:pPr>
        <w:pStyle w:val="BodyText"/>
      </w:pPr>
      <w:r>
        <w:t xml:space="preserve">This model reflects three propositions supported by the sources. First, meditation-like skills do provide a</w:t>
      </w:r>
      <w:r>
        <w:t xml:space="preserve"> </w:t>
      </w:r>
      <w:r>
        <w:rPr>
          <w:b/>
          <w:bCs/>
        </w:rPr>
        <w:t xml:space="preserve">real preparatory base</w:t>
      </w:r>
      <w:r>
        <w:t xml:space="preserve"> </w:t>
      </w:r>
      <w:r>
        <w:t xml:space="preserve">for Muslim worship. Second, actual Islamic prayer and remembrance require</w:t>
      </w:r>
      <w:r>
        <w:t xml:space="preserve"> </w:t>
      </w:r>
      <w:r>
        <w:rPr>
          <w:b/>
          <w:bCs/>
        </w:rPr>
        <w:t xml:space="preserve">more than technique</w:t>
      </w:r>
      <w:r>
        <w:t xml:space="preserve">—they require intention, theology, scripture, and ethics. Third, the end state envisioned by Zia H. Shah’s discourse on</w:t>
      </w:r>
      <w:r>
        <w:t xml:space="preserve"> </w:t>
      </w:r>
      <w:r>
        <w:rPr>
          <w:b/>
          <w:bCs/>
        </w:rPr>
        <w:t xml:space="preserve">Nafs e Mutmainnah</w:t>
      </w:r>
      <w:r>
        <w:t xml:space="preserve"> </w:t>
      </w:r>
      <w:r>
        <w:t xml:space="preserve">is not simply calmness, but a morally and spiritually settled self before God.</w:t>
      </w:r>
      <w:r>
        <w:t xml:space="preserve"> </w:t>
      </w:r>
      <w:hyperlink r:id="rId23">
        <w:r>
          <w:rPr>
            <w:rStyle w:val="Hyperlink"/>
          </w:rPr>
          <w:t xml:space="preserve">[93]</w:t>
        </w:r>
      </w:hyperlink>
    </w:p>
    <w:bookmarkEnd w:id="64"/>
    <w:bookmarkStart w:id="65" w:name="thematic-epilogue"/>
    <w:p>
      <w:pPr>
        <w:pStyle w:val="Heading2"/>
      </w:pPr>
      <w:r>
        <w:t xml:space="preserve">Thematic Epilogue</w:t>
      </w:r>
    </w:p>
    <w:p>
      <w:pPr>
        <w:pStyle w:val="FirstParagraph"/>
      </w:pPr>
      <w:r>
        <w:t xml:space="preserve">Meditation, in its broadest sense, is humanity’s recurrent discovery that the untrained mind is noisy, reactive, forgetful, and easily ruled by appetite, fear, and vanity. Buddhist traditions answer that condition with disciplined mindfulness and insight into the structure of suffering. Western secular mindfulness answers it with therapeutic retraining of attention and response. Islam answers it by remembering that forgetfulness is not only psychological but spiritual, and that the remedy is not awareness in the abstract but</w:t>
      </w:r>
      <w:r>
        <w:t xml:space="preserve"> </w:t>
      </w:r>
      <w:r>
        <w:rPr>
          <w:b/>
          <w:bCs/>
        </w:rPr>
        <w:t xml:space="preserve">remembrance of Allah</w:t>
      </w:r>
      <w:r>
        <w:t xml:space="preserve"> </w:t>
      </w:r>
      <w:r>
        <w:t xml:space="preserve">expressed in body, speech, conscience, and life.</w:t>
      </w:r>
      <w:r>
        <w:t xml:space="preserve"> </w:t>
      </w:r>
      <w:hyperlink r:id="rId28">
        <w:r>
          <w:rPr>
            <w:rStyle w:val="Hyperlink"/>
          </w:rPr>
          <w:t xml:space="preserve">[94]</w:t>
        </w:r>
      </w:hyperlink>
    </w:p>
    <w:p>
      <w:pPr>
        <w:pStyle w:val="BodyText"/>
      </w:pPr>
      <w:r>
        <w:t xml:space="preserve">That is why the deepest commonality between these traditions is not that they all “do meditation.” It is that they all recognize the need to</w:t>
      </w:r>
      <w:r>
        <w:t xml:space="preserve"> </w:t>
      </w:r>
      <w:r>
        <w:rPr>
          <w:b/>
          <w:bCs/>
        </w:rPr>
        <w:t xml:space="preserve">educate attention</w:t>
      </w:r>
      <w:r>
        <w:t xml:space="preserve">. Yet the deepest difference is what attention is educated</w:t>
      </w:r>
      <w:r>
        <w:t xml:space="preserve"> </w:t>
      </w:r>
      <w:r>
        <w:rPr>
          <w:b/>
          <w:bCs/>
        </w:rPr>
        <w:t xml:space="preserve">for</w:t>
      </w:r>
      <w:r>
        <w:t xml:space="preserve">. In classical Buddhism, it is educated toward awakening through insight into impermanence and not-self. In secular mindfulness, it is often educated toward health, balance, and resilience. In Salat and Zikr, it is educated toward worship, obedience, humility, moral rehabilitation, and return to the Lord. The same stillness can therefore become very different things depending on whether it terminates in self-regulation, liberation, or adoration.</w:t>
      </w:r>
      <w:r>
        <w:t xml:space="preserve"> </w:t>
      </w:r>
      <w:hyperlink r:id="rId37">
        <w:r>
          <w:rPr>
            <w:rStyle w:val="Hyperlink"/>
          </w:rPr>
          <w:t xml:space="preserve">[95]</w:t>
        </w:r>
      </w:hyperlink>
    </w:p>
    <w:p>
      <w:pPr>
        <w:pStyle w:val="BodyText"/>
      </w:pPr>
      <w:r>
        <w:t xml:space="preserve">Seen in this light, meditation can indeed serve as a</w:t>
      </w:r>
      <w:r>
        <w:t xml:space="preserve"> </w:t>
      </w:r>
      <w:r>
        <w:rPr>
          <w:b/>
          <w:bCs/>
        </w:rPr>
        <w:t xml:space="preserve">subset</w:t>
      </w:r>
      <w:r>
        <w:t xml:space="preserve"> </w:t>
      </w:r>
      <w:r>
        <w:t xml:space="preserve">or</w:t>
      </w:r>
      <w:r>
        <w:t xml:space="preserve"> </w:t>
      </w:r>
      <w:r>
        <w:rPr>
          <w:b/>
          <w:bCs/>
        </w:rPr>
        <w:t xml:space="preserve">first station</w:t>
      </w:r>
      <w:r>
        <w:t xml:space="preserve"> </w:t>
      </w:r>
      <w:r>
        <w:t xml:space="preserve">of Salat and Zikr: it can quiet the surface turbulence of the mind, making room for reverence; it can expose the habits of the nafs, preparing the ground for repentance; and it can accustom the body to stillness and submission. But the Islamic journey does not stop at calm. It moves from calm to remembrance, from remembrance to moral transformation, from moral transformation to trust, and from trust to the serenity of the soul addressed by the Qur’an:</w:t>
      </w:r>
      <w:r>
        <w:t xml:space="preserve"> </w:t>
      </w:r>
      <w:r>
        <w:rPr>
          <w:i/>
          <w:iCs/>
        </w:rPr>
        <w:t xml:space="preserve">return to your Lord, well-pleased and well-pleasing</w:t>
      </w:r>
      <w:r>
        <w:t xml:space="preserve">. In that ascent, meditation is not denied. It is taken up, judged, purified, and finally surpassed.</w:t>
      </w:r>
      <w:r>
        <w:t xml:space="preserve"> </w:t>
      </w:r>
      <w:hyperlink r:id="rId23">
        <w:r>
          <w:rPr>
            <w:rStyle w:val="Hyperlink"/>
          </w:rPr>
          <w:t xml:space="preserve">[96]</w:t>
        </w:r>
      </w:hyperlink>
    </w:p>
    <w:bookmarkEnd w:id="65"/>
    <w:bookmarkEnd w:id="66"/>
    <w:bookmarkEnd w:id="67"/>
    <w:p>
      <w:r>
        <w:pict>
          <v:rect style="width:0;height:1.5pt" o:hralign="center" o:hrstd="t" o:hr="t"/>
        </w:pict>
      </w:r>
    </w:p>
    <w:bookmarkStart w:id="68" w:name="citations"/>
    <w:p>
      <w:pPr>
        <w:pStyle w:val="FirstParagraph"/>
      </w:pPr>
      <w:hyperlink r:id="rId21">
        <w:r>
          <w:rPr>
            <w:rStyle w:val="Hyperlink"/>
          </w:rPr>
          <w:t xml:space="preserve">[1]</w:t>
        </w:r>
      </w:hyperlink>
      <w:r>
        <w:t xml:space="preserve"> </w:t>
      </w:r>
      <w:hyperlink r:id="rId21">
        <w:r>
          <w:rPr>
            <w:rStyle w:val="Hyperlink"/>
          </w:rPr>
          <w:t xml:space="preserve">[2]</w:t>
        </w:r>
      </w:hyperlink>
      <w:r>
        <w:t xml:space="preserve"> </w:t>
      </w:r>
      <w:hyperlink r:id="rId21">
        <w:r>
          <w:rPr>
            <w:rStyle w:val="Hyperlink"/>
          </w:rPr>
          <w:t xml:space="preserve">[6]</w:t>
        </w:r>
      </w:hyperlink>
      <w:r>
        <w:t xml:space="preserve"> </w:t>
      </w:r>
      <w:hyperlink r:id="rId21">
        <w:r>
          <w:rPr>
            <w:rStyle w:val="Hyperlink"/>
          </w:rPr>
          <w:t xml:space="preserve">[7]</w:t>
        </w:r>
      </w:hyperlink>
      <w:r>
        <w:t xml:space="preserve"> </w:t>
      </w:r>
      <w:hyperlink r:id="rId21">
        <w:r>
          <w:rPr>
            <w:rStyle w:val="Hyperlink"/>
          </w:rPr>
          <w:t xml:space="preserve">[11]</w:t>
        </w:r>
      </w:hyperlink>
      <w:r>
        <w:t xml:space="preserve"> </w:t>
      </w:r>
      <w:hyperlink r:id="rId21">
        <w:r>
          <w:rPr>
            <w:rStyle w:val="Hyperlink"/>
          </w:rPr>
          <w:t xml:space="preserve">[37]</w:t>
        </w:r>
      </w:hyperlink>
      <w:r>
        <w:t xml:space="preserve"> </w:t>
      </w:r>
      <w:hyperlink r:id="rId21">
        <w:r>
          <w:rPr>
            <w:rStyle w:val="Hyperlink"/>
          </w:rPr>
          <w:t xml:space="preserve">[67]</w:t>
        </w:r>
      </w:hyperlink>
      <w:r>
        <w:t xml:space="preserve"> </w:t>
      </w:r>
      <w:hyperlink r:id="rId21">
        <w:r>
          <w:rPr>
            <w:rStyle w:val="Hyperlink"/>
          </w:rPr>
          <w:t xml:space="preserve">[76]</w:t>
        </w:r>
      </w:hyperlink>
      <w:r>
        <w:t xml:space="preserve"> </w:t>
      </w:r>
      <w:hyperlink r:id="rId21">
        <w:r>
          <w:rPr>
            <w:rStyle w:val="Hyperlink"/>
          </w:rPr>
          <w:t xml:space="preserve">[82]</w:t>
        </w:r>
      </w:hyperlink>
      <w:r>
        <w:t xml:space="preserve"> </w:t>
      </w:r>
      <w:r>
        <w:t xml:space="preserve">Meditation and Mindfulness: Effectiveness and Safety | NCCIH</w:t>
      </w:r>
    </w:p>
    <w:p>
      <w:pPr>
        <w:pStyle w:val="BodyText"/>
      </w:pPr>
      <w:hyperlink r:id="rId21">
        <w:r>
          <w:rPr>
            <w:rStyle w:val="Hyperlink"/>
          </w:rPr>
          <w:t xml:space="preserve">https://www.nccih.nih.gov/health/meditation-and-mindfulness-effectiveness-and-safety</w:t>
        </w:r>
      </w:hyperlink>
    </w:p>
    <w:p>
      <w:pPr>
        <w:pStyle w:val="BodyText"/>
      </w:pPr>
      <w:hyperlink r:id="rId23">
        <w:r>
          <w:rPr>
            <w:rStyle w:val="Hyperlink"/>
          </w:rPr>
          <w:t xml:space="preserve">[3]</w:t>
        </w:r>
      </w:hyperlink>
      <w:r>
        <w:t xml:space="preserve"> </w:t>
      </w:r>
      <w:hyperlink r:id="rId23">
        <w:r>
          <w:rPr>
            <w:rStyle w:val="Hyperlink"/>
          </w:rPr>
          <w:t xml:space="preserve">[15]</w:t>
        </w:r>
      </w:hyperlink>
      <w:r>
        <w:t xml:space="preserve"> </w:t>
      </w:r>
      <w:hyperlink r:id="rId23">
        <w:r>
          <w:rPr>
            <w:rStyle w:val="Hyperlink"/>
          </w:rPr>
          <w:t xml:space="preserve">[27]</w:t>
        </w:r>
      </w:hyperlink>
      <w:r>
        <w:t xml:space="preserve"> </w:t>
      </w:r>
      <w:hyperlink r:id="rId23">
        <w:r>
          <w:rPr>
            <w:rStyle w:val="Hyperlink"/>
          </w:rPr>
          <w:t xml:space="preserve">[89]</w:t>
        </w:r>
      </w:hyperlink>
      <w:r>
        <w:t xml:space="preserve"> </w:t>
      </w:r>
      <w:hyperlink r:id="rId23">
        <w:r>
          <w:rPr>
            <w:rStyle w:val="Hyperlink"/>
          </w:rPr>
          <w:t xml:space="preserve">[93]</w:t>
        </w:r>
      </w:hyperlink>
      <w:r>
        <w:t xml:space="preserve"> </w:t>
      </w:r>
      <w:hyperlink r:id="rId23">
        <w:r>
          <w:rPr>
            <w:rStyle w:val="Hyperlink"/>
          </w:rPr>
          <w:t xml:space="preserve">[96]</w:t>
        </w:r>
      </w:hyperlink>
      <w:r>
        <w:t xml:space="preserve"> </w:t>
      </w:r>
      <w:r>
        <w:t xml:space="preserve">The neuroscience of mindfulness meditation | Nature Reviews Neuroscience</w:t>
      </w:r>
    </w:p>
    <w:p>
      <w:pPr>
        <w:pStyle w:val="BodyText"/>
      </w:pPr>
      <w:hyperlink r:id="rId23">
        <w:r>
          <w:rPr>
            <w:rStyle w:val="Hyperlink"/>
          </w:rPr>
          <w:t xml:space="preserve">https://www.nature.com/articles/nrn3916</w:t>
        </w:r>
      </w:hyperlink>
    </w:p>
    <w:p>
      <w:pPr>
        <w:pStyle w:val="BodyText"/>
      </w:pPr>
      <w:hyperlink r:id="rId24">
        <w:r>
          <w:rPr>
            <w:rStyle w:val="Hyperlink"/>
          </w:rPr>
          <w:t xml:space="preserve">[4]</w:t>
        </w:r>
      </w:hyperlink>
      <w:r>
        <w:t xml:space="preserve"> </w:t>
      </w:r>
      <w:hyperlink r:id="rId24">
        <w:r>
          <w:rPr>
            <w:rStyle w:val="Hyperlink"/>
          </w:rPr>
          <w:t xml:space="preserve">[9]</w:t>
        </w:r>
      </w:hyperlink>
      <w:r>
        <w:t xml:space="preserve"> </w:t>
      </w:r>
      <w:hyperlink r:id="rId24">
        <w:r>
          <w:rPr>
            <w:rStyle w:val="Hyperlink"/>
          </w:rPr>
          <w:t xml:space="preserve">[17]</w:t>
        </w:r>
      </w:hyperlink>
      <w:r>
        <w:t xml:space="preserve"> </w:t>
      </w:r>
      <w:hyperlink r:id="rId24">
        <w:r>
          <w:rPr>
            <w:rStyle w:val="Hyperlink"/>
          </w:rPr>
          <w:t xml:space="preserve">[19]</w:t>
        </w:r>
      </w:hyperlink>
      <w:r>
        <w:t xml:space="preserve"> </w:t>
      </w:r>
      <w:hyperlink r:id="rId24">
        <w:r>
          <w:rPr>
            <w:rStyle w:val="Hyperlink"/>
          </w:rPr>
          <w:t xml:space="preserve">[28]</w:t>
        </w:r>
      </w:hyperlink>
      <w:r>
        <w:t xml:space="preserve"> </w:t>
      </w:r>
      <w:hyperlink r:id="rId24">
        <w:r>
          <w:rPr>
            <w:rStyle w:val="Hyperlink"/>
          </w:rPr>
          <w:t xml:space="preserve">[39]</w:t>
        </w:r>
      </w:hyperlink>
      <w:r>
        <w:t xml:space="preserve"> </w:t>
      </w:r>
      <w:hyperlink r:id="rId24">
        <w:r>
          <w:rPr>
            <w:rStyle w:val="Hyperlink"/>
          </w:rPr>
          <w:t xml:space="preserve">[58]</w:t>
        </w:r>
      </w:hyperlink>
      <w:r>
        <w:t xml:space="preserve"> </w:t>
      </w:r>
      <w:r>
        <w:t xml:space="preserve">Surah Taha Ayah 14 - Read, Listen, Translation, Tafsir</w:t>
      </w:r>
    </w:p>
    <w:p>
      <w:pPr>
        <w:pStyle w:val="BodyText"/>
      </w:pPr>
      <w:hyperlink r:id="rId24">
        <w:r>
          <w:rPr>
            <w:rStyle w:val="Hyperlink"/>
          </w:rPr>
          <w:t xml:space="preserve">https://quran.com/en/taha/14?utm_source=chatgpt.com</w:t>
        </w:r>
      </w:hyperlink>
    </w:p>
    <w:p>
      <w:pPr>
        <w:pStyle w:val="BodyText"/>
      </w:pPr>
      <w:hyperlink r:id="rId26">
        <w:r>
          <w:rPr>
            <w:rStyle w:val="Hyperlink"/>
          </w:rPr>
          <w:t xml:space="preserve">[5]</w:t>
        </w:r>
      </w:hyperlink>
      <w:r>
        <w:t xml:space="preserve"> </w:t>
      </w:r>
      <w:hyperlink r:id="rId26">
        <w:r>
          <w:rPr>
            <w:rStyle w:val="Hyperlink"/>
          </w:rPr>
          <w:t xml:space="preserve">[23]</w:t>
        </w:r>
      </w:hyperlink>
      <w:r>
        <w:t xml:space="preserve"> </w:t>
      </w:r>
      <w:hyperlink r:id="rId26">
        <w:r>
          <w:rPr>
            <w:rStyle w:val="Hyperlink"/>
          </w:rPr>
          <w:t xml:space="preserve">[26]</w:t>
        </w:r>
      </w:hyperlink>
      <w:r>
        <w:t xml:space="preserve"> </w:t>
      </w:r>
      <w:hyperlink r:id="rId26">
        <w:r>
          <w:rPr>
            <w:rStyle w:val="Hyperlink"/>
          </w:rPr>
          <w:t xml:space="preserve">[41]</w:t>
        </w:r>
      </w:hyperlink>
      <w:r>
        <w:t xml:space="preserve"> </w:t>
      </w:r>
      <w:hyperlink r:id="rId26">
        <w:r>
          <w:rPr>
            <w:rStyle w:val="Hyperlink"/>
          </w:rPr>
          <w:t xml:space="preserve">[56]</w:t>
        </w:r>
      </w:hyperlink>
      <w:r>
        <w:t xml:space="preserve"> </w:t>
      </w:r>
      <w:hyperlink r:id="rId26">
        <w:r>
          <w:rPr>
            <w:rStyle w:val="Hyperlink"/>
          </w:rPr>
          <w:t xml:space="preserve">[63]</w:t>
        </w:r>
      </w:hyperlink>
      <w:r>
        <w:t xml:space="preserve"> </w:t>
      </w:r>
      <w:r>
        <w:t xml:space="preserve">MBSR Program | CFM | UMass Memorial Health</w:t>
      </w:r>
    </w:p>
    <w:p>
      <w:pPr>
        <w:pStyle w:val="BodyText"/>
      </w:pPr>
      <w:hyperlink r:id="rId26">
        <w:r>
          <w:rPr>
            <w:rStyle w:val="Hyperlink"/>
          </w:rPr>
          <w:t xml:space="preserve">https://www.ummhealth.org/services-treatments/center-mindfulness/mindfulness-programs/mbsr</w:t>
        </w:r>
      </w:hyperlink>
    </w:p>
    <w:p>
      <w:pPr>
        <w:pStyle w:val="BodyText"/>
      </w:pPr>
      <w:hyperlink r:id="rId28">
        <w:r>
          <w:rPr>
            <w:rStyle w:val="Hyperlink"/>
          </w:rPr>
          <w:t xml:space="preserve">[8]</w:t>
        </w:r>
      </w:hyperlink>
      <w:r>
        <w:t xml:space="preserve"> </w:t>
      </w:r>
      <w:hyperlink r:id="rId28">
        <w:r>
          <w:rPr>
            <w:rStyle w:val="Hyperlink"/>
          </w:rPr>
          <w:t xml:space="preserve">[38]</w:t>
        </w:r>
      </w:hyperlink>
      <w:r>
        <w:t xml:space="preserve"> </w:t>
      </w:r>
      <w:hyperlink r:id="rId28">
        <w:r>
          <w:rPr>
            <w:rStyle w:val="Hyperlink"/>
          </w:rPr>
          <w:t xml:space="preserve">[49]</w:t>
        </w:r>
      </w:hyperlink>
      <w:r>
        <w:t xml:space="preserve"> </w:t>
      </w:r>
      <w:hyperlink r:id="rId28">
        <w:r>
          <w:rPr>
            <w:rStyle w:val="Hyperlink"/>
          </w:rPr>
          <w:t xml:space="preserve">[94]</w:t>
        </w:r>
      </w:hyperlink>
      <w:r>
        <w:t xml:space="preserve"> </w:t>
      </w:r>
      <w:r>
        <w:t xml:space="preserve">Satipatthana Sutta: Frames of Reference</w:t>
      </w:r>
    </w:p>
    <w:p>
      <w:pPr>
        <w:pStyle w:val="BodyText"/>
      </w:pPr>
      <w:hyperlink r:id="rId28">
        <w:r>
          <w:rPr>
            <w:rStyle w:val="Hyperlink"/>
          </w:rPr>
          <w:t xml:space="preserve">https://www.accesstoinsight.org/tipitaka/mn/mn.010.than.html?utm_source=chatgpt.com</w:t>
        </w:r>
      </w:hyperlink>
    </w:p>
    <w:p>
      <w:pPr>
        <w:pStyle w:val="BodyText"/>
      </w:pPr>
      <w:hyperlink r:id="rId29">
        <w:r>
          <w:rPr>
            <w:rStyle w:val="Hyperlink"/>
          </w:rPr>
          <w:t xml:space="preserve">[10]</w:t>
        </w:r>
      </w:hyperlink>
      <w:r>
        <w:t xml:space="preserve"> </w:t>
      </w:r>
      <w:hyperlink r:id="rId29">
        <w:r>
          <w:rPr>
            <w:rStyle w:val="Hyperlink"/>
          </w:rPr>
          <w:t xml:space="preserve">[18]</w:t>
        </w:r>
      </w:hyperlink>
      <w:r>
        <w:t xml:space="preserve"> </w:t>
      </w:r>
      <w:hyperlink r:id="rId29">
        <w:r>
          <w:rPr>
            <w:rStyle w:val="Hyperlink"/>
          </w:rPr>
          <w:t xml:space="preserve">[32]</w:t>
        </w:r>
      </w:hyperlink>
      <w:r>
        <w:t xml:space="preserve"> </w:t>
      </w:r>
      <w:hyperlink r:id="rId29">
        <w:r>
          <w:rPr>
            <w:rStyle w:val="Hyperlink"/>
          </w:rPr>
          <w:t xml:space="preserve">[36]</w:t>
        </w:r>
      </w:hyperlink>
      <w:r>
        <w:t xml:space="preserve"> </w:t>
      </w:r>
      <w:hyperlink r:id="rId29">
        <w:r>
          <w:rPr>
            <w:rStyle w:val="Hyperlink"/>
          </w:rPr>
          <w:t xml:space="preserve">[55]</w:t>
        </w:r>
      </w:hyperlink>
      <w:r>
        <w:t xml:space="preserve"> </w:t>
      </w:r>
      <w:hyperlink r:id="rId29">
        <w:r>
          <w:rPr>
            <w:rStyle w:val="Hyperlink"/>
          </w:rPr>
          <w:t xml:space="preserve">[92]</w:t>
        </w:r>
      </w:hyperlink>
      <w:r>
        <w:t xml:space="preserve"> </w:t>
      </w:r>
      <w:r>
        <w:t xml:space="preserve">The Soul at Peace and the Best of Judges: A Psychological and Theological Commentary on Qur’an 89:27–30 and 95:8 – The Glorious Quran and Science</w:t>
      </w:r>
    </w:p>
    <w:p>
      <w:pPr>
        <w:pStyle w:val="BodyText"/>
      </w:pPr>
      <w:hyperlink r:id="rId29">
        <w:r>
          <w:rPr>
            <w:rStyle w:val="Hyperlink"/>
          </w:rPr>
          <w:t xml:space="preserve">https://thequran.love/2026/06/15/the-soul-at-peace-and-the-best-of-judges-a-psychological-and-theological-commentary-on-quran-8927-30-and-958/</w:t>
        </w:r>
      </w:hyperlink>
    </w:p>
    <w:p>
      <w:pPr>
        <w:pStyle w:val="BodyText"/>
      </w:pPr>
      <w:hyperlink r:id="rId31">
        <w:r>
          <w:rPr>
            <w:rStyle w:val="Hyperlink"/>
          </w:rPr>
          <w:t xml:space="preserve">[12]</w:t>
        </w:r>
      </w:hyperlink>
      <w:r>
        <w:t xml:space="preserve"> </w:t>
      </w:r>
      <w:hyperlink r:id="rId31">
        <w:r>
          <w:rPr>
            <w:rStyle w:val="Hyperlink"/>
          </w:rPr>
          <w:t xml:space="preserve">[45]</w:t>
        </w:r>
      </w:hyperlink>
      <w:r>
        <w:t xml:space="preserve"> </w:t>
      </w:r>
      <w:hyperlink r:id="rId31">
        <w:r>
          <w:rPr>
            <w:rStyle w:val="Hyperlink"/>
          </w:rPr>
          <w:t xml:space="preserve">[68]</w:t>
        </w:r>
      </w:hyperlink>
      <w:r>
        <w:t xml:space="preserve"> </w:t>
      </w:r>
      <w:r>
        <w:t xml:space="preserve">Anapanasati Sutta: Mindfulness of Breathing</w:t>
      </w:r>
    </w:p>
    <w:p>
      <w:pPr>
        <w:pStyle w:val="BodyText"/>
      </w:pPr>
      <w:hyperlink r:id="rId31">
        <w:r>
          <w:rPr>
            <w:rStyle w:val="Hyperlink"/>
          </w:rPr>
          <w:t xml:space="preserve">https://www.accesstoinsight.org/tipitaka/mn/mn.118.than.html?utm_source=chatgpt.com</w:t>
        </w:r>
      </w:hyperlink>
    </w:p>
    <w:p>
      <w:pPr>
        <w:pStyle w:val="BodyText"/>
      </w:pPr>
      <w:hyperlink r:id="rId32">
        <w:r>
          <w:rPr>
            <w:rStyle w:val="Hyperlink"/>
          </w:rPr>
          <w:t xml:space="preserve">[13]</w:t>
        </w:r>
      </w:hyperlink>
      <w:r>
        <w:t xml:space="preserve"> </w:t>
      </w:r>
      <w:hyperlink r:id="rId32">
        <w:r>
          <w:rPr>
            <w:rStyle w:val="Hyperlink"/>
          </w:rPr>
          <w:t xml:space="preserve">[29]</w:t>
        </w:r>
      </w:hyperlink>
      <w:r>
        <w:t xml:space="preserve"> </w:t>
      </w:r>
      <w:hyperlink r:id="rId32">
        <w:r>
          <w:rPr>
            <w:rStyle w:val="Hyperlink"/>
          </w:rPr>
          <w:t xml:space="preserve">[46]</w:t>
        </w:r>
      </w:hyperlink>
      <w:r>
        <w:t xml:space="preserve"> </w:t>
      </w:r>
      <w:hyperlink r:id="rId32">
        <w:r>
          <w:rPr>
            <w:rStyle w:val="Hyperlink"/>
          </w:rPr>
          <w:t xml:space="preserve">[80]</w:t>
        </w:r>
      </w:hyperlink>
      <w:r>
        <w:t xml:space="preserve"> </w:t>
      </w:r>
      <w:r>
        <w:t xml:space="preserve">Surah Al-Hajj Ayah 77 - Read, Listen, Translation, Tafsir</w:t>
      </w:r>
    </w:p>
    <w:p>
      <w:pPr>
        <w:pStyle w:val="BodyText"/>
      </w:pPr>
      <w:hyperlink r:id="rId32">
        <w:r>
          <w:rPr>
            <w:rStyle w:val="Hyperlink"/>
          </w:rPr>
          <w:t xml:space="preserve">https://quran.com/en/al-hajj/77?utm_source=chatgpt.com</w:t>
        </w:r>
      </w:hyperlink>
    </w:p>
    <w:p>
      <w:pPr>
        <w:pStyle w:val="BodyText"/>
      </w:pPr>
      <w:hyperlink r:id="rId33">
        <w:r>
          <w:rPr>
            <w:rStyle w:val="Hyperlink"/>
          </w:rPr>
          <w:t xml:space="preserve">[14]</w:t>
        </w:r>
      </w:hyperlink>
      <w:r>
        <w:t xml:space="preserve"> </w:t>
      </w:r>
      <w:hyperlink r:id="rId33">
        <w:r>
          <w:rPr>
            <w:rStyle w:val="Hyperlink"/>
          </w:rPr>
          <w:t xml:space="preserve">[77]</w:t>
        </w:r>
      </w:hyperlink>
      <w:r>
        <w:t xml:space="preserve"> </w:t>
      </w:r>
      <w:r>
        <w:t xml:space="preserve">Surah Ali 'Imran Ayah 191 - Read, Listen, Translation, Tafsir</w:t>
      </w:r>
    </w:p>
    <w:p>
      <w:pPr>
        <w:pStyle w:val="BodyText"/>
      </w:pPr>
      <w:hyperlink r:id="rId33">
        <w:r>
          <w:rPr>
            <w:rStyle w:val="Hyperlink"/>
          </w:rPr>
          <w:t xml:space="preserve">https://quran.com/en/ali-imran/191?utm_source=chatgpt.com</w:t>
        </w:r>
      </w:hyperlink>
    </w:p>
    <w:p>
      <w:pPr>
        <w:pStyle w:val="BodyText"/>
      </w:pPr>
      <w:hyperlink r:id="rId35">
        <w:r>
          <w:rPr>
            <w:rStyle w:val="Hyperlink"/>
          </w:rPr>
          <w:t xml:space="preserve">[16]</w:t>
        </w:r>
      </w:hyperlink>
      <w:r>
        <w:t xml:space="preserve"> </w:t>
      </w:r>
      <w:hyperlink r:id="rId35">
        <w:r>
          <w:rPr>
            <w:rStyle w:val="Hyperlink"/>
          </w:rPr>
          <w:t xml:space="preserve">[30]</w:t>
        </w:r>
      </w:hyperlink>
      <w:r>
        <w:t xml:space="preserve"> </w:t>
      </w:r>
      <w:hyperlink r:id="rId35">
        <w:r>
          <w:rPr>
            <w:rStyle w:val="Hyperlink"/>
          </w:rPr>
          <w:t xml:space="preserve">[50]</w:t>
        </w:r>
      </w:hyperlink>
      <w:r>
        <w:t xml:space="preserve"> </w:t>
      </w:r>
      <w:hyperlink r:id="rId35">
        <w:r>
          <w:rPr>
            <w:rStyle w:val="Hyperlink"/>
          </w:rPr>
          <w:t xml:space="preserve">[83]</w:t>
        </w:r>
      </w:hyperlink>
      <w:r>
        <w:t xml:space="preserve"> </w:t>
      </w:r>
      <w:r>
        <w:t xml:space="preserve">A review of the literature on the health benefits of Salat (Islamic prayer)</w:t>
      </w:r>
    </w:p>
    <w:p>
      <w:pPr>
        <w:pStyle w:val="BodyText"/>
      </w:pPr>
      <w:hyperlink r:id="rId35">
        <w:r>
          <w:rPr>
            <w:rStyle w:val="Hyperlink"/>
          </w:rPr>
          <w:t xml:space="preserve">https://e-mjm.org/2021/v76n1/health-benefits-of-Salat.pdf</w:t>
        </w:r>
      </w:hyperlink>
    </w:p>
    <w:p>
      <w:pPr>
        <w:pStyle w:val="BodyText"/>
      </w:pPr>
      <w:hyperlink r:id="rId37">
        <w:r>
          <w:rPr>
            <w:rStyle w:val="Hyperlink"/>
          </w:rPr>
          <w:t xml:space="preserve">[20]</w:t>
        </w:r>
      </w:hyperlink>
      <w:r>
        <w:t xml:space="preserve"> </w:t>
      </w:r>
      <w:hyperlink r:id="rId37">
        <w:r>
          <w:rPr>
            <w:rStyle w:val="Hyperlink"/>
          </w:rPr>
          <w:t xml:space="preserve">[53]</w:t>
        </w:r>
      </w:hyperlink>
      <w:r>
        <w:t xml:space="preserve"> </w:t>
      </w:r>
      <w:hyperlink r:id="rId37">
        <w:r>
          <w:rPr>
            <w:rStyle w:val="Hyperlink"/>
          </w:rPr>
          <w:t xml:space="preserve">[95]</w:t>
        </w:r>
      </w:hyperlink>
      <w:r>
        <w:t xml:space="preserve"> </w:t>
      </w:r>
      <w:r>
        <w:t xml:space="preserve">Maggavagga: The Path</w:t>
      </w:r>
    </w:p>
    <w:p>
      <w:pPr>
        <w:pStyle w:val="BodyText"/>
      </w:pPr>
      <w:hyperlink r:id="rId37">
        <w:r>
          <w:rPr>
            <w:rStyle w:val="Hyperlink"/>
          </w:rPr>
          <w:t xml:space="preserve">https://www.accesstoinsight.org/tipitaka/kn/dhp/dhp.20.budd.html?utm_source=chatgpt.com</w:t>
        </w:r>
      </w:hyperlink>
    </w:p>
    <w:p>
      <w:pPr>
        <w:pStyle w:val="BodyText"/>
      </w:pPr>
      <w:hyperlink r:id="rId38">
        <w:r>
          <w:rPr>
            <w:rStyle w:val="Hyperlink"/>
          </w:rPr>
          <w:t xml:space="preserve">[21]</w:t>
        </w:r>
      </w:hyperlink>
      <w:r>
        <w:t xml:space="preserve"> </w:t>
      </w:r>
      <w:hyperlink r:id="rId38">
        <w:r>
          <w:rPr>
            <w:rStyle w:val="Hyperlink"/>
          </w:rPr>
          <w:t xml:space="preserve">[54]</w:t>
        </w:r>
      </w:hyperlink>
      <w:r>
        <w:t xml:space="preserve"> </w:t>
      </w:r>
      <w:hyperlink r:id="rId38">
        <w:r>
          <w:rPr>
            <w:rStyle w:val="Hyperlink"/>
          </w:rPr>
          <w:t xml:space="preserve">[78]</w:t>
        </w:r>
      </w:hyperlink>
      <w:r>
        <w:t xml:space="preserve"> </w:t>
      </w:r>
      <w:r>
        <w:t xml:space="preserve">Sahih al-Bukhari 1 - Revelation - كتاب بدء الوحى</w:t>
      </w:r>
    </w:p>
    <w:p>
      <w:pPr>
        <w:pStyle w:val="BodyText"/>
      </w:pPr>
      <w:hyperlink r:id="rId38">
        <w:r>
          <w:rPr>
            <w:rStyle w:val="Hyperlink"/>
          </w:rPr>
          <w:t xml:space="preserve">https://sunnah.com/bukhari%3A1?utm_source=chatgpt.com</w:t>
        </w:r>
      </w:hyperlink>
    </w:p>
    <w:p>
      <w:pPr>
        <w:pStyle w:val="BodyText"/>
      </w:pPr>
      <w:hyperlink r:id="rId39">
        <w:r>
          <w:rPr>
            <w:rStyle w:val="Hyperlink"/>
          </w:rPr>
          <w:t xml:space="preserve">[22]</w:t>
        </w:r>
      </w:hyperlink>
      <w:r>
        <w:t xml:space="preserve"> </w:t>
      </w:r>
      <w:hyperlink r:id="rId39">
        <w:r>
          <w:rPr>
            <w:rStyle w:val="Hyperlink"/>
          </w:rPr>
          <w:t xml:space="preserve">[61]</w:t>
        </w:r>
      </w:hyperlink>
      <w:r>
        <w:t xml:space="preserve"> </w:t>
      </w:r>
      <w:r>
        <w:t xml:space="preserve">Sahih al-Bukhari 631 - Call to Prayers (Adhaan) - كتاب الأذان</w:t>
      </w:r>
    </w:p>
    <w:p>
      <w:pPr>
        <w:pStyle w:val="BodyText"/>
      </w:pPr>
      <w:hyperlink r:id="rId39">
        <w:r>
          <w:rPr>
            <w:rStyle w:val="Hyperlink"/>
          </w:rPr>
          <w:t xml:space="preserve">https://sunnah.com/bukhari%3A631?utm_source=chatgpt.com</w:t>
        </w:r>
      </w:hyperlink>
    </w:p>
    <w:p>
      <w:pPr>
        <w:pStyle w:val="BodyText"/>
      </w:pPr>
      <w:hyperlink r:id="rId40">
        <w:r>
          <w:rPr>
            <w:rStyle w:val="Hyperlink"/>
          </w:rPr>
          <w:t xml:space="preserve">[24]</w:t>
        </w:r>
      </w:hyperlink>
      <w:r>
        <w:t xml:space="preserve"> </w:t>
      </w:r>
      <w:r>
        <w:t xml:space="preserve">Jhana</w:t>
      </w:r>
    </w:p>
    <w:p>
      <w:pPr>
        <w:pStyle w:val="BodyText"/>
      </w:pPr>
      <w:hyperlink r:id="rId40">
        <w:r>
          <w:rPr>
            <w:rStyle w:val="Hyperlink"/>
          </w:rPr>
          <w:t xml:space="preserve">https://www.accesstoinsight.org/ptf/dhamma/sacca/sacca4/samma-samadhi/jhana.html?utm_source=chatgpt.com</w:t>
        </w:r>
      </w:hyperlink>
    </w:p>
    <w:p>
      <w:pPr>
        <w:pStyle w:val="BodyText"/>
      </w:pPr>
      <w:hyperlink r:id="rId41">
        <w:r>
          <w:rPr>
            <w:rStyle w:val="Hyperlink"/>
          </w:rPr>
          <w:t xml:space="preserve">[25]</w:t>
        </w:r>
      </w:hyperlink>
      <w:r>
        <w:t xml:space="preserve"> </w:t>
      </w:r>
      <w:hyperlink r:id="rId41">
        <w:r>
          <w:rPr>
            <w:rStyle w:val="Hyperlink"/>
          </w:rPr>
          <w:t xml:space="preserve">[72]</w:t>
        </w:r>
      </w:hyperlink>
      <w:r>
        <w:t xml:space="preserve"> </w:t>
      </w:r>
      <w:r>
        <w:t xml:space="preserve">Buddhavagga: The Buddha</w:t>
      </w:r>
    </w:p>
    <w:p>
      <w:pPr>
        <w:pStyle w:val="BodyText"/>
      </w:pPr>
      <w:hyperlink r:id="rId41">
        <w:r>
          <w:rPr>
            <w:rStyle w:val="Hyperlink"/>
          </w:rPr>
          <w:t xml:space="preserve">https://www.accesstoinsight.org/tipitaka/kn/dhp/dhp.14.budd.html?utm_source=chatgpt.com</w:t>
        </w:r>
      </w:hyperlink>
    </w:p>
    <w:p>
      <w:pPr>
        <w:pStyle w:val="BodyText"/>
      </w:pPr>
      <w:hyperlink r:id="rId44">
        <w:r>
          <w:rPr>
            <w:rStyle w:val="Hyperlink"/>
          </w:rPr>
          <w:t xml:space="preserve">[31]</w:t>
        </w:r>
      </w:hyperlink>
      <w:r>
        <w:t xml:space="preserve"> </w:t>
      </w:r>
      <w:hyperlink r:id="rId44">
        <w:r>
          <w:rPr>
            <w:rStyle w:val="Hyperlink"/>
          </w:rPr>
          <w:t xml:space="preserve">[48]</w:t>
        </w:r>
      </w:hyperlink>
      <w:r>
        <w:t xml:space="preserve"> </w:t>
      </w:r>
      <w:r>
        <w:t xml:space="preserve">Mechanisms of Mindfulness Training: Monitor and Acceptance ...</w:t>
      </w:r>
    </w:p>
    <w:p>
      <w:pPr>
        <w:pStyle w:val="BodyText"/>
      </w:pPr>
      <w:hyperlink r:id="rId44">
        <w:r>
          <w:rPr>
            <w:rStyle w:val="Hyperlink"/>
          </w:rPr>
          <w:t xml:space="preserve">https://pmc.ncbi.nlm.nih.gov/articles/PMC5195874/?utm_source=chatgpt.com</w:t>
        </w:r>
      </w:hyperlink>
    </w:p>
    <w:p>
      <w:pPr>
        <w:pStyle w:val="BodyText"/>
      </w:pPr>
      <w:hyperlink r:id="rId46">
        <w:r>
          <w:rPr>
            <w:rStyle w:val="Hyperlink"/>
          </w:rPr>
          <w:t xml:space="preserve">[33]</w:t>
        </w:r>
      </w:hyperlink>
      <w:r>
        <w:t xml:space="preserve"> </w:t>
      </w:r>
      <w:r>
        <w:t xml:space="preserve">Moral and Compassionate Life As Foundation for Spirituality or Nafs Al-mutmainnah – The Glorious Quran and Science</w:t>
      </w:r>
    </w:p>
    <w:p>
      <w:pPr>
        <w:pStyle w:val="BodyText"/>
      </w:pPr>
      <w:hyperlink r:id="rId46">
        <w:r>
          <w:rPr>
            <w:rStyle w:val="Hyperlink"/>
          </w:rPr>
          <w:t xml:space="preserve">https://thequran.love/2025/02/19/moral-and-compassionate-life-as-foundation-for-spirituality-or-nafs-al-mutmainnah/</w:t>
        </w:r>
      </w:hyperlink>
    </w:p>
    <w:p>
      <w:pPr>
        <w:pStyle w:val="BodyText"/>
      </w:pPr>
      <w:hyperlink r:id="rId47">
        <w:r>
          <w:rPr>
            <w:rStyle w:val="Hyperlink"/>
          </w:rPr>
          <w:t xml:space="preserve">[34]</w:t>
        </w:r>
      </w:hyperlink>
      <w:r>
        <w:t xml:space="preserve"> </w:t>
      </w:r>
      <w:hyperlink r:id="rId47">
        <w:r>
          <w:rPr>
            <w:rStyle w:val="Hyperlink"/>
          </w:rPr>
          <w:t xml:space="preserve">[74]</w:t>
        </w:r>
      </w:hyperlink>
      <w:r>
        <w:t xml:space="preserve"> </w:t>
      </w:r>
      <w:hyperlink r:id="rId47">
        <w:r>
          <w:rPr>
            <w:rStyle w:val="Hyperlink"/>
          </w:rPr>
          <w:t xml:space="preserve">[81]</w:t>
        </w:r>
      </w:hyperlink>
      <w:r>
        <w:t xml:space="preserve"> </w:t>
      </w:r>
      <w:hyperlink r:id="rId47">
        <w:r>
          <w:rPr>
            <w:rStyle w:val="Hyperlink"/>
          </w:rPr>
          <w:t xml:space="preserve">[91]</w:t>
        </w:r>
      </w:hyperlink>
      <w:r>
        <w:t xml:space="preserve"> </w:t>
      </w:r>
      <w:r>
        <w:t xml:space="preserve">Nafs Al-Mutmainnah Through Dwelling Meaningfully On Attributes of Allah – The Glorious Quran and Science</w:t>
      </w:r>
    </w:p>
    <w:p>
      <w:pPr>
        <w:pStyle w:val="BodyText"/>
      </w:pPr>
      <w:hyperlink r:id="rId47">
        <w:r>
          <w:rPr>
            <w:rStyle w:val="Hyperlink"/>
          </w:rPr>
          <w:t xml:space="preserve">https://thequran.love/2025/02/22/12154/</w:t>
        </w:r>
      </w:hyperlink>
    </w:p>
    <w:p>
      <w:pPr>
        <w:pStyle w:val="BodyText"/>
      </w:pPr>
      <w:hyperlink r:id="rId48">
        <w:r>
          <w:rPr>
            <w:rStyle w:val="Hyperlink"/>
          </w:rPr>
          <w:t xml:space="preserve">[35]</w:t>
        </w:r>
      </w:hyperlink>
      <w:r>
        <w:t xml:space="preserve"> </w:t>
      </w:r>
      <w:r>
        <w:t xml:space="preserve">Self Actualization a Step Towards Soul-At-Peace or Serene Soul – The Glorious Quran and Science</w:t>
      </w:r>
    </w:p>
    <w:p>
      <w:pPr>
        <w:pStyle w:val="BodyText"/>
      </w:pPr>
      <w:hyperlink r:id="rId48">
        <w:r>
          <w:rPr>
            <w:rStyle w:val="Hyperlink"/>
          </w:rPr>
          <w:t xml:space="preserve">https://thequran.love/2025/02/16/self-actualization-a-step-towards-soul-at-peace-or-serene-soul/</w:t>
        </w:r>
      </w:hyperlink>
    </w:p>
    <w:p>
      <w:pPr>
        <w:pStyle w:val="BodyText"/>
      </w:pPr>
      <w:hyperlink r:id="rId50">
        <w:r>
          <w:rPr>
            <w:rStyle w:val="Hyperlink"/>
          </w:rPr>
          <w:t xml:space="preserve">[40]</w:t>
        </w:r>
      </w:hyperlink>
      <w:r>
        <w:t xml:space="preserve"> </w:t>
      </w:r>
      <w:hyperlink r:id="rId50">
        <w:r>
          <w:rPr>
            <w:rStyle w:val="Hyperlink"/>
          </w:rPr>
          <w:t xml:space="preserve">[44]</w:t>
        </w:r>
      </w:hyperlink>
      <w:r>
        <w:t xml:space="preserve"> </w:t>
      </w:r>
      <w:hyperlink r:id="rId50">
        <w:r>
          <w:rPr>
            <w:rStyle w:val="Hyperlink"/>
          </w:rPr>
          <w:t xml:space="preserve">[51]</w:t>
        </w:r>
      </w:hyperlink>
      <w:r>
        <w:t xml:space="preserve"> </w:t>
      </w:r>
      <w:hyperlink r:id="rId50">
        <w:r>
          <w:rPr>
            <w:rStyle w:val="Hyperlink"/>
          </w:rPr>
          <w:t xml:space="preserve">[59]</w:t>
        </w:r>
      </w:hyperlink>
      <w:r>
        <w:t xml:space="preserve"> </w:t>
      </w:r>
      <w:hyperlink r:id="rId50">
        <w:r>
          <w:rPr>
            <w:rStyle w:val="Hyperlink"/>
          </w:rPr>
          <w:t xml:space="preserve">[62]</w:t>
        </w:r>
      </w:hyperlink>
      <w:r>
        <w:t xml:space="preserve"> </w:t>
      </w:r>
      <w:hyperlink r:id="rId50">
        <w:r>
          <w:rPr>
            <w:rStyle w:val="Hyperlink"/>
          </w:rPr>
          <w:t xml:space="preserve">[70]</w:t>
        </w:r>
      </w:hyperlink>
      <w:r>
        <w:t xml:space="preserve"> </w:t>
      </w:r>
      <w:hyperlink r:id="rId50">
        <w:r>
          <w:rPr>
            <w:rStyle w:val="Hyperlink"/>
          </w:rPr>
          <w:t xml:space="preserve">[75]</w:t>
        </w:r>
      </w:hyperlink>
      <w:r>
        <w:t xml:space="preserve"> </w:t>
      </w:r>
      <w:r>
        <w:t xml:space="preserve">Surah Ar-Ra'd Ayah 28 - Read, Listen, Translation, Tafsir</w:t>
      </w:r>
    </w:p>
    <w:p>
      <w:pPr>
        <w:pStyle w:val="BodyText"/>
      </w:pPr>
      <w:hyperlink r:id="rId50">
        <w:r>
          <w:rPr>
            <w:rStyle w:val="Hyperlink"/>
          </w:rPr>
          <w:t xml:space="preserve">https://quran.com/en/ar-rad/28?utm_source=chatgpt.com</w:t>
        </w:r>
      </w:hyperlink>
    </w:p>
    <w:p>
      <w:pPr>
        <w:pStyle w:val="BodyText"/>
      </w:pPr>
      <w:hyperlink r:id="rId51">
        <w:r>
          <w:rPr>
            <w:rStyle w:val="Hyperlink"/>
          </w:rPr>
          <w:t xml:space="preserve">[42]</w:t>
        </w:r>
      </w:hyperlink>
      <w:r>
        <w:t xml:space="preserve"> </w:t>
      </w:r>
      <w:hyperlink r:id="rId51">
        <w:r>
          <w:rPr>
            <w:rStyle w:val="Hyperlink"/>
          </w:rPr>
          <w:t xml:space="preserve">[57]</w:t>
        </w:r>
      </w:hyperlink>
      <w:r>
        <w:t xml:space="preserve"> </w:t>
      </w:r>
      <w:hyperlink r:id="rId51">
        <w:r>
          <w:rPr>
            <w:rStyle w:val="Hyperlink"/>
          </w:rPr>
          <w:t xml:space="preserve">[60]</w:t>
        </w:r>
      </w:hyperlink>
      <w:r>
        <w:t xml:space="preserve"> </w:t>
      </w:r>
      <w:r>
        <w:t xml:space="preserve">Setting the Wheel of Dhamma in Motion</w:t>
      </w:r>
    </w:p>
    <w:p>
      <w:pPr>
        <w:pStyle w:val="BodyText"/>
      </w:pPr>
      <w:hyperlink r:id="rId51">
        <w:r>
          <w:rPr>
            <w:rStyle w:val="Hyperlink"/>
          </w:rPr>
          <w:t xml:space="preserve">https://www.accesstoinsight.org/tipitaka/sn/sn56/sn56.011.than.html?utm_source=chatgpt.com</w:t>
        </w:r>
      </w:hyperlink>
    </w:p>
    <w:p>
      <w:pPr>
        <w:pStyle w:val="BodyText"/>
      </w:pPr>
      <w:hyperlink r:id="rId52">
        <w:r>
          <w:rPr>
            <w:rStyle w:val="Hyperlink"/>
          </w:rPr>
          <w:t xml:space="preserve">[43]</w:t>
        </w:r>
      </w:hyperlink>
      <w:r>
        <w:t xml:space="preserve"> </w:t>
      </w:r>
      <w:hyperlink r:id="rId52">
        <w:r>
          <w:rPr>
            <w:rStyle w:val="Hyperlink"/>
          </w:rPr>
          <w:t xml:space="preserve">[73]</w:t>
        </w:r>
      </w:hyperlink>
      <w:r>
        <w:t xml:space="preserve"> </w:t>
      </w:r>
      <w:hyperlink r:id="rId52">
        <w:r>
          <w:rPr>
            <w:rStyle w:val="Hyperlink"/>
          </w:rPr>
          <w:t xml:space="preserve">[88]</w:t>
        </w:r>
      </w:hyperlink>
      <w:r>
        <w:t xml:space="preserve"> </w:t>
      </w:r>
      <w:r>
        <w:t xml:space="preserve">Surah Al-'Ankabut Ayah 45 - Read, Listen, Translation, Tafsir</w:t>
      </w:r>
    </w:p>
    <w:p>
      <w:pPr>
        <w:pStyle w:val="BodyText"/>
      </w:pPr>
      <w:hyperlink r:id="rId52">
        <w:r>
          <w:rPr>
            <w:rStyle w:val="Hyperlink"/>
          </w:rPr>
          <w:t xml:space="preserve">https://quran.com/en/al-ankabut/45?utm_source=chatgpt.com</w:t>
        </w:r>
      </w:hyperlink>
    </w:p>
    <w:p>
      <w:pPr>
        <w:pStyle w:val="BodyText"/>
      </w:pPr>
      <w:hyperlink r:id="rId53">
        <w:r>
          <w:rPr>
            <w:rStyle w:val="Hyperlink"/>
          </w:rPr>
          <w:t xml:space="preserve">[47]</w:t>
        </w:r>
      </w:hyperlink>
      <w:r>
        <w:t xml:space="preserve"> </w:t>
      </w:r>
      <w:hyperlink r:id="rId53">
        <w:r>
          <w:rPr>
            <w:rStyle w:val="Hyperlink"/>
          </w:rPr>
          <w:t xml:space="preserve">[66]</w:t>
        </w:r>
      </w:hyperlink>
      <w:r>
        <w:t xml:space="preserve"> </w:t>
      </w:r>
      <w:hyperlink r:id="rId53">
        <w:r>
          <w:rPr>
            <w:rStyle w:val="Hyperlink"/>
          </w:rPr>
          <w:t xml:space="preserve">[84]</w:t>
        </w:r>
      </w:hyperlink>
      <w:r>
        <w:t xml:space="preserve"> </w:t>
      </w:r>
      <w:r>
        <w:t xml:space="preserve">Riyad as-Salihin 1448 - The Book of the Remembrance ...</w:t>
      </w:r>
    </w:p>
    <w:p>
      <w:pPr>
        <w:pStyle w:val="BodyText"/>
      </w:pPr>
      <w:hyperlink r:id="rId53">
        <w:r>
          <w:rPr>
            <w:rStyle w:val="Hyperlink"/>
          </w:rPr>
          <w:t xml:space="preserve">https://sunnah.com/riyadussalihin%3A1448?utm_source=chatgpt.com</w:t>
        </w:r>
      </w:hyperlink>
    </w:p>
    <w:p>
      <w:pPr>
        <w:pStyle w:val="BodyText"/>
      </w:pPr>
      <w:hyperlink r:id="rId54">
        <w:r>
          <w:rPr>
            <w:rStyle w:val="Hyperlink"/>
          </w:rPr>
          <w:t xml:space="preserve">[52]</w:t>
        </w:r>
      </w:hyperlink>
      <w:r>
        <w:t xml:space="preserve"> </w:t>
      </w:r>
      <w:hyperlink r:id="rId54">
        <w:r>
          <w:rPr>
            <w:rStyle w:val="Hyperlink"/>
          </w:rPr>
          <w:t xml:space="preserve">[71]</w:t>
        </w:r>
      </w:hyperlink>
      <w:r>
        <w:t xml:space="preserve"> </w:t>
      </w:r>
      <w:hyperlink r:id="rId54">
        <w:r>
          <w:rPr>
            <w:rStyle w:val="Hyperlink"/>
          </w:rPr>
          <w:t xml:space="preserve">[85]</w:t>
        </w:r>
      </w:hyperlink>
      <w:r>
        <w:t xml:space="preserve"> </w:t>
      </w:r>
      <w:r>
        <w:t xml:space="preserve">Frontiers | Self-awareness, self-regulation, and self-transcendence (S-ART): a framework for understanding the neurobiological mechanisms of mindfulness</w:t>
      </w:r>
    </w:p>
    <w:p>
      <w:pPr>
        <w:pStyle w:val="BodyText"/>
      </w:pPr>
      <w:hyperlink r:id="rId54">
        <w:r>
          <w:rPr>
            <w:rStyle w:val="Hyperlink"/>
          </w:rPr>
          <w:t xml:space="preserve">https://www.frontiersin.org/journals/human-neuroscience/articles/10.3389/fnhum.2012.00296/full</w:t>
        </w:r>
      </w:hyperlink>
    </w:p>
    <w:p>
      <w:pPr>
        <w:pStyle w:val="BodyText"/>
      </w:pPr>
      <w:hyperlink r:id="rId55">
        <w:r>
          <w:rPr>
            <w:rStyle w:val="Hyperlink"/>
          </w:rPr>
          <w:t xml:space="preserve">[64]</w:t>
        </w:r>
      </w:hyperlink>
      <w:r>
        <w:t xml:space="preserve"> </w:t>
      </w:r>
      <w:r>
        <w:t xml:space="preserve">Find a local group</w:t>
      </w:r>
    </w:p>
    <w:p>
      <w:pPr>
        <w:pStyle w:val="BodyText"/>
      </w:pPr>
      <w:hyperlink r:id="rId55">
        <w:r>
          <w:rPr>
            <w:rStyle w:val="Hyperlink"/>
          </w:rPr>
          <w:t xml:space="preserve">https://plumvillage.org/community/international-sangha-directory?utm_source=chatgpt.com</w:t>
        </w:r>
      </w:hyperlink>
    </w:p>
    <w:p>
      <w:pPr>
        <w:pStyle w:val="BodyText"/>
      </w:pPr>
      <w:hyperlink r:id="rId56">
        <w:r>
          <w:rPr>
            <w:rStyle w:val="Hyperlink"/>
          </w:rPr>
          <w:t xml:space="preserve">[65]</w:t>
        </w:r>
      </w:hyperlink>
      <w:r>
        <w:t xml:space="preserve"> </w:t>
      </w:r>
      <w:r>
        <w:t xml:space="preserve">Sahih al-Bukhari 649 - Call to Prayers (Adhaan) - كتاب الأذان</w:t>
      </w:r>
    </w:p>
    <w:p>
      <w:pPr>
        <w:pStyle w:val="BodyText"/>
      </w:pPr>
      <w:hyperlink r:id="rId56">
        <w:r>
          <w:rPr>
            <w:rStyle w:val="Hyperlink"/>
          </w:rPr>
          <w:t xml:space="preserve">https://sunnah.com/bukhari%3A649?utm_source=chatgpt.com</w:t>
        </w:r>
      </w:hyperlink>
    </w:p>
    <w:p>
      <w:pPr>
        <w:pStyle w:val="BodyText"/>
      </w:pPr>
      <w:hyperlink r:id="rId57">
        <w:r>
          <w:rPr>
            <w:rStyle w:val="Hyperlink"/>
          </w:rPr>
          <w:t xml:space="preserve">[69]</w:t>
        </w:r>
      </w:hyperlink>
      <w:r>
        <w:t xml:space="preserve"> </w:t>
      </w:r>
      <w:hyperlink r:id="rId57">
        <w:r>
          <w:rPr>
            <w:rStyle w:val="Hyperlink"/>
          </w:rPr>
          <w:t xml:space="preserve">[90]</w:t>
        </w:r>
      </w:hyperlink>
      <w:r>
        <w:t xml:space="preserve"> </w:t>
      </w:r>
      <w:r>
        <w:t xml:space="preserve">Sunan Abi Dawud 4985 - General Behavior (Kitab Al-Adab)</w:t>
      </w:r>
    </w:p>
    <w:p>
      <w:pPr>
        <w:pStyle w:val="BodyText"/>
      </w:pPr>
      <w:hyperlink r:id="rId57">
        <w:r>
          <w:rPr>
            <w:rStyle w:val="Hyperlink"/>
          </w:rPr>
          <w:t xml:space="preserve">https://sunnah.com/abudawud%3A4985?utm_source=chatgpt.com</w:t>
        </w:r>
      </w:hyperlink>
    </w:p>
    <w:p>
      <w:pPr>
        <w:pStyle w:val="BodyText"/>
      </w:pPr>
      <w:hyperlink r:id="rId58">
        <w:r>
          <w:rPr>
            <w:rStyle w:val="Hyperlink"/>
          </w:rPr>
          <w:t xml:space="preserve">[79]</w:t>
        </w:r>
      </w:hyperlink>
      <w:r>
        <w:t xml:space="preserve"> </w:t>
      </w:r>
      <w:r>
        <w:t xml:space="preserve">Frontiers | Mindfulness and Emotion Regulation: Insights from Neurobiological, Psychological, and Clinical Studies</w:t>
      </w:r>
    </w:p>
    <w:p>
      <w:pPr>
        <w:pStyle w:val="BodyText"/>
      </w:pPr>
      <w:hyperlink r:id="rId58">
        <w:r>
          <w:rPr>
            <w:rStyle w:val="Hyperlink"/>
          </w:rPr>
          <w:t xml:space="preserve">https://www.frontiersin.org/journals/psychology/articles/10.3389/fpsyg.2017.00220/full</w:t>
        </w:r>
      </w:hyperlink>
    </w:p>
    <w:p>
      <w:pPr>
        <w:pStyle w:val="BodyText"/>
      </w:pPr>
      <w:hyperlink r:id="rId59">
        <w:r>
          <w:rPr>
            <w:rStyle w:val="Hyperlink"/>
          </w:rPr>
          <w:t xml:space="preserve">[86]</w:t>
        </w:r>
      </w:hyperlink>
      <w:r>
        <w:t xml:space="preserve"> </w:t>
      </w:r>
      <w:r>
        <w:t xml:space="preserve">The Book of Purification - Sahih Muslim</w:t>
      </w:r>
    </w:p>
    <w:p>
      <w:pPr>
        <w:pStyle w:val="BodyText"/>
      </w:pPr>
      <w:hyperlink r:id="rId59">
        <w:r>
          <w:rPr>
            <w:rStyle w:val="Hyperlink"/>
          </w:rPr>
          <w:t xml:space="preserve">https://sunnah.com/muslim/2?utm_source=chatgpt.com</w:t>
        </w:r>
      </w:hyperlink>
    </w:p>
    <w:p>
      <w:pPr>
        <w:pStyle w:val="BodyText"/>
      </w:pPr>
      <w:hyperlink r:id="rId60">
        <w:r>
          <w:rPr>
            <w:rStyle w:val="Hyperlink"/>
          </w:rPr>
          <w:t xml:space="preserve">[87]</w:t>
        </w:r>
      </w:hyperlink>
      <w:r>
        <w:t xml:space="preserve"> </w:t>
      </w:r>
      <w:r>
        <w:t xml:space="preserve">Islamic Psychology’s Response to the Western Psychology – The Glorious Quran and Science</w:t>
      </w:r>
    </w:p>
    <w:p>
      <w:pPr>
        <w:pStyle w:val="BodyText"/>
      </w:pPr>
      <w:hyperlink r:id="rId60">
        <w:r>
          <w:rPr>
            <w:rStyle w:val="Hyperlink"/>
          </w:rPr>
          <w:t xml:space="preserve">https://thequran.love/2026/06/27/islamic-psychologys-response-to-the-western-psychology/</w:t>
        </w:r>
      </w:hyperlink>
    </w:p>
    <w:bookmarkEnd w:id="68"/>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61" Target="media/rId61.png" /><Relationship Type="http://schemas.openxmlformats.org/officeDocument/2006/relationships/hyperlink" Id="rId35" Target="https://e-mjm.org/2021/v76n1/health-benefits-of-Salat.pdf" TargetMode="External" /><Relationship Type="http://schemas.openxmlformats.org/officeDocument/2006/relationships/hyperlink" Id="rId55" Target="https://plumvillage.org/community/international-sangha-directory?utm_source=chatgpt.com" TargetMode="External" /><Relationship Type="http://schemas.openxmlformats.org/officeDocument/2006/relationships/hyperlink" Id="rId44" Target="https://pmc.ncbi.nlm.nih.gov/articles/PMC5195874/?utm_source=chatgpt.com" TargetMode="External" /><Relationship Type="http://schemas.openxmlformats.org/officeDocument/2006/relationships/hyperlink" Id="rId52" Target="https://quran.com/en/al-ankabut/45?utm_source=chatgpt.com" TargetMode="External" /><Relationship Type="http://schemas.openxmlformats.org/officeDocument/2006/relationships/hyperlink" Id="rId32" Target="https://quran.com/en/al-hajj/77?utm_source=chatgpt.com" TargetMode="External" /><Relationship Type="http://schemas.openxmlformats.org/officeDocument/2006/relationships/hyperlink" Id="rId33" Target="https://quran.com/en/ali-imran/191?utm_source=chatgpt.com" TargetMode="External" /><Relationship Type="http://schemas.openxmlformats.org/officeDocument/2006/relationships/hyperlink" Id="rId50" Target="https://quran.com/en/ar-rad/28?utm_source=chatgpt.com" TargetMode="External" /><Relationship Type="http://schemas.openxmlformats.org/officeDocument/2006/relationships/hyperlink" Id="rId24" Target="https://quran.com/en/taha/14?utm_source=chatgpt.com" TargetMode="External" /><Relationship Type="http://schemas.openxmlformats.org/officeDocument/2006/relationships/hyperlink" Id="rId57" Target="https://sunnah.com/abudawud%3A4985?utm_source=chatgpt.com" TargetMode="External" /><Relationship Type="http://schemas.openxmlformats.org/officeDocument/2006/relationships/hyperlink" Id="rId38" Target="https://sunnah.com/bukhari%3A1?utm_source=chatgpt.com" TargetMode="External" /><Relationship Type="http://schemas.openxmlformats.org/officeDocument/2006/relationships/hyperlink" Id="rId39" Target="https://sunnah.com/bukhari%3A631?utm_source=chatgpt.com" TargetMode="External" /><Relationship Type="http://schemas.openxmlformats.org/officeDocument/2006/relationships/hyperlink" Id="rId56" Target="https://sunnah.com/bukhari%3A649?utm_source=chatgpt.com" TargetMode="External" /><Relationship Type="http://schemas.openxmlformats.org/officeDocument/2006/relationships/hyperlink" Id="rId59" Target="https://sunnah.com/muslim/2?utm_source=chatgpt.com" TargetMode="External" /><Relationship Type="http://schemas.openxmlformats.org/officeDocument/2006/relationships/hyperlink" Id="rId53" Target="https://sunnah.com/riyadussalihin%3A1448?utm_source=chatgpt.com" TargetMode="External" /><Relationship Type="http://schemas.openxmlformats.org/officeDocument/2006/relationships/hyperlink" Id="rId48" Target="https://thequran.love/2025/02/16/self-actualization-a-step-towards-soul-at-peace-or-serene-soul/" TargetMode="External" /><Relationship Type="http://schemas.openxmlformats.org/officeDocument/2006/relationships/hyperlink" Id="rId46" Target="https://thequran.love/2025/02/19/moral-and-compassionate-life-as-foundation-for-spirituality-or-nafs-al-mutmainnah/" TargetMode="External" /><Relationship Type="http://schemas.openxmlformats.org/officeDocument/2006/relationships/hyperlink" Id="rId47" Target="https://thequran.love/2025/02/22/12154/" TargetMode="External" /><Relationship Type="http://schemas.openxmlformats.org/officeDocument/2006/relationships/hyperlink" Id="rId29" Target="https://thequran.love/2026/06/15/the-soul-at-peace-and-the-best-of-judges-a-psychological-and-theological-commentary-on-quran-8927-30-and-958/" TargetMode="External" /><Relationship Type="http://schemas.openxmlformats.org/officeDocument/2006/relationships/hyperlink" Id="rId60" Target="https://thequran.love/2026/06/27/islamic-psychologys-response-to-the-western-psychology/" TargetMode="External" /><Relationship Type="http://schemas.openxmlformats.org/officeDocument/2006/relationships/hyperlink" Id="rId40" Target="https://www.accesstoinsight.org/ptf/dhamma/sacca/sacca4/samma-samadhi/jhana.html?utm_source=chatgpt.com" TargetMode="External" /><Relationship Type="http://schemas.openxmlformats.org/officeDocument/2006/relationships/hyperlink" Id="rId41" Target="https://www.accesstoinsight.org/tipitaka/kn/dhp/dhp.14.budd.html?utm_source=chatgpt.com" TargetMode="External" /><Relationship Type="http://schemas.openxmlformats.org/officeDocument/2006/relationships/hyperlink" Id="rId37" Target="https://www.accesstoinsight.org/tipitaka/kn/dhp/dhp.20.budd.html?utm_source=chatgpt.com" TargetMode="External" /><Relationship Type="http://schemas.openxmlformats.org/officeDocument/2006/relationships/hyperlink" Id="rId28" Target="https://www.accesstoinsight.org/tipitaka/mn/mn.010.than.html?utm_source=chatgpt.com" TargetMode="External" /><Relationship Type="http://schemas.openxmlformats.org/officeDocument/2006/relationships/hyperlink" Id="rId31" Target="https://www.accesstoinsight.org/tipitaka/mn/mn.118.than.html?utm_source=chatgpt.com" TargetMode="External" /><Relationship Type="http://schemas.openxmlformats.org/officeDocument/2006/relationships/hyperlink" Id="rId51" Target="https://www.accesstoinsight.org/tipitaka/sn/sn56/sn56.011.than.html?utm_source=chatgpt.com" TargetMode="External" /><Relationship Type="http://schemas.openxmlformats.org/officeDocument/2006/relationships/hyperlink" Id="rId54" Target="https://www.frontiersin.org/journals/human-neuroscience/articles/10.3389/fnhum.2012.00296/full" TargetMode="External" /><Relationship Type="http://schemas.openxmlformats.org/officeDocument/2006/relationships/hyperlink" Id="rId58" Target="https://www.frontiersin.org/journals/psychology/articles/10.3389/fpsyg.2017.00220/full" TargetMode="External" /><Relationship Type="http://schemas.openxmlformats.org/officeDocument/2006/relationships/hyperlink" Id="rId23" Target="https://www.nature.com/articles/nrn3916" TargetMode="External" /><Relationship Type="http://schemas.openxmlformats.org/officeDocument/2006/relationships/hyperlink" Id="rId21" Target="https://www.nccih.nih.gov/health/meditation-and-mindfulness-effectiveness-and-safety" TargetMode="External" /><Relationship Type="http://schemas.openxmlformats.org/officeDocument/2006/relationships/hyperlink" Id="rId26" Target="https://www.ummhealth.org/services-treatments/center-mindfulness/mindfulness-programs/mbsr" TargetMode="External" /></Relationships>
</file>

<file path=word/_rels/footnotes.xml.rels><?xml version="1.0" encoding="UTF-8"?><Relationships xmlns="http://schemas.openxmlformats.org/package/2006/relationships"><Relationship Type="http://schemas.openxmlformats.org/officeDocument/2006/relationships/hyperlink" Id="rId35" Target="https://e-mjm.org/2021/v76n1/health-benefits-of-Salat.pdf" TargetMode="External" /><Relationship Type="http://schemas.openxmlformats.org/officeDocument/2006/relationships/hyperlink" Id="rId55" Target="https://plumvillage.org/community/international-sangha-directory?utm_source=chatgpt.com" TargetMode="External" /><Relationship Type="http://schemas.openxmlformats.org/officeDocument/2006/relationships/hyperlink" Id="rId44" Target="https://pmc.ncbi.nlm.nih.gov/articles/PMC5195874/?utm_source=chatgpt.com" TargetMode="External" /><Relationship Type="http://schemas.openxmlformats.org/officeDocument/2006/relationships/hyperlink" Id="rId52" Target="https://quran.com/en/al-ankabut/45?utm_source=chatgpt.com" TargetMode="External" /><Relationship Type="http://schemas.openxmlformats.org/officeDocument/2006/relationships/hyperlink" Id="rId32" Target="https://quran.com/en/al-hajj/77?utm_source=chatgpt.com" TargetMode="External" /><Relationship Type="http://schemas.openxmlformats.org/officeDocument/2006/relationships/hyperlink" Id="rId33" Target="https://quran.com/en/ali-imran/191?utm_source=chatgpt.com" TargetMode="External" /><Relationship Type="http://schemas.openxmlformats.org/officeDocument/2006/relationships/hyperlink" Id="rId50" Target="https://quran.com/en/ar-rad/28?utm_source=chatgpt.com" TargetMode="External" /><Relationship Type="http://schemas.openxmlformats.org/officeDocument/2006/relationships/hyperlink" Id="rId24" Target="https://quran.com/en/taha/14?utm_source=chatgpt.com" TargetMode="External" /><Relationship Type="http://schemas.openxmlformats.org/officeDocument/2006/relationships/hyperlink" Id="rId57" Target="https://sunnah.com/abudawud%3A4985?utm_source=chatgpt.com" TargetMode="External" /><Relationship Type="http://schemas.openxmlformats.org/officeDocument/2006/relationships/hyperlink" Id="rId38" Target="https://sunnah.com/bukhari%3A1?utm_source=chatgpt.com" TargetMode="External" /><Relationship Type="http://schemas.openxmlformats.org/officeDocument/2006/relationships/hyperlink" Id="rId39" Target="https://sunnah.com/bukhari%3A631?utm_source=chatgpt.com" TargetMode="External" /><Relationship Type="http://schemas.openxmlformats.org/officeDocument/2006/relationships/hyperlink" Id="rId56" Target="https://sunnah.com/bukhari%3A649?utm_source=chatgpt.com" TargetMode="External" /><Relationship Type="http://schemas.openxmlformats.org/officeDocument/2006/relationships/hyperlink" Id="rId59" Target="https://sunnah.com/muslim/2?utm_source=chatgpt.com" TargetMode="External" /><Relationship Type="http://schemas.openxmlformats.org/officeDocument/2006/relationships/hyperlink" Id="rId53" Target="https://sunnah.com/riyadussalihin%3A1448?utm_source=chatgpt.com" TargetMode="External" /><Relationship Type="http://schemas.openxmlformats.org/officeDocument/2006/relationships/hyperlink" Id="rId48" Target="https://thequran.love/2025/02/16/self-actualization-a-step-towards-soul-at-peace-or-serene-soul/" TargetMode="External" /><Relationship Type="http://schemas.openxmlformats.org/officeDocument/2006/relationships/hyperlink" Id="rId46" Target="https://thequran.love/2025/02/19/moral-and-compassionate-life-as-foundation-for-spirituality-or-nafs-al-mutmainnah/" TargetMode="External" /><Relationship Type="http://schemas.openxmlformats.org/officeDocument/2006/relationships/hyperlink" Id="rId47" Target="https://thequran.love/2025/02/22/12154/" TargetMode="External" /><Relationship Type="http://schemas.openxmlformats.org/officeDocument/2006/relationships/hyperlink" Id="rId29" Target="https://thequran.love/2026/06/15/the-soul-at-peace-and-the-best-of-judges-a-psychological-and-theological-commentary-on-quran-8927-30-and-958/" TargetMode="External" /><Relationship Type="http://schemas.openxmlformats.org/officeDocument/2006/relationships/hyperlink" Id="rId60" Target="https://thequran.love/2026/06/27/islamic-psychologys-response-to-the-western-psychology/" TargetMode="External" /><Relationship Type="http://schemas.openxmlformats.org/officeDocument/2006/relationships/hyperlink" Id="rId40" Target="https://www.accesstoinsight.org/ptf/dhamma/sacca/sacca4/samma-samadhi/jhana.html?utm_source=chatgpt.com" TargetMode="External" /><Relationship Type="http://schemas.openxmlformats.org/officeDocument/2006/relationships/hyperlink" Id="rId41" Target="https://www.accesstoinsight.org/tipitaka/kn/dhp/dhp.14.budd.html?utm_source=chatgpt.com" TargetMode="External" /><Relationship Type="http://schemas.openxmlformats.org/officeDocument/2006/relationships/hyperlink" Id="rId37" Target="https://www.accesstoinsight.org/tipitaka/kn/dhp/dhp.20.budd.html?utm_source=chatgpt.com" TargetMode="External" /><Relationship Type="http://schemas.openxmlformats.org/officeDocument/2006/relationships/hyperlink" Id="rId28" Target="https://www.accesstoinsight.org/tipitaka/mn/mn.010.than.html?utm_source=chatgpt.com" TargetMode="External" /><Relationship Type="http://schemas.openxmlformats.org/officeDocument/2006/relationships/hyperlink" Id="rId31" Target="https://www.accesstoinsight.org/tipitaka/mn/mn.118.than.html?utm_source=chatgpt.com" TargetMode="External" /><Relationship Type="http://schemas.openxmlformats.org/officeDocument/2006/relationships/hyperlink" Id="rId51" Target="https://www.accesstoinsight.org/tipitaka/sn/sn56/sn56.011.than.html?utm_source=chatgpt.com" TargetMode="External" /><Relationship Type="http://schemas.openxmlformats.org/officeDocument/2006/relationships/hyperlink" Id="rId54" Target="https://www.frontiersin.org/journals/human-neuroscience/articles/10.3389/fnhum.2012.00296/full" TargetMode="External" /><Relationship Type="http://schemas.openxmlformats.org/officeDocument/2006/relationships/hyperlink" Id="rId58" Target="https://www.frontiersin.org/journals/psychology/articles/10.3389/fpsyg.2017.00220/full" TargetMode="External" /><Relationship Type="http://schemas.openxmlformats.org/officeDocument/2006/relationships/hyperlink" Id="rId23" Target="https://www.nature.com/articles/nrn3916" TargetMode="External" /><Relationship Type="http://schemas.openxmlformats.org/officeDocument/2006/relationships/hyperlink" Id="rId21" Target="https://www.nccih.nih.gov/health/meditation-and-mindfulness-effectiveness-and-safety" TargetMode="External" /><Relationship Type="http://schemas.openxmlformats.org/officeDocument/2006/relationships/hyperlink" Id="rId26" Target="https://www.ummhealth.org/services-treatments/center-mindfulness/mindfulness-programs/mbsr"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2026-07-03T15:37:28Z</dcterms:created>
  <dcterms:modified xsi:type="dcterms:W3CDTF">2026-07-03T15:37:28Z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