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Sixteen Verses Mentioning ‘Ulū al-Albāb’: People of Understanding in the Qur’an – The Glorious Quran and Science</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Executive Summary</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intersection of divine revelation and human intellect forms the crux of the Quranic discourse on knowledge. Central to this discourse is the recurring address to a specific class of cognitive agents known as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—variously translated as "People of Understanding," "Possessors of the Core," or "The Intellectually Pure." This report provides an exhaustive, multi-disciplinary analysis of the sixteen specific instances where this term is invoked in the Holy Qur'an. By synthesizing classical exegesis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 with modern disciplines ranging from cosmology and hydrology to cognitive psychology and sociology, this document argues that the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paradigm represents a sophisticated model of critical thinking that integrates empirical observation with spiritual insight. The analysis demonstrates that the Quranic conception of "understanding" is not merely a passive reception of dogma but an active, rigorous engagement with the "Signs"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 of the universe, demanding a synthesis of </w:t>
      </w:r>
      <w:r w:rsidDel="00000000" w:rsidR="00000000" w:rsidRPr="00000000">
        <w:rPr>
          <w:rFonts w:ascii="Google Sans Text" w:cs="Google Sans Text" w:eastAsia="Google Sans Text" w:hAnsi="Google Sans Text"/>
          <w:i w:val="1"/>
          <w:iCs w:val="1"/>
          <w:color w:val="1f1f1f"/>
          <w:rtl w:val="0"/>
        </w:rPr>
        <w:t xml:space="preserve">Dhikr</w:t>
      </w:r>
      <w:r w:rsidDel="00000000" w:rsidR="00000000" w:rsidRPr="00000000">
        <w:rPr>
          <w:rFonts w:ascii="Google Sans Text" w:cs="Google Sans Text" w:eastAsia="Google Sans Text" w:hAnsi="Google Sans Text"/>
          <w:color w:val="1f1f1f"/>
          <w:rtl w:val="0"/>
        </w:rPr>
        <w:t xml:space="preserve"> (remembrance) and </w:t>
      </w:r>
      <w:r w:rsidDel="00000000" w:rsidR="00000000" w:rsidRPr="00000000">
        <w:rPr>
          <w:rFonts w:ascii="Google Sans Text" w:cs="Google Sans Text" w:eastAsia="Google Sans Text" w:hAnsi="Google Sans Text"/>
          <w:i w:val="1"/>
          <w:iCs w:val="1"/>
          <w:color w:val="1f1f1f"/>
          <w:rtl w:val="0"/>
        </w:rPr>
        <w:t xml:space="preserve">Fikr</w:t>
      </w:r>
      <w:r w:rsidDel="00000000" w:rsidR="00000000" w:rsidRPr="00000000">
        <w:rPr>
          <w:rFonts w:ascii="Google Sans Text" w:cs="Google Sans Text" w:eastAsia="Google Sans Text" w:hAnsi="Google Sans Text"/>
          <w:color w:val="1f1f1f"/>
          <w:rtl w:val="0"/>
        </w:rPr>
        <w:t xml:space="preserve"> (intellectual reflection).</w:t>
      </w:r>
    </w:p>
    <w:p w:rsidR="00000000" w:rsidDel="00000000" w:rsidP="00000000" w:rsidRDefault="00000000" w:rsidRPr="00000000" w14:paraId="0000000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 Introduction: The Anatomy of the Quranic Intellect</w:t>
      </w:r>
    </w:p>
    <w:p w:rsidR="00000000" w:rsidDel="00000000" w:rsidP="00000000" w:rsidRDefault="00000000" w:rsidRPr="00000000" w14:paraId="0000000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Etymology and Linguistic Precision</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To comprehend the gravity of the Quranic appeal to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one must first dissect the philological anatomy of the term. The phrase is a construct of two Arabic components: </w:t>
      </w:r>
      <w:r w:rsidDel="00000000" w:rsidR="00000000" w:rsidRPr="00000000">
        <w:rPr>
          <w:rFonts w:ascii="Google Sans Text" w:cs="Google Sans Text" w:eastAsia="Google Sans Text" w:hAnsi="Google Sans Text"/>
          <w:i w:val="1"/>
          <w:iCs w:val="1"/>
          <w:color w:val="1f1f1f"/>
          <w:rtl w:val="0"/>
        </w:rPr>
        <w:t xml:space="preserve">Ulū</w:t>
      </w:r>
      <w:r w:rsidDel="00000000" w:rsidR="00000000" w:rsidRPr="00000000">
        <w:rPr>
          <w:rFonts w:ascii="Google Sans Text" w:cs="Google Sans Text" w:eastAsia="Google Sans Text" w:hAnsi="Google Sans Text"/>
          <w:color w:val="1f1f1f"/>
          <w:rtl w:val="0"/>
        </w:rPr>
        <w:t xml:space="preserve">, denoting possession or ownership, and </w:t>
      </w:r>
      <w:r w:rsidDel="00000000" w:rsidR="00000000" w:rsidRPr="00000000">
        <w:rPr>
          <w:rFonts w:ascii="Google Sans Text" w:cs="Google Sans Text" w:eastAsia="Google Sans Text" w:hAnsi="Google Sans Text"/>
          <w:i w:val="1"/>
          <w:iCs w:val="1"/>
          <w:color w:val="1f1f1f"/>
          <w:rtl w:val="0"/>
        </w:rPr>
        <w:t xml:space="preserve">Albāb</w:t>
      </w:r>
      <w:r w:rsidDel="00000000" w:rsidR="00000000" w:rsidRPr="00000000">
        <w:rPr>
          <w:rFonts w:ascii="Google Sans Text" w:cs="Google Sans Text" w:eastAsia="Google Sans Text" w:hAnsi="Google Sans Text"/>
          <w:color w:val="1f1f1f"/>
          <w:rtl w:val="0"/>
        </w:rPr>
        <w:t xml:space="preserve">, the plural of </w:t>
      </w:r>
      <w:r w:rsidDel="00000000" w:rsidR="00000000" w:rsidRPr="00000000">
        <w:rPr>
          <w:rFonts w:ascii="Google Sans Text" w:cs="Google Sans Text" w:eastAsia="Google Sans Text" w:hAnsi="Google Sans Text"/>
          <w:i w:val="1"/>
          <w:iCs w:val="1"/>
          <w:color w:val="1f1f1f"/>
          <w:rtl w:val="0"/>
        </w:rPr>
        <w:t xml:space="preserve">Lubb</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In classical Arabic lexicography, </w:t>
      </w:r>
      <w:r w:rsidDel="00000000" w:rsidR="00000000" w:rsidRPr="00000000">
        <w:rPr>
          <w:rFonts w:ascii="Google Sans Text" w:cs="Google Sans Text" w:eastAsia="Google Sans Text" w:hAnsi="Google Sans Text"/>
          <w:i w:val="1"/>
          <w:iCs w:val="1"/>
          <w:color w:val="1f1f1f"/>
          <w:rtl w:val="0"/>
        </w:rPr>
        <w:t xml:space="preserve">Lubb</w:t>
      </w:r>
      <w:r w:rsidDel="00000000" w:rsidR="00000000" w:rsidRPr="00000000">
        <w:rPr>
          <w:rFonts w:ascii="Google Sans Text" w:cs="Google Sans Text" w:eastAsia="Google Sans Text" w:hAnsi="Google Sans Text"/>
          <w:color w:val="1f1f1f"/>
          <w:rtl w:val="0"/>
        </w:rPr>
        <w:t xml:space="preserve"> refers to the "kernel," "pith," or "essence" of a thing, standing in contrast to </w:t>
      </w:r>
      <w:r w:rsidDel="00000000" w:rsidR="00000000" w:rsidRPr="00000000">
        <w:rPr>
          <w:rFonts w:ascii="Google Sans Text" w:cs="Google Sans Text" w:eastAsia="Google Sans Text" w:hAnsi="Google Sans Text"/>
          <w:i w:val="1"/>
          <w:iCs w:val="1"/>
          <w:color w:val="1f1f1f"/>
          <w:rtl w:val="0"/>
        </w:rPr>
        <w:t xml:space="preserve">Qishr</w:t>
      </w:r>
      <w:r w:rsidDel="00000000" w:rsidR="00000000" w:rsidRPr="00000000">
        <w:rPr>
          <w:rFonts w:ascii="Google Sans Text" w:cs="Google Sans Text" w:eastAsia="Google Sans Text" w:hAnsi="Google Sans Text"/>
          <w:color w:val="1f1f1f"/>
          <w:rtl w:val="0"/>
        </w:rPr>
        <w:t xml:space="preserve">, which denotes the shell, husk, or superficial outer layer.</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distinction is paramount. While the generic term for intellect, </w:t>
      </w:r>
      <w:r w:rsidDel="00000000" w:rsidR="00000000" w:rsidRPr="00000000">
        <w:rPr>
          <w:rFonts w:ascii="Google Sans Text" w:cs="Google Sans Text" w:eastAsia="Google Sans Text" w:hAnsi="Google Sans Text"/>
          <w:i w:val="1"/>
          <w:iCs w:val="1"/>
          <w:color w:val="1f1f1f"/>
          <w:rtl w:val="0"/>
        </w:rPr>
        <w:t xml:space="preserve">‘Aql</w:t>
      </w:r>
      <w:r w:rsidDel="00000000" w:rsidR="00000000" w:rsidRPr="00000000">
        <w:rPr>
          <w:rFonts w:ascii="Google Sans Text" w:cs="Google Sans Text" w:eastAsia="Google Sans Text" w:hAnsi="Google Sans Text"/>
          <w:color w:val="1f1f1f"/>
          <w:rtl w:val="0"/>
        </w:rPr>
        <w:t xml:space="preserve"> (from the root meaning to tie or restrain), refers to the rational faculty that binds behavior and prevents error, </w:t>
      </w:r>
      <w:r w:rsidDel="00000000" w:rsidR="00000000" w:rsidRPr="00000000">
        <w:rPr>
          <w:rFonts w:ascii="Google Sans Text" w:cs="Google Sans Text" w:eastAsia="Google Sans Text" w:hAnsi="Google Sans Text"/>
          <w:i w:val="1"/>
          <w:iCs w:val="1"/>
          <w:color w:val="1f1f1f"/>
          <w:rtl w:val="0"/>
        </w:rPr>
        <w:t xml:space="preserve">Lubb</w:t>
      </w:r>
      <w:r w:rsidDel="00000000" w:rsidR="00000000" w:rsidRPr="00000000">
        <w:rPr>
          <w:rFonts w:ascii="Google Sans Text" w:cs="Google Sans Text" w:eastAsia="Google Sans Text" w:hAnsi="Google Sans Text"/>
          <w:color w:val="1f1f1f"/>
          <w:rtl w:val="0"/>
        </w:rPr>
        <w:t xml:space="preserve"> signifies a purified intellect—one stripped of the "husks" of base desires, prejudices, illusory perceptions, and cognitive biases.</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Therefore, while every </w:t>
      </w:r>
      <w:r w:rsidDel="00000000" w:rsidR="00000000" w:rsidRPr="00000000">
        <w:rPr>
          <w:rFonts w:ascii="Google Sans Text" w:cs="Google Sans Text" w:eastAsia="Google Sans Text" w:hAnsi="Google Sans Text"/>
          <w:i w:val="1"/>
          <w:iCs w:val="1"/>
          <w:color w:val="1f1f1f"/>
          <w:rtl w:val="0"/>
        </w:rPr>
        <w:t xml:space="preserve">Lubb</w:t>
      </w:r>
      <w:r w:rsidDel="00000000" w:rsidR="00000000" w:rsidRPr="00000000">
        <w:rPr>
          <w:rFonts w:ascii="Google Sans Text" w:cs="Google Sans Text" w:eastAsia="Google Sans Text" w:hAnsi="Google Sans Text"/>
          <w:color w:val="1f1f1f"/>
          <w:rtl w:val="0"/>
        </w:rPr>
        <w:t xml:space="preserve"> implies the presence of </w:t>
      </w:r>
      <w:r w:rsidDel="00000000" w:rsidR="00000000" w:rsidRPr="00000000">
        <w:rPr>
          <w:rFonts w:ascii="Google Sans Text" w:cs="Google Sans Text" w:eastAsia="Google Sans Text" w:hAnsi="Google Sans Text"/>
          <w:i w:val="1"/>
          <w:iCs w:val="1"/>
          <w:color w:val="1f1f1f"/>
          <w:rtl w:val="0"/>
        </w:rPr>
        <w:t xml:space="preserve">‘Aql</w:t>
      </w:r>
      <w:r w:rsidDel="00000000" w:rsidR="00000000" w:rsidRPr="00000000">
        <w:rPr>
          <w:rFonts w:ascii="Google Sans Text" w:cs="Google Sans Text" w:eastAsia="Google Sans Text" w:hAnsi="Google Sans Text"/>
          <w:color w:val="1f1f1f"/>
          <w:rtl w:val="0"/>
        </w:rPr>
        <w:t xml:space="preserve">, not every possessor of </w:t>
      </w:r>
      <w:r w:rsidDel="00000000" w:rsidR="00000000" w:rsidRPr="00000000">
        <w:rPr>
          <w:rFonts w:ascii="Google Sans Text" w:cs="Google Sans Text" w:eastAsia="Google Sans Text" w:hAnsi="Google Sans Text"/>
          <w:i w:val="1"/>
          <w:iCs w:val="1"/>
          <w:color w:val="1f1f1f"/>
          <w:rtl w:val="0"/>
        </w:rPr>
        <w:t xml:space="preserve">‘Aql</w:t>
      </w:r>
      <w:r w:rsidDel="00000000" w:rsidR="00000000" w:rsidRPr="00000000">
        <w:rPr>
          <w:rFonts w:ascii="Google Sans Text" w:cs="Google Sans Text" w:eastAsia="Google Sans Text" w:hAnsi="Google Sans Text"/>
          <w:color w:val="1f1f1f"/>
          <w:rtl w:val="0"/>
        </w:rPr>
        <w:t xml:space="preserve"> qualifies as one of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are those who have penetrated the surface phenomena of the material world to grasp the noumenal realities and divine laws governing existence. They are the "People of the Essence".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Cognitive Hierarchy</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Quran employs a nuanced vocabulary for human cognition, including </w:t>
      </w:r>
      <w:r w:rsidDel="00000000" w:rsidR="00000000" w:rsidRPr="00000000">
        <w:rPr>
          <w:rFonts w:ascii="Google Sans Text" w:cs="Google Sans Text" w:eastAsia="Google Sans Text" w:hAnsi="Google Sans Text"/>
          <w:i w:val="1"/>
          <w:iCs w:val="1"/>
          <w:color w:val="1f1f1f"/>
          <w:rtl w:val="0"/>
        </w:rPr>
        <w:t xml:space="preserve">Ṣadr</w:t>
      </w:r>
      <w:r w:rsidDel="00000000" w:rsidR="00000000" w:rsidRPr="00000000">
        <w:rPr>
          <w:rFonts w:ascii="Google Sans Text" w:cs="Google Sans Text" w:eastAsia="Google Sans Text" w:hAnsi="Google Sans Text"/>
          <w:color w:val="1f1f1f"/>
          <w:rtl w:val="0"/>
        </w:rPr>
        <w:t xml:space="preserve"> (chest), </w:t>
      </w:r>
      <w:r w:rsidDel="00000000" w:rsidR="00000000" w:rsidRPr="00000000">
        <w:rPr>
          <w:rFonts w:ascii="Google Sans Text" w:cs="Google Sans Text" w:eastAsia="Google Sans Text" w:hAnsi="Google Sans Text"/>
          <w:i w:val="1"/>
          <w:iCs w:val="1"/>
          <w:color w:val="1f1f1f"/>
          <w:rtl w:val="0"/>
        </w:rPr>
        <w:t xml:space="preserve">Qalb</w:t>
      </w:r>
      <w:r w:rsidDel="00000000" w:rsidR="00000000" w:rsidRPr="00000000">
        <w:rPr>
          <w:rFonts w:ascii="Google Sans Text" w:cs="Google Sans Text" w:eastAsia="Google Sans Text" w:hAnsi="Google Sans Text"/>
          <w:color w:val="1f1f1f"/>
          <w:rtl w:val="0"/>
        </w:rPr>
        <w:t xml:space="preserve"> (heart), </w:t>
      </w:r>
      <w:r w:rsidDel="00000000" w:rsidR="00000000" w:rsidRPr="00000000">
        <w:rPr>
          <w:rFonts w:ascii="Google Sans Text" w:cs="Google Sans Text" w:eastAsia="Google Sans Text" w:hAnsi="Google Sans Text"/>
          <w:i w:val="1"/>
          <w:iCs w:val="1"/>
          <w:color w:val="1f1f1f"/>
          <w:rtl w:val="0"/>
        </w:rPr>
        <w:t xml:space="preserve">Fu'ād</w:t>
      </w:r>
      <w:r w:rsidDel="00000000" w:rsidR="00000000" w:rsidRPr="00000000">
        <w:rPr>
          <w:rFonts w:ascii="Google Sans Text" w:cs="Google Sans Text" w:eastAsia="Google Sans Text" w:hAnsi="Google Sans Text"/>
          <w:color w:val="1f1f1f"/>
          <w:rtl w:val="0"/>
        </w:rPr>
        <w:t xml:space="preserve"> (inner heart), and </w:t>
      </w:r>
      <w:r w:rsidDel="00000000" w:rsidR="00000000" w:rsidRPr="00000000">
        <w:rPr>
          <w:rFonts w:ascii="Google Sans Text" w:cs="Google Sans Text" w:eastAsia="Google Sans Text" w:hAnsi="Google Sans Text"/>
          <w:i w:val="1"/>
          <w:iCs w:val="1"/>
          <w:color w:val="1f1f1f"/>
          <w:rtl w:val="0"/>
        </w:rPr>
        <w:t xml:space="preserve">Nuha</w:t>
      </w:r>
      <w:r w:rsidDel="00000000" w:rsidR="00000000" w:rsidRPr="00000000">
        <w:rPr>
          <w:rFonts w:ascii="Google Sans Text" w:cs="Google Sans Text" w:eastAsia="Google Sans Text" w:hAnsi="Google Sans Text"/>
          <w:color w:val="1f1f1f"/>
          <w:rtl w:val="0"/>
        </w:rPr>
        <w:t xml:space="preserve"> (intelligence).</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Among these,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occupies a zenith position. It is an honorific reserved for those who combine the sensory inputs of </w:t>
      </w:r>
      <w:r w:rsidDel="00000000" w:rsidR="00000000" w:rsidRPr="00000000">
        <w:rPr>
          <w:rFonts w:ascii="Google Sans Text" w:cs="Google Sans Text" w:eastAsia="Google Sans Text" w:hAnsi="Google Sans Text"/>
          <w:i w:val="1"/>
          <w:iCs w:val="1"/>
          <w:color w:val="1f1f1f"/>
          <w:rtl w:val="0"/>
        </w:rPr>
        <w:t xml:space="preserve">Sam’</w:t>
      </w:r>
      <w:r w:rsidDel="00000000" w:rsidR="00000000" w:rsidRPr="00000000">
        <w:rPr>
          <w:rFonts w:ascii="Google Sans Text" w:cs="Google Sans Text" w:eastAsia="Google Sans Text" w:hAnsi="Google Sans Text"/>
          <w:color w:val="1f1f1f"/>
          <w:rtl w:val="0"/>
        </w:rPr>
        <w:t xml:space="preserve"> (hearing) and </w:t>
      </w:r>
      <w:r w:rsidDel="00000000" w:rsidR="00000000" w:rsidRPr="00000000">
        <w:rPr>
          <w:rFonts w:ascii="Google Sans Text" w:cs="Google Sans Text" w:eastAsia="Google Sans Text" w:hAnsi="Google Sans Text"/>
          <w:i w:val="1"/>
          <w:iCs w:val="1"/>
          <w:color w:val="1f1f1f"/>
          <w:rtl w:val="0"/>
        </w:rPr>
        <w:t xml:space="preserve">Baṣar</w:t>
      </w:r>
      <w:r w:rsidDel="00000000" w:rsidR="00000000" w:rsidRPr="00000000">
        <w:rPr>
          <w:rFonts w:ascii="Google Sans Text" w:cs="Google Sans Text" w:eastAsia="Google Sans Text" w:hAnsi="Google Sans Text"/>
          <w:color w:val="1f1f1f"/>
          <w:rtl w:val="0"/>
        </w:rPr>
        <w:t xml:space="preserve"> (sight) with the processing power of the </w:t>
      </w:r>
      <w:r w:rsidDel="00000000" w:rsidR="00000000" w:rsidRPr="00000000">
        <w:rPr>
          <w:rFonts w:ascii="Google Sans Text" w:cs="Google Sans Text" w:eastAsia="Google Sans Text" w:hAnsi="Google Sans Text"/>
          <w:i w:val="1"/>
          <w:iCs w:val="1"/>
          <w:color w:val="1f1f1f"/>
          <w:rtl w:val="0"/>
        </w:rPr>
        <w:t xml:space="preserve">Qalb</w:t>
      </w:r>
      <w:r w:rsidDel="00000000" w:rsidR="00000000" w:rsidRPr="00000000">
        <w:rPr>
          <w:rFonts w:ascii="Google Sans Text" w:cs="Google Sans Text" w:eastAsia="Google Sans Text" w:hAnsi="Google Sans Text"/>
          <w:color w:val="1f1f1f"/>
          <w:rtl w:val="0"/>
        </w:rPr>
        <w:t xml:space="preserve"> to achieve a state of </w:t>
      </w:r>
      <w:r w:rsidDel="00000000" w:rsidR="00000000" w:rsidRPr="00000000">
        <w:rPr>
          <w:rFonts w:ascii="Google Sans Text" w:cs="Google Sans Text" w:eastAsia="Google Sans Text" w:hAnsi="Google Sans Text"/>
          <w:i w:val="1"/>
          <w:iCs w:val="1"/>
          <w:color w:val="1f1f1f"/>
          <w:rtl w:val="0"/>
        </w:rPr>
        <w:t xml:space="preserve">Tazakkur</w:t>
      </w:r>
      <w:r w:rsidDel="00000000" w:rsidR="00000000" w:rsidRPr="00000000">
        <w:rPr>
          <w:rFonts w:ascii="Google Sans Text" w:cs="Google Sans Text" w:eastAsia="Google Sans Text" w:hAnsi="Google Sans Text"/>
          <w:color w:val="1f1f1f"/>
          <w:rtl w:val="0"/>
        </w:rPr>
        <w:t xml:space="preserve"> (deep remembrance) and </w:t>
      </w:r>
      <w:r w:rsidDel="00000000" w:rsidR="00000000" w:rsidRPr="00000000">
        <w:rPr>
          <w:rFonts w:ascii="Google Sans Text" w:cs="Google Sans Text" w:eastAsia="Google Sans Text" w:hAnsi="Google Sans Text"/>
          <w:i w:val="1"/>
          <w:iCs w:val="1"/>
          <w:color w:val="1f1f1f"/>
          <w:rtl w:val="0"/>
        </w:rPr>
        <w:t xml:space="preserve">Tafakkur</w:t>
      </w:r>
      <w:r w:rsidDel="00000000" w:rsidR="00000000" w:rsidRPr="00000000">
        <w:rPr>
          <w:rFonts w:ascii="Google Sans Text" w:cs="Google Sans Text" w:eastAsia="Google Sans Text" w:hAnsi="Google Sans Text"/>
          <w:color w:val="1f1f1f"/>
          <w:rtl w:val="0"/>
        </w:rPr>
        <w:t xml:space="preserve"> (deep reflection).</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Modern cognitive science differentiates between "System 1" thinking (fast, instinctive, emotional) and "System 2" thinking (slow, deliberative, logical). The Quranic address to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is invariably a call to engage "System 2"—to bypass the immediate, superficial reaction to events (the shell) and engage in the rigorous mental labor required to understand the underlying truth (the kernel). This report will demonstrate how this cognitive model is applied across sixteen distinct verses, covering fields as diverse as law, history, cosmology, and biology.</w:t>
      </w:r>
    </w:p>
    <w:p w:rsidR="00000000" w:rsidDel="00000000" w:rsidP="00000000" w:rsidRDefault="00000000" w:rsidRPr="00000000" w14:paraId="0000000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Verse 1: The Sociology of Law and Deterrence (Surah Al-Baqarah 2:179)</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"And there is for you in legal retribution [saving of] life, O you [people] of understanding, that you may become righteous."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0F">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Paradox of Life in Death</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first mention of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occurs in the context of </w:t>
      </w:r>
      <w:r w:rsidDel="00000000" w:rsidR="00000000" w:rsidRPr="00000000">
        <w:rPr>
          <w:rFonts w:ascii="Google Sans Text" w:cs="Google Sans Text" w:eastAsia="Google Sans Text" w:hAnsi="Google Sans Text"/>
          <w:i w:val="1"/>
          <w:iCs w:val="1"/>
          <w:color w:val="1f1f1f"/>
          <w:rtl w:val="0"/>
        </w:rPr>
        <w:t xml:space="preserve">Qisas</w:t>
      </w:r>
      <w:r w:rsidDel="00000000" w:rsidR="00000000" w:rsidRPr="00000000">
        <w:rPr>
          <w:rFonts w:ascii="Google Sans Text" w:cs="Google Sans Text" w:eastAsia="Google Sans Text" w:hAnsi="Google Sans Text"/>
          <w:color w:val="1f1f1f"/>
          <w:rtl w:val="0"/>
        </w:rPr>
        <w:t xml:space="preserve"> (the law of equality/retribution) regarding homicide. On a superficial level, the execution of a murderer appears to be a negation of life—a second death following the first. A simplistic or strictly emotional analysis might view this as a net loss of human life. However, the Quran challenges the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to look beyond the immediate "shell" of the execution to the "kernel" of the societal outcome.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Systems Thinking and Criminology</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asserts that in </w:t>
      </w:r>
      <w:r w:rsidDel="00000000" w:rsidR="00000000" w:rsidRPr="00000000">
        <w:rPr>
          <w:rFonts w:ascii="Google Sans Text" w:cs="Google Sans Text" w:eastAsia="Google Sans Text" w:hAnsi="Google Sans Text"/>
          <w:i w:val="1"/>
          <w:iCs w:val="1"/>
          <w:color w:val="1f1f1f"/>
          <w:rtl w:val="0"/>
        </w:rPr>
        <w:t xml:space="preserve">Qisas</w:t>
      </w:r>
      <w:r w:rsidDel="00000000" w:rsidR="00000000" w:rsidRPr="00000000">
        <w:rPr>
          <w:rFonts w:ascii="Google Sans Text" w:cs="Google Sans Text" w:eastAsia="Google Sans Text" w:hAnsi="Google Sans Text"/>
          <w:color w:val="1f1f1f"/>
          <w:rtl w:val="0"/>
        </w:rPr>
        <w:t xml:space="preserve"> there is </w:t>
      </w:r>
      <w:r w:rsidDel="00000000" w:rsidR="00000000" w:rsidRPr="00000000">
        <w:rPr>
          <w:rFonts w:ascii="Google Sans Text" w:cs="Google Sans Text" w:eastAsia="Google Sans Text" w:hAnsi="Google Sans Text"/>
          <w:i w:val="1"/>
          <w:iCs w:val="1"/>
          <w:color w:val="1f1f1f"/>
          <w:rtl w:val="0"/>
        </w:rPr>
        <w:t xml:space="preserve">Hayat</w:t>
      </w:r>
      <w:r w:rsidDel="00000000" w:rsidR="00000000" w:rsidRPr="00000000">
        <w:rPr>
          <w:rFonts w:ascii="Google Sans Text" w:cs="Google Sans Text" w:eastAsia="Google Sans Text" w:hAnsi="Google Sans Text"/>
          <w:color w:val="1f1f1f"/>
          <w:rtl w:val="0"/>
        </w:rPr>
        <w:t xml:space="preserve"> (Life). This requires a shift from linear thinking to </w:t>
      </w:r>
      <w:r w:rsidDel="00000000" w:rsidR="00000000" w:rsidRPr="00000000">
        <w:rPr>
          <w:rFonts w:ascii="Google Sans Text" w:cs="Google Sans Text" w:eastAsia="Google Sans Text" w:hAnsi="Google Sans Text"/>
          <w:b w:val="1"/>
          <w:bCs w:val="1"/>
          <w:color w:val="1f1f1f"/>
          <w:rtl w:val="0"/>
        </w:rPr>
        <w:t xml:space="preserve">Systems Thinking</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Deterrence Theory:</w:t>
      </w:r>
      <w:r w:rsidDel="00000000" w:rsidR="00000000" w:rsidRPr="00000000">
        <w:rPr>
          <w:rFonts w:ascii="Google Sans Text" w:cs="Google Sans Text" w:eastAsia="Google Sans Text" w:hAnsi="Google Sans Text"/>
          <w:color w:val="1f1f1f"/>
          <w:rtl w:val="0"/>
        </w:rPr>
        <w:t xml:space="preserve"> Classical exegetes like Ibn Kathir and modern sociologists agree on the mechanism: the certainty of retribution acts as a psychological barrier to crime. When a potential aggressor calculates that killing another equates to killing oneself, the impulse is checked. This preservation of the aggressor's life (by preventing the crime) and the victim's life constitutes the "Life" mentioned in the verse.</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Social Organism:</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view society as a single organism. The removal of a malignant cell (the murderer who disrupts the social contract) is essential for the survival of the whole. This aligns with the </w:t>
      </w:r>
      <w:r w:rsidDel="00000000" w:rsidR="00000000" w:rsidRPr="00000000">
        <w:rPr>
          <w:rFonts w:ascii="Google Sans Text" w:cs="Google Sans Text" w:eastAsia="Google Sans Text" w:hAnsi="Google Sans Text"/>
          <w:b w:val="1"/>
          <w:bCs w:val="1"/>
          <w:color w:val="1f1f1f"/>
          <w:rtl w:val="0"/>
        </w:rPr>
        <w:t xml:space="preserve">Social Contract Theory</w:t>
      </w:r>
      <w:r w:rsidDel="00000000" w:rsidR="00000000" w:rsidRPr="00000000">
        <w:rPr>
          <w:rFonts w:ascii="Google Sans Text" w:cs="Google Sans Text" w:eastAsia="Google Sans Text" w:hAnsi="Google Sans Text"/>
          <w:color w:val="1f1f1f"/>
          <w:rtl w:val="0"/>
        </w:rPr>
        <w:t xml:space="preserve"> in political science, which posits that the state's monopoly on violence is the necessary condition for peace and security.</w:t>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Bias of Empathy</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Modern psychology identifies "Identifiable Victim Effect," where people feel more empathy for a specific individual (even a criminal facing punishment) than for statistical victims (future people saved by deterrence). By addressing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the Quran demands a cognitive override of this bias, prioritizing the collective security (</w:t>
      </w:r>
      <w:r w:rsidDel="00000000" w:rsidR="00000000" w:rsidRPr="00000000">
        <w:rPr>
          <w:rFonts w:ascii="Google Sans Text" w:cs="Google Sans Text" w:eastAsia="Google Sans Text" w:hAnsi="Google Sans Text"/>
          <w:i w:val="1"/>
          <w:iCs w:val="1"/>
          <w:color w:val="1f1f1f"/>
          <w:rtl w:val="0"/>
        </w:rPr>
        <w:t xml:space="preserve">Life</w:t>
      </w:r>
      <w:r w:rsidDel="00000000" w:rsidR="00000000" w:rsidRPr="00000000">
        <w:rPr>
          <w:rFonts w:ascii="Google Sans Text" w:cs="Google Sans Text" w:eastAsia="Google Sans Text" w:hAnsi="Google Sans Text"/>
          <w:color w:val="1f1f1f"/>
          <w:rtl w:val="0"/>
        </w:rPr>
        <w:t xml:space="preserve">) over the individual fate of the transgressor.</w:t>
      </w:r>
    </w:p>
    <w:p w:rsidR="00000000" w:rsidDel="00000000" w:rsidP="00000000" w:rsidRDefault="00000000" w:rsidRPr="00000000" w14:paraId="0000001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Verse 2: The Economics of Faith and Logistics (Surah Al-Baqarah 2:197)</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"And take provisions, but indeed, the best provision is fear of Allah. And fear Me, O you of understanding."</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19">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Historical Context: The Error of False Tawakkul</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Historically, this verse addressed groups (such as pilgrims from Yemen) who would travel to Mecca for Hajj without food or funds, claiming they were relying entirely on Allah (</w:t>
      </w:r>
      <w:r w:rsidDel="00000000" w:rsidR="00000000" w:rsidRPr="00000000">
        <w:rPr>
          <w:rFonts w:ascii="Google Sans Text" w:cs="Google Sans Text" w:eastAsia="Google Sans Text" w:hAnsi="Google Sans Text"/>
          <w:i w:val="1"/>
          <w:iCs w:val="1"/>
          <w:color w:val="1f1f1f"/>
          <w:rtl w:val="0"/>
        </w:rPr>
        <w:t xml:space="preserve">Tawakkul</w:t>
      </w:r>
      <w:r w:rsidDel="00000000" w:rsidR="00000000" w:rsidRPr="00000000">
        <w:rPr>
          <w:rFonts w:ascii="Google Sans Text" w:cs="Google Sans Text" w:eastAsia="Google Sans Text" w:hAnsi="Google Sans Text"/>
          <w:color w:val="1f1f1f"/>
          <w:rtl w:val="0"/>
        </w:rPr>
        <w:t xml:space="preserve">). They would inevitably end up begging, becoming a burden on the community and suffering humiliation.</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1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Supply Chain and Logistics</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Here,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are identified as those who understand the synergy between </w:t>
      </w:r>
      <w:r w:rsidDel="00000000" w:rsidR="00000000" w:rsidRPr="00000000">
        <w:rPr>
          <w:rFonts w:ascii="Google Sans Text" w:cs="Google Sans Text" w:eastAsia="Google Sans Text" w:hAnsi="Google Sans Text"/>
          <w:b w:val="1"/>
          <w:bCs w:val="1"/>
          <w:color w:val="1f1f1f"/>
          <w:rtl w:val="0"/>
        </w:rPr>
        <w:t xml:space="preserve">Causality (Sabab)</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Reliance (Tawakkul)</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1D">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Material Preparation:</w:t>
      </w:r>
      <w:r w:rsidDel="00000000" w:rsidR="00000000" w:rsidRPr="00000000">
        <w:rPr>
          <w:rFonts w:ascii="Google Sans Text" w:cs="Google Sans Text" w:eastAsia="Google Sans Text" w:hAnsi="Google Sans Text"/>
          <w:color w:val="1f1f1f"/>
          <w:rtl w:val="0"/>
        </w:rPr>
        <w:t xml:space="preserve"> The command to "take provision" legitimizes the sciences of logistics, economics, and planning. It rejects the fatalistic interpretation of faith that negates physical preparation. In modern terms, this validates the necessity of </w:t>
      </w:r>
      <w:r w:rsidDel="00000000" w:rsidR="00000000" w:rsidRPr="00000000">
        <w:rPr>
          <w:rFonts w:ascii="Google Sans Text" w:cs="Google Sans Text" w:eastAsia="Google Sans Text" w:hAnsi="Google Sans Text"/>
          <w:b w:val="1"/>
          <w:bCs w:val="1"/>
          <w:color w:val="1f1f1f"/>
          <w:rtl w:val="0"/>
        </w:rPr>
        <w:t xml:space="preserve">Risk Management</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Resource Allocation</w:t>
      </w:r>
      <w:r w:rsidDel="00000000" w:rsidR="00000000" w:rsidRPr="00000000">
        <w:rPr>
          <w:rFonts w:ascii="Google Sans Text" w:cs="Google Sans Text" w:eastAsia="Google Sans Text" w:hAnsi="Google Sans Text"/>
          <w:color w:val="1f1f1f"/>
          <w:rtl w:val="0"/>
        </w:rPr>
        <w:t xml:space="preserve">. A believer who fails to plan is not "trusting God"; they are failing the test of intellect.</w:t>
      </w:r>
    </w:p>
    <w:p w:rsidR="00000000" w:rsidDel="00000000" w:rsidP="00000000" w:rsidRDefault="00000000" w:rsidRPr="00000000" w14:paraId="0000001E">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Hierarchy of Needs:</w:t>
      </w:r>
      <w:r w:rsidDel="00000000" w:rsidR="00000000" w:rsidRPr="00000000">
        <w:rPr>
          <w:rFonts w:ascii="Google Sans Text" w:cs="Google Sans Text" w:eastAsia="Google Sans Text" w:hAnsi="Google Sans Text"/>
          <w:color w:val="1f1f1f"/>
          <w:rtl w:val="0"/>
        </w:rPr>
        <w:t xml:space="preserve"> The verse creates a sophisticated hierarchy. While material provision is necessary to sustain the body and dignity, the "best provision" is </w:t>
      </w:r>
      <w:r w:rsidDel="00000000" w:rsidR="00000000" w:rsidRPr="00000000">
        <w:rPr>
          <w:rFonts w:ascii="Google Sans Text" w:cs="Google Sans Text" w:eastAsia="Google Sans Text" w:hAnsi="Google Sans Text"/>
          <w:i w:val="1"/>
          <w:iCs w:val="1"/>
          <w:color w:val="1f1f1f"/>
          <w:rtl w:val="0"/>
        </w:rPr>
        <w:t xml:space="preserve">Taqwa</w:t>
      </w:r>
      <w:r w:rsidDel="00000000" w:rsidR="00000000" w:rsidRPr="00000000">
        <w:rPr>
          <w:rFonts w:ascii="Google Sans Text" w:cs="Google Sans Text" w:eastAsia="Google Sans Text" w:hAnsi="Google Sans Text"/>
          <w:color w:val="1f1f1f"/>
          <w:rtl w:val="0"/>
        </w:rPr>
        <w:t xml:space="preserve"> (God-consciousness). The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does not create a dichotomy between the material and the spiritual. They pack their bags (Material Science) and purify their intentions (Spiritual Science), understanding that material sufficiency aids spiritual focus.</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1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Verse 3: Cognitive Wealth and the Data-Wisdom Hierarchy (Surah Al-Baqarah 2:269)</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"He gives wisdom to whom He wills, and whoever has been given wisdom has certainly been given much good. And none will remember except those of understanding."</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21">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Defining Hikmah (Wisdom)</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verse appears in a discourse on charity and wealth. It juxtaposes material wealth (money) with cognitive wealth (Wisdom/Hikmah). The Quran declares that whoever is granted </w:t>
      </w:r>
      <w:r w:rsidDel="00000000" w:rsidR="00000000" w:rsidRPr="00000000">
        <w:rPr>
          <w:rFonts w:ascii="Google Sans Text" w:cs="Google Sans Text" w:eastAsia="Google Sans Text" w:hAnsi="Google Sans Text"/>
          <w:i w:val="1"/>
          <w:iCs w:val="1"/>
          <w:color w:val="1f1f1f"/>
          <w:rtl w:val="0"/>
        </w:rPr>
        <w:t xml:space="preserve">Hikmah</w:t>
      </w:r>
      <w:r w:rsidDel="00000000" w:rsidR="00000000" w:rsidRPr="00000000">
        <w:rPr>
          <w:rFonts w:ascii="Google Sans Text" w:cs="Google Sans Text" w:eastAsia="Google Sans Text" w:hAnsi="Google Sans Text"/>
          <w:color w:val="1f1f1f"/>
          <w:rtl w:val="0"/>
        </w:rPr>
        <w:t xml:space="preserve"> has received </w:t>
      </w:r>
      <w:r w:rsidDel="00000000" w:rsidR="00000000" w:rsidRPr="00000000">
        <w:rPr>
          <w:rFonts w:ascii="Google Sans Text" w:cs="Google Sans Text" w:eastAsia="Google Sans Text" w:hAnsi="Google Sans Text"/>
          <w:i w:val="1"/>
          <w:iCs w:val="1"/>
          <w:color w:val="1f1f1f"/>
          <w:rtl w:val="0"/>
        </w:rPr>
        <w:t xml:space="preserve">Khayran Kathira</w:t>
      </w:r>
      <w:r w:rsidDel="00000000" w:rsidR="00000000" w:rsidRPr="00000000">
        <w:rPr>
          <w:rFonts w:ascii="Google Sans Text" w:cs="Google Sans Text" w:eastAsia="Google Sans Text" w:hAnsi="Google Sans Text"/>
          <w:color w:val="1f1f1f"/>
          <w:rtl w:val="0"/>
        </w:rPr>
        <w:t xml:space="preserve"> (Abundant Good), implying that intellectual clarity is a greater asset than liquidity.</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2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DIKW Pyramid</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distinction between knowledge and wisdom is central to modern Information Science, often represented by the </w:t>
      </w:r>
      <w:r w:rsidDel="00000000" w:rsidR="00000000" w:rsidRPr="00000000">
        <w:rPr>
          <w:rFonts w:ascii="Google Sans Text" w:cs="Google Sans Text" w:eastAsia="Google Sans Text" w:hAnsi="Google Sans Text"/>
          <w:b w:val="1"/>
          <w:bCs w:val="1"/>
          <w:color w:val="1f1f1f"/>
          <w:rtl w:val="0"/>
        </w:rPr>
        <w:t xml:space="preserve">DIKW Pyramid</w:t>
      </w:r>
      <w:r w:rsidDel="00000000" w:rsidR="00000000" w:rsidRPr="00000000">
        <w:rPr>
          <w:rFonts w:ascii="Google Sans Text" w:cs="Google Sans Text" w:eastAsia="Google Sans Text" w:hAnsi="Google Sans Text"/>
          <w:color w:val="1f1f1f"/>
          <w:rtl w:val="0"/>
        </w:rPr>
        <w:t xml:space="preserve"> (Data, Information, Knowledge, Wisdom).</w:t>
      </w:r>
    </w:p>
    <w:p w:rsidR="00000000" w:rsidDel="00000000" w:rsidP="00000000" w:rsidRDefault="00000000" w:rsidRPr="00000000" w14:paraId="00000025">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Data/Information:</w:t>
      </w:r>
      <w:r w:rsidDel="00000000" w:rsidR="00000000" w:rsidRPr="00000000">
        <w:rPr>
          <w:rFonts w:ascii="Google Sans Text" w:cs="Google Sans Text" w:eastAsia="Google Sans Text" w:hAnsi="Google Sans Text"/>
          <w:color w:val="1f1f1f"/>
          <w:rtl w:val="0"/>
        </w:rPr>
        <w:t xml:space="preserve"> Raw facts and organized statements.</w:t>
      </w:r>
    </w:p>
    <w:p w:rsidR="00000000" w:rsidDel="00000000" w:rsidP="00000000" w:rsidRDefault="00000000" w:rsidRPr="00000000" w14:paraId="00000026">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Knowledge:</w:t>
      </w:r>
      <w:r w:rsidDel="00000000" w:rsidR="00000000" w:rsidRPr="00000000">
        <w:rPr>
          <w:rFonts w:ascii="Google Sans Text" w:cs="Google Sans Text" w:eastAsia="Google Sans Text" w:hAnsi="Google Sans Text"/>
          <w:color w:val="1f1f1f"/>
          <w:rtl w:val="0"/>
        </w:rPr>
        <w:t xml:space="preserve"> The understanding of patterns.</w:t>
      </w:r>
    </w:p>
    <w:p w:rsidR="00000000" w:rsidDel="00000000" w:rsidP="00000000" w:rsidRDefault="00000000" w:rsidRPr="00000000" w14:paraId="00000027">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Wisdom (</w:t>
      </w:r>
      <w:r w:rsidDel="00000000" w:rsidR="00000000" w:rsidRPr="00000000">
        <w:rPr>
          <w:rFonts w:ascii="Google Sans Text" w:cs="Google Sans Text" w:eastAsia="Google Sans Text" w:hAnsi="Google Sans Text"/>
          <w:b w:val="1"/>
          <w:bCs w:val="1"/>
          <w:i w:val="1"/>
          <w:iCs w:val="1"/>
          <w:color w:val="1f1f1f"/>
          <w:rtl w:val="0"/>
        </w:rPr>
        <w:t xml:space="preserve">Hikmah</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judicious application of knowledge for the greatest good.</w:t>
      </w:r>
    </w:p>
    <w:p w:rsidR="00000000" w:rsidDel="00000000" w:rsidP="00000000" w:rsidRDefault="00000000" w:rsidRPr="00000000" w14:paraId="00000028">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w:t>
      </w:r>
      <w:r w:rsidDel="00000000" w:rsidR="00000000" w:rsidRPr="00000000">
        <w:rPr>
          <w:rFonts w:ascii="Google Sans Text" w:cs="Google Sans Text" w:eastAsia="Google Sans Text" w:hAnsi="Google Sans Text"/>
          <w:b w:val="1"/>
          <w:bCs w:val="1"/>
          <w:i w:val="1"/>
          <w:iCs w:val="1"/>
          <w:color w:val="1f1f1f"/>
          <w:rtl w:val="0"/>
        </w:rPr>
        <w:t xml:space="preserve">Ulū al-Albāb</w:t>
      </w:r>
      <w:r w:rsidDel="00000000" w:rsidR="00000000" w:rsidRPr="00000000">
        <w:rPr>
          <w:rFonts w:ascii="Google Sans Text" w:cs="Google Sans Text" w:eastAsia="Google Sans Text" w:hAnsi="Google Sans Text"/>
          <w:b w:val="1"/>
          <w:bCs w:val="1"/>
          <w:color w:val="1f1f1f"/>
          <w:rtl w:val="0"/>
        </w:rPr>
        <w:t xml:space="preserve"> Function:</w:t>
      </w:r>
      <w:r w:rsidDel="00000000" w:rsidR="00000000" w:rsidRPr="00000000">
        <w:rPr>
          <w:rFonts w:ascii="Google Sans Text" w:cs="Google Sans Text" w:eastAsia="Google Sans Text" w:hAnsi="Google Sans Text"/>
          <w:color w:val="1f1f1f"/>
          <w:rtl w:val="0"/>
        </w:rPr>
        <w:t xml:space="preserve"> The verse states that only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"remember" or grasp this truth. They are the ones who can transmute raw intelligence into beneficial wisdom. A scientist may have the knowledge to manipulate a virus (Knowledge), but it takes </w:t>
      </w:r>
      <w:r w:rsidDel="00000000" w:rsidR="00000000" w:rsidRPr="00000000">
        <w:rPr>
          <w:rFonts w:ascii="Google Sans Text" w:cs="Google Sans Text" w:eastAsia="Google Sans Text" w:hAnsi="Google Sans Text"/>
          <w:i w:val="1"/>
          <w:iCs w:val="1"/>
          <w:color w:val="1f1f1f"/>
          <w:rtl w:val="0"/>
        </w:rPr>
        <w:t xml:space="preserve">Hikmah</w:t>
      </w:r>
      <w:r w:rsidDel="00000000" w:rsidR="00000000" w:rsidRPr="00000000">
        <w:rPr>
          <w:rFonts w:ascii="Google Sans Text" w:cs="Google Sans Text" w:eastAsia="Google Sans Text" w:hAnsi="Google Sans Text"/>
          <w:color w:val="1f1f1f"/>
          <w:rtl w:val="0"/>
        </w:rPr>
        <w:t xml:space="preserve"> to decide whether to develop a cure or a biological weapon. The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are the ethical guardians of intellect.</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2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Verse 4: Epistemology and Intellectual Humility (Surah Ali 'Imran 3:7)</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"...In it are verses [that are] precise - they are the foundation of the Book - and others unspecific... And no one knows its [true] interpretation except Allah. But those firm in knowledge say, "We believe in it. All [of it] is from our Lord." And no one will be reminded except those of understanding."</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21</w:t>
      </w:r>
    </w:p>
    <w:p w:rsidR="00000000" w:rsidDel="00000000" w:rsidP="00000000" w:rsidRDefault="00000000" w:rsidRPr="00000000" w14:paraId="0000002B">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Muhkamat vs. Mutashabihat</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verse categorizes Quranic content into </w:t>
      </w:r>
      <w:r w:rsidDel="00000000" w:rsidR="00000000" w:rsidRPr="00000000">
        <w:rPr>
          <w:rFonts w:ascii="Google Sans Text" w:cs="Google Sans Text" w:eastAsia="Google Sans Text" w:hAnsi="Google Sans Text"/>
          <w:i w:val="1"/>
          <w:iCs w:val="1"/>
          <w:color w:val="1f1f1f"/>
          <w:rtl w:val="0"/>
        </w:rPr>
        <w:t xml:space="preserve">Muhkamat</w:t>
      </w:r>
      <w:r w:rsidDel="00000000" w:rsidR="00000000" w:rsidRPr="00000000">
        <w:rPr>
          <w:rFonts w:ascii="Google Sans Text" w:cs="Google Sans Text" w:eastAsia="Google Sans Text" w:hAnsi="Google Sans Text"/>
          <w:color w:val="1f1f1f"/>
          <w:rtl w:val="0"/>
        </w:rPr>
        <w:t xml:space="preserve"> (clear, categorical foundations) and </w:t>
      </w:r>
      <w:r w:rsidDel="00000000" w:rsidR="00000000" w:rsidRPr="00000000">
        <w:rPr>
          <w:rFonts w:ascii="Google Sans Text" w:cs="Google Sans Text" w:eastAsia="Google Sans Text" w:hAnsi="Google Sans Text"/>
          <w:i w:val="1"/>
          <w:iCs w:val="1"/>
          <w:color w:val="1f1f1f"/>
          <w:rtl w:val="0"/>
        </w:rPr>
        <w:t xml:space="preserve">Mutashabihat</w:t>
      </w:r>
      <w:r w:rsidDel="00000000" w:rsidR="00000000" w:rsidRPr="00000000">
        <w:rPr>
          <w:rFonts w:ascii="Google Sans Text" w:cs="Google Sans Text" w:eastAsia="Google Sans Text" w:hAnsi="Google Sans Text"/>
          <w:color w:val="1f1f1f"/>
          <w:rtl w:val="0"/>
        </w:rPr>
        <w:t xml:space="preserve"> (allegorical, ambiguous, or multi-faceted verses). It serves as a litmus test for intellectual integrity.</w:t>
      </w:r>
      <w:r w:rsidDel="00000000" w:rsidR="00000000" w:rsidRPr="00000000">
        <w:rPr>
          <w:rFonts w:ascii="Google Sans Text" w:cs="Google Sans Text" w:eastAsia="Google Sans Text" w:hAnsi="Google Sans Text"/>
          <w:color w:val="444746"/>
          <w:sz w:val="24"/>
          <w:szCs w:val="24"/>
          <w:vertAlign w:val="superscript"/>
          <w:rtl w:val="0"/>
        </w:rPr>
        <w:t xml:space="preserve">21</w:t>
      </w:r>
    </w:p>
    <w:p w:rsidR="00000000" w:rsidDel="00000000" w:rsidP="00000000" w:rsidRDefault="00000000" w:rsidRPr="00000000" w14:paraId="0000002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Cognitive Bias and Discord</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warns against those with "deviation in their hearts" who focus obsessively on the ambiguous verses to cause </w:t>
      </w:r>
      <w:r w:rsidDel="00000000" w:rsidR="00000000" w:rsidRPr="00000000">
        <w:rPr>
          <w:rFonts w:ascii="Google Sans Text" w:cs="Google Sans Text" w:eastAsia="Google Sans Text" w:hAnsi="Google Sans Text"/>
          <w:i w:val="1"/>
          <w:iCs w:val="1"/>
          <w:color w:val="1f1f1f"/>
          <w:rtl w:val="0"/>
        </w:rPr>
        <w:t xml:space="preserve">Fitnah</w:t>
      </w:r>
      <w:r w:rsidDel="00000000" w:rsidR="00000000" w:rsidRPr="00000000">
        <w:rPr>
          <w:rFonts w:ascii="Google Sans Text" w:cs="Google Sans Text" w:eastAsia="Google Sans Text" w:hAnsi="Google Sans Text"/>
          <w:color w:val="1f1f1f"/>
          <w:rtl w:val="0"/>
        </w:rPr>
        <w:t xml:space="preserve"> (discord). This mirrors the scientific phenomenon of </w:t>
      </w:r>
      <w:r w:rsidDel="00000000" w:rsidR="00000000" w:rsidRPr="00000000">
        <w:rPr>
          <w:rFonts w:ascii="Google Sans Text" w:cs="Google Sans Text" w:eastAsia="Google Sans Text" w:hAnsi="Google Sans Text"/>
          <w:b w:val="1"/>
          <w:bCs w:val="1"/>
          <w:color w:val="1f1f1f"/>
          <w:rtl w:val="0"/>
        </w:rPr>
        <w:t xml:space="preserve">Confirmation Bias</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b w:val="1"/>
          <w:bCs w:val="1"/>
          <w:color w:val="1f1f1f"/>
          <w:rtl w:val="0"/>
        </w:rPr>
        <w:t xml:space="preserve">P-hacking</w:t>
      </w:r>
      <w:r w:rsidDel="00000000" w:rsidR="00000000" w:rsidRPr="00000000">
        <w:rPr>
          <w:rFonts w:ascii="Google Sans Text" w:cs="Google Sans Text" w:eastAsia="Google Sans Text" w:hAnsi="Google Sans Text"/>
          <w:color w:val="1f1f1f"/>
          <w:rtl w:val="0"/>
        </w:rPr>
        <w:t xml:space="preserve">, where researchers manipulate ambiguous data to support a predetermined conclusion while ignoring the foundational, clear data that contradicts them.</w:t>
      </w:r>
    </w:p>
    <w:p w:rsidR="00000000" w:rsidDel="00000000" w:rsidP="00000000" w:rsidRDefault="00000000" w:rsidRPr="00000000" w14:paraId="0000002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The Epistemology of Uncertainty</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are characterized here by </w:t>
      </w:r>
      <w:r w:rsidDel="00000000" w:rsidR="00000000" w:rsidRPr="00000000">
        <w:rPr>
          <w:rFonts w:ascii="Google Sans Text" w:cs="Google Sans Text" w:eastAsia="Google Sans Text" w:hAnsi="Google Sans Text"/>
          <w:b w:val="1"/>
          <w:bCs w:val="1"/>
          <w:color w:val="1f1f1f"/>
          <w:rtl w:val="0"/>
        </w:rPr>
        <w:t xml:space="preserve">Intellectual Humility</w:t>
      </w:r>
      <w:r w:rsidDel="00000000" w:rsidR="00000000" w:rsidRPr="00000000">
        <w:rPr>
          <w:rFonts w:ascii="Google Sans Text" w:cs="Google Sans Text" w:eastAsia="Google Sans Text" w:hAnsi="Google Sans Text"/>
          <w:color w:val="1f1f1f"/>
          <w:rtl w:val="0"/>
        </w:rPr>
        <w:t xml:space="preserve">. They accept the limits of human cognition. In science, this parallels the acknowledgment of "Unknown Unknowns" or the limits of the observable universe (e.g., the singularity before the Big Bang).</w:t>
      </w:r>
    </w:p>
    <w:p w:rsidR="00000000" w:rsidDel="00000000" w:rsidP="00000000" w:rsidRDefault="00000000" w:rsidRPr="00000000" w14:paraId="00000031">
      <w:pPr>
        <w:numPr>
          <w:ilvl w:val="0"/>
          <w:numId w:val="7"/>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Firm in Knowledge:</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Rasikhun fi al-Ilm</w:t>
      </w:r>
      <w:r w:rsidDel="00000000" w:rsidR="00000000" w:rsidRPr="00000000">
        <w:rPr>
          <w:rFonts w:ascii="Google Sans Text" w:cs="Google Sans Text" w:eastAsia="Google Sans Text" w:hAnsi="Google Sans Text"/>
          <w:color w:val="1f1f1f"/>
          <w:rtl w:val="0"/>
        </w:rPr>
        <w:t xml:space="preserve"> (those firm in knowledge) do not deny the ambiguous; they contextualize it within the clear. They build their worldview on the "Foundations" (</w:t>
      </w:r>
      <w:r w:rsidDel="00000000" w:rsidR="00000000" w:rsidRPr="00000000">
        <w:rPr>
          <w:rFonts w:ascii="Google Sans Text" w:cs="Google Sans Text" w:eastAsia="Google Sans Text" w:hAnsi="Google Sans Text"/>
          <w:i w:val="1"/>
          <w:iCs w:val="1"/>
          <w:color w:val="1f1f1f"/>
          <w:rtl w:val="0"/>
        </w:rPr>
        <w:t xml:space="preserve">Muhkamat</w:t>
      </w:r>
      <w:r w:rsidDel="00000000" w:rsidR="00000000" w:rsidRPr="00000000">
        <w:rPr>
          <w:rFonts w:ascii="Google Sans Text" w:cs="Google Sans Text" w:eastAsia="Google Sans Text" w:hAnsi="Google Sans Text"/>
          <w:color w:val="1f1f1f"/>
          <w:rtl w:val="0"/>
        </w:rPr>
        <w:t xml:space="preserve">)—the axioms and proven laws—rather than getting lost in speculative theology or pseudoscience. This is the essence of a stable, rational epistemology.</w:t>
      </w:r>
    </w:p>
    <w:p w:rsidR="00000000" w:rsidDel="00000000" w:rsidP="00000000" w:rsidRDefault="00000000" w:rsidRPr="00000000" w14:paraId="0000003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Verse 5: Cosmology and the Scientific Method (Surah Ali 'Imran 3:190)</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"Indeed, in the creation of the heavens and the earth and the alternation of the night and the day are signs for those of understanding."</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34">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Magna Carta of Islamic Science</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verse, along with 3:191, is arguably the manifesto of the Islamic scientific tradition. It explicitly links the status of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tl w:val="0"/>
        </w:rPr>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with</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the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observation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of</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natural</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phenomena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The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Prophet</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Muhammad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1"/>
        </w:rPr>
        <w:t xml:space="preserve">ﷺ</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is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reported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to</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have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wept</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upon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its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revelation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warning</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Woe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to</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him</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who</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reads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it</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and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does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not</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reflect</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3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Fields of Inquiry</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mandates inquiry into two specific domains:</w:t>
      </w:r>
    </w:p>
    <w:p w:rsidR="00000000" w:rsidDel="00000000" w:rsidP="00000000" w:rsidRDefault="00000000" w:rsidRPr="00000000" w14:paraId="00000038">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Cosmology and Geology (</w:t>
      </w:r>
      <w:r w:rsidDel="00000000" w:rsidR="00000000" w:rsidRPr="00000000">
        <w:rPr>
          <w:rFonts w:ascii="Google Sans Text" w:cs="Google Sans Text" w:eastAsia="Google Sans Text" w:hAnsi="Google Sans Text"/>
          <w:b w:val="1"/>
          <w:bCs w:val="1"/>
          <w:i w:val="1"/>
          <w:iCs w:val="1"/>
          <w:color w:val="1f1f1f"/>
          <w:rtl w:val="0"/>
        </w:rPr>
        <w:t xml:space="preserve">Creation of Heavens and Earth</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This encompasses the study of the universe's origin (Big Bang theory parallels), stellar evolution, and planetary geology.</w:t>
      </w:r>
    </w:p>
    <w:p w:rsidR="00000000" w:rsidDel="00000000" w:rsidP="00000000" w:rsidRDefault="00000000" w:rsidRPr="00000000" w14:paraId="00000039">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Chronobiology and Physics (</w:t>
      </w:r>
      <w:r w:rsidDel="00000000" w:rsidR="00000000" w:rsidRPr="00000000">
        <w:rPr>
          <w:rFonts w:ascii="Google Sans Text" w:cs="Google Sans Text" w:eastAsia="Google Sans Text" w:hAnsi="Google Sans Text"/>
          <w:b w:val="1"/>
          <w:bCs w:val="1"/>
          <w:i w:val="1"/>
          <w:iCs w:val="1"/>
          <w:color w:val="1f1f1f"/>
          <w:rtl w:val="0"/>
        </w:rPr>
        <w:t xml:space="preserve">Alternation of Night and Day</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This points to orbital mechanics, the rotation of the earth, and the biological circadian rhythms that depend on this alternation.</w:t>
      </w:r>
    </w:p>
    <w:p w:rsidR="00000000" w:rsidDel="00000000" w:rsidP="00000000" w:rsidRDefault="00000000" w:rsidRPr="00000000" w14:paraId="0000003A">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Teleology and Fine-Tuning</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do not merely observe; they conclude. Verse 3:191 describes them as saying, </w:t>
      </w:r>
      <w:r w:rsidDel="00000000" w:rsidR="00000000" w:rsidRPr="00000000">
        <w:rPr>
          <w:rFonts w:ascii="Google Sans Text" w:cs="Google Sans Text" w:eastAsia="Google Sans Text" w:hAnsi="Google Sans Text"/>
          <w:i w:val="1"/>
          <w:iCs w:val="1"/>
          <w:color w:val="1f1f1f"/>
          <w:rtl w:val="0"/>
        </w:rPr>
        <w:t xml:space="preserve">"Our Lord, You did not create this aimlessly"</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Batila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3C">
      <w:pPr>
        <w:numPr>
          <w:ilvl w:val="0"/>
          <w:numId w:val="9"/>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Teleological Argument:</w:t>
      </w:r>
      <w:r w:rsidDel="00000000" w:rsidR="00000000" w:rsidRPr="00000000">
        <w:rPr>
          <w:rFonts w:ascii="Google Sans Text" w:cs="Google Sans Text" w:eastAsia="Google Sans Text" w:hAnsi="Google Sans Text"/>
          <w:color w:val="1f1f1f"/>
          <w:rtl w:val="0"/>
        </w:rPr>
        <w:t xml:space="preserve"> This reflects the </w:t>
      </w:r>
      <w:r w:rsidDel="00000000" w:rsidR="00000000" w:rsidRPr="00000000">
        <w:rPr>
          <w:rFonts w:ascii="Google Sans Text" w:cs="Google Sans Text" w:eastAsia="Google Sans Text" w:hAnsi="Google Sans Text"/>
          <w:b w:val="1"/>
          <w:bCs w:val="1"/>
          <w:color w:val="1f1f1f"/>
          <w:rtl w:val="0"/>
        </w:rPr>
        <w:t xml:space="preserve">Anthropic Principle</w:t>
      </w:r>
      <w:r w:rsidDel="00000000" w:rsidR="00000000" w:rsidRPr="00000000">
        <w:rPr>
          <w:rFonts w:ascii="Google Sans Text" w:cs="Google Sans Text" w:eastAsia="Google Sans Text" w:hAnsi="Google Sans Text"/>
          <w:color w:val="1f1f1f"/>
          <w:rtl w:val="0"/>
        </w:rPr>
        <w:t xml:space="preserve"> in modern physics—the observation that the universe's fundamental constants (gravity, electromagnetic force, etc.) are finely tuned to permit the existence of life. If they were slightly different, the universe would be "vain" or chaotic. The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perceives the order (Cosmos) amidst the potential chaos, deducing a Designer.</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3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Verse 6: Statistical Fallacy and the Ethics of Consumption (Surah Al-Ma'idah 5:100)</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"Say, "Not equal are the evil and the good, although the abundance of evil might impress you." So fear Allah, O you of understanding, that you may be successful."</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3F">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Quality vs. Quantity</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Humans utilize heuristics (mental shortcuts) to make decisions. One primitive heuristic is "Majority Rules" or "Bigger is Better." This verse deconstructs that fallacy.</w:t>
      </w:r>
    </w:p>
    <w:p w:rsidR="00000000" w:rsidDel="00000000" w:rsidP="00000000" w:rsidRDefault="00000000" w:rsidRPr="00000000" w14:paraId="0000004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The Ad Populum Fallacy</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are warned not to be dazzled by the </w:t>
      </w:r>
      <w:r w:rsidDel="00000000" w:rsidR="00000000" w:rsidRPr="00000000">
        <w:rPr>
          <w:rFonts w:ascii="Google Sans Text" w:cs="Google Sans Text" w:eastAsia="Google Sans Text" w:hAnsi="Google Sans Text"/>
          <w:i w:val="1"/>
          <w:iCs w:val="1"/>
          <w:color w:val="1f1f1f"/>
          <w:rtl w:val="0"/>
        </w:rPr>
        <w:t xml:space="preserve">Kathrah</w:t>
      </w:r>
      <w:r w:rsidDel="00000000" w:rsidR="00000000" w:rsidRPr="00000000">
        <w:rPr>
          <w:rFonts w:ascii="Google Sans Text" w:cs="Google Sans Text" w:eastAsia="Google Sans Text" w:hAnsi="Google Sans Text"/>
          <w:color w:val="1f1f1f"/>
          <w:rtl w:val="0"/>
        </w:rPr>
        <w:t xml:space="preserve"> (abundance/majority) of the </w:t>
      </w:r>
      <w:r w:rsidDel="00000000" w:rsidR="00000000" w:rsidRPr="00000000">
        <w:rPr>
          <w:rFonts w:ascii="Google Sans Text" w:cs="Google Sans Text" w:eastAsia="Google Sans Text" w:hAnsi="Google Sans Text"/>
          <w:i w:val="1"/>
          <w:iCs w:val="1"/>
          <w:color w:val="1f1f1f"/>
          <w:rtl w:val="0"/>
        </w:rPr>
        <w:t xml:space="preserve">Khabith</w:t>
      </w:r>
      <w:r w:rsidDel="00000000" w:rsidR="00000000" w:rsidRPr="00000000">
        <w:rPr>
          <w:rFonts w:ascii="Google Sans Text" w:cs="Google Sans Text" w:eastAsia="Google Sans Text" w:hAnsi="Google Sans Text"/>
          <w:color w:val="1f1f1f"/>
          <w:rtl w:val="0"/>
        </w:rPr>
        <w:t xml:space="preserve"> (evil/impure).</w:t>
      </w:r>
    </w:p>
    <w:p w:rsidR="00000000" w:rsidDel="00000000" w:rsidP="00000000" w:rsidRDefault="00000000" w:rsidRPr="00000000" w14:paraId="00000043">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Sociological Application:</w:t>
      </w:r>
      <w:r w:rsidDel="00000000" w:rsidR="00000000" w:rsidRPr="00000000">
        <w:rPr>
          <w:rFonts w:ascii="Google Sans Text" w:cs="Google Sans Text" w:eastAsia="Google Sans Text" w:hAnsi="Google Sans Text"/>
          <w:color w:val="1f1f1f"/>
          <w:rtl w:val="0"/>
        </w:rPr>
        <w:t xml:space="preserve"> In sociology, this warns against the </w:t>
      </w:r>
      <w:r w:rsidDel="00000000" w:rsidR="00000000" w:rsidRPr="00000000">
        <w:rPr>
          <w:rFonts w:ascii="Google Sans Text" w:cs="Google Sans Text" w:eastAsia="Google Sans Text" w:hAnsi="Google Sans Text"/>
          <w:b w:val="1"/>
          <w:bCs w:val="1"/>
          <w:color w:val="1f1f1f"/>
          <w:rtl w:val="0"/>
        </w:rPr>
        <w:t xml:space="preserve">Bandwagon Effect</w:t>
      </w:r>
      <w:r w:rsidDel="00000000" w:rsidR="00000000" w:rsidRPr="00000000">
        <w:rPr>
          <w:rFonts w:ascii="Google Sans Text" w:cs="Google Sans Text" w:eastAsia="Google Sans Text" w:hAnsi="Google Sans Text"/>
          <w:color w:val="1f1f1f"/>
          <w:rtl w:val="0"/>
        </w:rPr>
        <w:t xml:space="preserve">. Just because a corruption, a fashion, or an ideology is prevalent does not make it "Good" (</w:t>
      </w:r>
      <w:r w:rsidDel="00000000" w:rsidR="00000000" w:rsidRPr="00000000">
        <w:rPr>
          <w:rFonts w:ascii="Google Sans Text" w:cs="Google Sans Text" w:eastAsia="Google Sans Text" w:hAnsi="Google Sans Text"/>
          <w:i w:val="1"/>
          <w:iCs w:val="1"/>
          <w:color w:val="1f1f1f"/>
          <w:rtl w:val="0"/>
        </w:rPr>
        <w:t xml:space="preserve">Tayyib</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4">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Scientific Application:</w:t>
      </w:r>
      <w:r w:rsidDel="00000000" w:rsidR="00000000" w:rsidRPr="00000000">
        <w:rPr>
          <w:rFonts w:ascii="Google Sans Text" w:cs="Google Sans Text" w:eastAsia="Google Sans Text" w:hAnsi="Google Sans Text"/>
          <w:color w:val="1f1f1f"/>
          <w:rtl w:val="0"/>
        </w:rPr>
        <w:t xml:space="preserve"> In statistics, a large sample size of bad data does not yield a valid result. In epidemiology, the rapid spread (abundance) of a virus does not normalize its presence; it remains a pathogen (</w:t>
      </w:r>
      <w:r w:rsidDel="00000000" w:rsidR="00000000" w:rsidRPr="00000000">
        <w:rPr>
          <w:rFonts w:ascii="Google Sans Text" w:cs="Google Sans Text" w:eastAsia="Google Sans Text" w:hAnsi="Google Sans Text"/>
          <w:i w:val="1"/>
          <w:iCs w:val="1"/>
          <w:color w:val="1f1f1f"/>
          <w:rtl w:val="0"/>
        </w:rPr>
        <w:t xml:space="preserve">Khabith</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5">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Ethical Consumption:</w:t>
      </w:r>
      <w:r w:rsidDel="00000000" w:rsidR="00000000" w:rsidRPr="00000000">
        <w:rPr>
          <w:rFonts w:ascii="Google Sans Text" w:cs="Google Sans Text" w:eastAsia="Google Sans Text" w:hAnsi="Google Sans Text"/>
          <w:color w:val="1f1f1f"/>
          <w:rtl w:val="0"/>
        </w:rPr>
        <w:t xml:space="preserve"> The verse is often applied to income and food. A small amount of ethically sourced income (</w:t>
      </w:r>
      <w:r w:rsidDel="00000000" w:rsidR="00000000" w:rsidRPr="00000000">
        <w:rPr>
          <w:rFonts w:ascii="Google Sans Text" w:cs="Google Sans Text" w:eastAsia="Google Sans Text" w:hAnsi="Google Sans Text"/>
          <w:i w:val="1"/>
          <w:iCs w:val="1"/>
          <w:color w:val="1f1f1f"/>
          <w:rtl w:val="0"/>
        </w:rPr>
        <w:t xml:space="preserve">Tayyib</w:t>
      </w:r>
      <w:r w:rsidDel="00000000" w:rsidR="00000000" w:rsidRPr="00000000">
        <w:rPr>
          <w:rFonts w:ascii="Google Sans Text" w:cs="Google Sans Text" w:eastAsia="Google Sans Text" w:hAnsi="Google Sans Text"/>
          <w:color w:val="1f1f1f"/>
          <w:rtl w:val="0"/>
        </w:rPr>
        <w:t xml:space="preserve">) is superior to a vast fortune gained through exploitation (</w:t>
      </w:r>
      <w:r w:rsidDel="00000000" w:rsidR="00000000" w:rsidRPr="00000000">
        <w:rPr>
          <w:rFonts w:ascii="Google Sans Text" w:cs="Google Sans Text" w:eastAsia="Google Sans Text" w:hAnsi="Google Sans Text"/>
          <w:i w:val="1"/>
          <w:iCs w:val="1"/>
          <w:color w:val="1f1f1f"/>
          <w:rtl w:val="0"/>
        </w:rPr>
        <w:t xml:space="preserve">Khabith</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possesses the critical faculty to discern value independent of volume.</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4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8. Verse 7: Historiography and Narrative Psychology (Surah Yusuf 12:111)</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"There was certainly in their stories a lesson for those of understanding. Never was the Qur'an a narration invented..."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32</w:t>
      </w:r>
    </w:p>
    <w:p w:rsidR="00000000" w:rsidDel="00000000" w:rsidP="00000000" w:rsidRDefault="00000000" w:rsidRPr="00000000" w14:paraId="00000048">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8.1 The Science of History</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Concluding the intricate narrative of Prophet Yusuf (Joseph), this verse asserts that these stories contain </w:t>
      </w:r>
      <w:r w:rsidDel="00000000" w:rsidR="00000000" w:rsidRPr="00000000">
        <w:rPr>
          <w:rFonts w:ascii="Google Sans Text" w:cs="Google Sans Text" w:eastAsia="Google Sans Text" w:hAnsi="Google Sans Text"/>
          <w:i w:val="1"/>
          <w:iCs w:val="1"/>
          <w:color w:val="1f1f1f"/>
          <w:rtl w:val="0"/>
        </w:rPr>
        <w:t xml:space="preserve">‘Ibrah</w:t>
      </w:r>
      <w:r w:rsidDel="00000000" w:rsidR="00000000" w:rsidRPr="00000000">
        <w:rPr>
          <w:rFonts w:ascii="Google Sans Text" w:cs="Google Sans Text" w:eastAsia="Google Sans Text" w:hAnsi="Google Sans Text"/>
          <w:color w:val="1f1f1f"/>
          <w:rtl w:val="0"/>
        </w:rPr>
        <w:t xml:space="preserve"> for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The term </w:t>
      </w:r>
      <w:r w:rsidDel="00000000" w:rsidR="00000000" w:rsidRPr="00000000">
        <w:rPr>
          <w:rFonts w:ascii="Google Sans Text" w:cs="Google Sans Text" w:eastAsia="Google Sans Text" w:hAnsi="Google Sans Text"/>
          <w:i w:val="1"/>
          <w:iCs w:val="1"/>
          <w:color w:val="1f1f1f"/>
          <w:rtl w:val="0"/>
        </w:rPr>
        <w:t xml:space="preserve">‘Ibrah</w:t>
      </w:r>
      <w:r w:rsidDel="00000000" w:rsidR="00000000" w:rsidRPr="00000000">
        <w:rPr>
          <w:rFonts w:ascii="Google Sans Text" w:cs="Google Sans Text" w:eastAsia="Google Sans Text" w:hAnsi="Google Sans Text"/>
          <w:color w:val="1f1f1f"/>
          <w:rtl w:val="0"/>
        </w:rPr>
        <w:t xml:space="preserve"> comes from the root </w:t>
      </w:r>
      <w:r w:rsidDel="00000000" w:rsidR="00000000" w:rsidRPr="00000000">
        <w:rPr>
          <w:rFonts w:ascii="Google Sans Text" w:cs="Google Sans Text" w:eastAsia="Google Sans Text" w:hAnsi="Google Sans Text"/>
          <w:i w:val="1"/>
          <w:iCs w:val="1"/>
          <w:color w:val="1f1f1f"/>
          <w:rtl w:val="0"/>
        </w:rPr>
        <w:t xml:space="preserve">‘Abara</w:t>
      </w:r>
      <w:r w:rsidDel="00000000" w:rsidR="00000000" w:rsidRPr="00000000">
        <w:rPr>
          <w:rFonts w:ascii="Google Sans Text" w:cs="Google Sans Text" w:eastAsia="Google Sans Text" w:hAnsi="Google Sans Text"/>
          <w:color w:val="1f1f1f"/>
          <w:rtl w:val="0"/>
        </w:rPr>
        <w:t xml:space="preserve"> (to cross over), implying the ability to transfer a specific lesson from the past to a general law in the present.</w:t>
      </w:r>
      <w:r w:rsidDel="00000000" w:rsidR="00000000" w:rsidRPr="00000000">
        <w:rPr>
          <w:rFonts w:ascii="Google Sans Text" w:cs="Google Sans Text" w:eastAsia="Google Sans Text" w:hAnsi="Google Sans Text"/>
          <w:color w:val="444746"/>
          <w:sz w:val="24"/>
          <w:szCs w:val="24"/>
          <w:vertAlign w:val="superscript"/>
          <w:rtl w:val="0"/>
        </w:rPr>
        <w:t xml:space="preserve">35</w:t>
      </w:r>
    </w:p>
    <w:p w:rsidR="00000000" w:rsidDel="00000000" w:rsidP="00000000" w:rsidRDefault="00000000" w:rsidRPr="00000000" w14:paraId="0000004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8.2 Psycho-Social Dynamics</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story of Yusuf is a masterclass in:</w:t>
      </w:r>
    </w:p>
    <w:p w:rsidR="00000000" w:rsidDel="00000000" w:rsidP="00000000" w:rsidRDefault="00000000" w:rsidRPr="00000000" w14:paraId="0000004C">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Family Systems Theory:</w:t>
      </w:r>
      <w:r w:rsidDel="00000000" w:rsidR="00000000" w:rsidRPr="00000000">
        <w:rPr>
          <w:rFonts w:ascii="Google Sans Text" w:cs="Google Sans Text" w:eastAsia="Google Sans Text" w:hAnsi="Google Sans Text"/>
          <w:color w:val="1f1f1f"/>
          <w:rtl w:val="0"/>
        </w:rPr>
        <w:t xml:space="preserve"> Sibling rivalry, parental favoritism, and reconciliation.</w:t>
      </w:r>
    </w:p>
    <w:p w:rsidR="00000000" w:rsidDel="00000000" w:rsidP="00000000" w:rsidRDefault="00000000" w:rsidRPr="00000000" w14:paraId="0000004D">
      <w:pPr>
        <w:numPr>
          <w:ilvl w:val="0"/>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Political Economy:</w:t>
      </w:r>
      <w:r w:rsidDel="00000000" w:rsidR="00000000" w:rsidRPr="00000000">
        <w:rPr>
          <w:rFonts w:ascii="Google Sans Text" w:cs="Google Sans Text" w:eastAsia="Google Sans Text" w:hAnsi="Google Sans Text"/>
          <w:color w:val="1f1f1f"/>
          <w:rtl w:val="0"/>
        </w:rPr>
        <w:t xml:space="preserve"> Famine management, grain storage, and resource distribution.</w:t>
      </w:r>
    </w:p>
    <w:p w:rsidR="00000000" w:rsidDel="00000000" w:rsidP="00000000" w:rsidRDefault="00000000" w:rsidRPr="00000000" w14:paraId="0000004E">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Psychological Resilience: Yusuf’s journey from the well to the palace is a case study in Post-Traumatic Growth.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The Ulū al-Albāb do not read this as a fairy tale; they read it as case law for human psychology and sociology. It validates Historiography (the philosophy of history) as championed by Ibn Khaldun, who viewed history not as mere dates but as a cycle of social laws.34</w:t>
      </w:r>
    </w:p>
    <w:p w:rsidR="00000000" w:rsidDel="00000000" w:rsidP="00000000" w:rsidRDefault="00000000" w:rsidRPr="00000000" w14:paraId="0000004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9. Verse 8: Perception, Bias, and Spiritual Blindness (Surah Ar-Ra'd 13:19)</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"Then is he who knows that what has been revealed to you from your Lord is the truth like one who is blind? They will only be reminded who are people of understanding."</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51">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9.1 Knowledge vs. Blindness</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verse establishes a binary opposition. Surprisingly, it contrasts "Knowledge" (</w:t>
      </w:r>
      <w:r w:rsidDel="00000000" w:rsidR="00000000" w:rsidRPr="00000000">
        <w:rPr>
          <w:rFonts w:ascii="Google Sans Text" w:cs="Google Sans Text" w:eastAsia="Google Sans Text" w:hAnsi="Google Sans Text"/>
          <w:i w:val="1"/>
          <w:iCs w:val="1"/>
          <w:color w:val="1f1f1f"/>
          <w:rtl w:val="0"/>
        </w:rPr>
        <w:t xml:space="preserve">‘Ilm</w:t>
      </w:r>
      <w:r w:rsidDel="00000000" w:rsidR="00000000" w:rsidRPr="00000000">
        <w:rPr>
          <w:rFonts w:ascii="Google Sans Text" w:cs="Google Sans Text" w:eastAsia="Google Sans Text" w:hAnsi="Google Sans Text"/>
          <w:color w:val="1f1f1f"/>
          <w:rtl w:val="0"/>
        </w:rPr>
        <w:t xml:space="preserve">) not with ignorance (</w:t>
      </w:r>
      <w:r w:rsidDel="00000000" w:rsidR="00000000" w:rsidRPr="00000000">
        <w:rPr>
          <w:rFonts w:ascii="Google Sans Text" w:cs="Google Sans Text" w:eastAsia="Google Sans Text" w:hAnsi="Google Sans Text"/>
          <w:i w:val="1"/>
          <w:iCs w:val="1"/>
          <w:color w:val="1f1f1f"/>
          <w:rtl w:val="0"/>
        </w:rPr>
        <w:t xml:space="preserve">Jahl</w:t>
      </w:r>
      <w:r w:rsidDel="00000000" w:rsidR="00000000" w:rsidRPr="00000000">
        <w:rPr>
          <w:rFonts w:ascii="Google Sans Text" w:cs="Google Sans Text" w:eastAsia="Google Sans Text" w:hAnsi="Google Sans Text"/>
          <w:color w:val="1f1f1f"/>
          <w:rtl w:val="0"/>
        </w:rPr>
        <w:t xml:space="preserve">), but with "Blindness" (</w:t>
      </w:r>
      <w:r w:rsidDel="00000000" w:rsidR="00000000" w:rsidRPr="00000000">
        <w:rPr>
          <w:rFonts w:ascii="Google Sans Text" w:cs="Google Sans Text" w:eastAsia="Google Sans Text" w:hAnsi="Google Sans Text"/>
          <w:i w:val="1"/>
          <w:iCs w:val="1"/>
          <w:color w:val="1f1f1f"/>
          <w:rtl w:val="0"/>
        </w:rPr>
        <w:t xml:space="preserve">‘Ama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9.2 Cognitive Blindness</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aligns with the psychological concept of </w:t>
      </w:r>
      <w:r w:rsidDel="00000000" w:rsidR="00000000" w:rsidRPr="00000000">
        <w:rPr>
          <w:rFonts w:ascii="Google Sans Text" w:cs="Google Sans Text" w:eastAsia="Google Sans Text" w:hAnsi="Google Sans Text"/>
          <w:b w:val="1"/>
          <w:bCs w:val="1"/>
          <w:color w:val="1f1f1f"/>
          <w:rtl w:val="0"/>
        </w:rPr>
        <w:t xml:space="preserve">Inattentional Blindness</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b w:val="1"/>
          <w:bCs w:val="1"/>
          <w:color w:val="1f1f1f"/>
          <w:rtl w:val="0"/>
        </w:rPr>
        <w:t xml:space="preserve">Selective Perception</w:t>
      </w:r>
      <w:r w:rsidDel="00000000" w:rsidR="00000000" w:rsidRPr="00000000">
        <w:rPr>
          <w:rFonts w:ascii="Google Sans Text" w:cs="Google Sans Text" w:eastAsia="Google Sans Text" w:hAnsi="Google Sans Text"/>
          <w:color w:val="1f1f1f"/>
          <w:rtl w:val="0"/>
        </w:rPr>
        <w:t xml:space="preserve">. A person may physically see the data (the universe, the revelation) but fail to process it due to a cognitive block.</w:t>
      </w:r>
    </w:p>
    <w:p w:rsidR="00000000" w:rsidDel="00000000" w:rsidP="00000000" w:rsidRDefault="00000000" w:rsidRPr="00000000" w14:paraId="00000055">
      <w:pPr>
        <w:numPr>
          <w:ilvl w:val="0"/>
          <w:numId w:val="12"/>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Insight (</w:t>
      </w:r>
      <w:r w:rsidDel="00000000" w:rsidR="00000000" w:rsidRPr="00000000">
        <w:rPr>
          <w:rFonts w:ascii="Google Sans Text" w:cs="Google Sans Text" w:eastAsia="Google Sans Text" w:hAnsi="Google Sans Text"/>
          <w:b w:val="1"/>
          <w:bCs w:val="1"/>
          <w:i w:val="1"/>
          <w:iCs w:val="1"/>
          <w:color w:val="1f1f1f"/>
          <w:rtl w:val="0"/>
        </w:rPr>
        <w:t xml:space="preserve">Basirah</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are defined by their possession of Insight. They are capable of </w:t>
      </w:r>
      <w:r w:rsidDel="00000000" w:rsidR="00000000" w:rsidRPr="00000000">
        <w:rPr>
          <w:rFonts w:ascii="Google Sans Text" w:cs="Google Sans Text" w:eastAsia="Google Sans Text" w:hAnsi="Google Sans Text"/>
          <w:b w:val="1"/>
          <w:bCs w:val="1"/>
          <w:color w:val="1f1f1f"/>
          <w:rtl w:val="0"/>
        </w:rPr>
        <w:t xml:space="preserve">Pattern Recognition</w:t>
      </w:r>
      <w:r w:rsidDel="00000000" w:rsidR="00000000" w:rsidRPr="00000000">
        <w:rPr>
          <w:rFonts w:ascii="Google Sans Text" w:cs="Google Sans Text" w:eastAsia="Google Sans Text" w:hAnsi="Google Sans Text"/>
          <w:color w:val="1f1f1f"/>
          <w:rtl w:val="0"/>
        </w:rPr>
        <w:t xml:space="preserve">. While the "blind" see only random events, the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connect the dots between the revelation and the reality, recognizing the "Truth" (</w:t>
      </w:r>
      <w:r w:rsidDel="00000000" w:rsidR="00000000" w:rsidRPr="00000000">
        <w:rPr>
          <w:rFonts w:ascii="Google Sans Text" w:cs="Google Sans Text" w:eastAsia="Google Sans Text" w:hAnsi="Google Sans Text"/>
          <w:i w:val="1"/>
          <w:iCs w:val="1"/>
          <w:color w:val="1f1f1f"/>
          <w:rtl w:val="0"/>
        </w:rPr>
        <w:t xml:space="preserve">Al-Haqq</w:t>
      </w:r>
      <w:r w:rsidDel="00000000" w:rsidR="00000000" w:rsidRPr="00000000">
        <w:rPr>
          <w:rFonts w:ascii="Google Sans Text" w:cs="Google Sans Text" w:eastAsia="Google Sans Text" w:hAnsi="Google Sans Text"/>
          <w:color w:val="1f1f1f"/>
          <w:rtl w:val="0"/>
        </w:rPr>
        <w:t xml:space="preserve">). The verse implies that the rejection of truth is not always an intellectual deficiency but often a perceptual dysfunction caused by spiritual or arrogance-induced blindness.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5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10. Verse 9: Communication Theory and the "Notification" (Surah Ibrahim 14:52)</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"This [Qur'an] is a notification for the people that they may be warned thereby and that they may know that He is but one God and that those of understanding will be reminded."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36</w:t>
      </w:r>
    </w:p>
    <w:p w:rsidR="00000000" w:rsidDel="00000000" w:rsidP="00000000" w:rsidRDefault="00000000" w:rsidRPr="00000000" w14:paraId="00000058">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10.1 The Balagh (Transmission)</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describes itself here as a </w:t>
      </w:r>
      <w:r w:rsidDel="00000000" w:rsidR="00000000" w:rsidRPr="00000000">
        <w:rPr>
          <w:rFonts w:ascii="Google Sans Text" w:cs="Google Sans Text" w:eastAsia="Google Sans Text" w:hAnsi="Google Sans Text"/>
          <w:i w:val="1"/>
          <w:iCs w:val="1"/>
          <w:color w:val="1f1f1f"/>
          <w:rtl w:val="0"/>
        </w:rPr>
        <w:t xml:space="preserve">Balagh</w:t>
      </w:r>
      <w:r w:rsidDel="00000000" w:rsidR="00000000" w:rsidRPr="00000000">
        <w:rPr>
          <w:rFonts w:ascii="Google Sans Text" w:cs="Google Sans Text" w:eastAsia="Google Sans Text" w:hAnsi="Google Sans Text"/>
          <w:color w:val="1f1f1f"/>
          <w:rtl w:val="0"/>
        </w:rPr>
        <w:t xml:space="preserve">—a notification sufficient to reach the destination. This touches upon </w:t>
      </w:r>
      <w:r w:rsidDel="00000000" w:rsidR="00000000" w:rsidRPr="00000000">
        <w:rPr>
          <w:rFonts w:ascii="Google Sans Text" w:cs="Google Sans Text" w:eastAsia="Google Sans Text" w:hAnsi="Google Sans Text"/>
          <w:b w:val="1"/>
          <w:bCs w:val="1"/>
          <w:color w:val="1f1f1f"/>
          <w:rtl w:val="0"/>
        </w:rPr>
        <w:t xml:space="preserve">Information Theory</w:t>
      </w:r>
      <w:r w:rsidDel="00000000" w:rsidR="00000000" w:rsidRPr="00000000">
        <w:rPr>
          <w:rFonts w:ascii="Google Sans Text" w:cs="Google Sans Text" w:eastAsia="Google Sans Text" w:hAnsi="Google Sans Text"/>
          <w:color w:val="1f1f1f"/>
          <w:rtl w:val="0"/>
        </w:rPr>
        <w:t xml:space="preserve">. A perfect message requires a transmitter, a medium, and a receiver.</w:t>
      </w:r>
    </w:p>
    <w:p w:rsidR="00000000" w:rsidDel="00000000" w:rsidP="00000000" w:rsidRDefault="00000000" w:rsidRPr="00000000" w14:paraId="0000005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10.2 The Cognitive Gradient</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outlines a staged response to the message:</w:t>
      </w:r>
    </w:p>
    <w:p w:rsidR="00000000" w:rsidDel="00000000" w:rsidP="00000000" w:rsidRDefault="00000000" w:rsidRPr="00000000" w14:paraId="0000005C">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Notification (</w:t>
      </w:r>
      <w:r w:rsidDel="00000000" w:rsidR="00000000" w:rsidRPr="00000000">
        <w:rPr>
          <w:rFonts w:ascii="Google Sans Text" w:cs="Google Sans Text" w:eastAsia="Google Sans Text" w:hAnsi="Google Sans Text"/>
          <w:b w:val="1"/>
          <w:bCs w:val="1"/>
          <w:i w:val="1"/>
          <w:iCs w:val="1"/>
          <w:color w:val="1f1f1f"/>
          <w:rtl w:val="0"/>
        </w:rPr>
        <w:t xml:space="preserve">Balagh</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data reaches the audience.</w:t>
      </w:r>
    </w:p>
    <w:p w:rsidR="00000000" w:rsidDel="00000000" w:rsidP="00000000" w:rsidRDefault="00000000" w:rsidRPr="00000000" w14:paraId="0000005D">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Warning (</w:t>
      </w:r>
      <w:r w:rsidDel="00000000" w:rsidR="00000000" w:rsidRPr="00000000">
        <w:rPr>
          <w:rFonts w:ascii="Google Sans Text" w:cs="Google Sans Text" w:eastAsia="Google Sans Text" w:hAnsi="Google Sans Text"/>
          <w:b w:val="1"/>
          <w:bCs w:val="1"/>
          <w:i w:val="1"/>
          <w:iCs w:val="1"/>
          <w:color w:val="1f1f1f"/>
          <w:rtl w:val="0"/>
        </w:rPr>
        <w:t xml:space="preserve">Inthar</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emotional/behavioral response (Fear/Caution).</w:t>
      </w:r>
    </w:p>
    <w:p w:rsidR="00000000" w:rsidDel="00000000" w:rsidP="00000000" w:rsidRDefault="00000000" w:rsidRPr="00000000" w14:paraId="0000005E">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Knowledge (</w:t>
      </w:r>
      <w:r w:rsidDel="00000000" w:rsidR="00000000" w:rsidRPr="00000000">
        <w:rPr>
          <w:rFonts w:ascii="Google Sans Text" w:cs="Google Sans Text" w:eastAsia="Google Sans Text" w:hAnsi="Google Sans Text"/>
          <w:b w:val="1"/>
          <w:bCs w:val="1"/>
          <w:i w:val="1"/>
          <w:iCs w:val="1"/>
          <w:color w:val="1f1f1f"/>
          <w:rtl w:val="0"/>
        </w:rPr>
        <w:t xml:space="preserve">‘Ilm</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intellectual grasp of the content (Monotheism).</w:t>
      </w:r>
    </w:p>
    <w:p w:rsidR="00000000" w:rsidDel="00000000" w:rsidP="00000000" w:rsidRDefault="00000000" w:rsidRPr="00000000" w14:paraId="0000005F">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Remembrance (Tazakkur): The deep internalization.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Only Ulū al-Albāb reach the final stage. While the masses may receive the notification and even understand the logic (‘Ilm), only the People of the Core integrate it into their consciousness (Tazakkur). This mirrors educational taxonomies (like Bloom's) where "Internalizing Values" is the highest tier of affective learning.36</w:t>
      </w:r>
    </w:p>
    <w:p w:rsidR="00000000" w:rsidDel="00000000" w:rsidP="00000000" w:rsidRDefault="00000000" w:rsidRPr="00000000" w14:paraId="00000060">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11. Verse 10: Hermeneutics and Deep Reading (Surah Sad 38:29)</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 a blessed Book which We have revealed to you, [O Muhammad], that they might reflect upon its verses and that those of understanding would be reminded."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62">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11.1 Tadabbur: The Mandate of Reflection</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purpose of the revelation is defined here not as chanting or decoration, but as </w:t>
      </w:r>
      <w:r w:rsidDel="00000000" w:rsidR="00000000" w:rsidRPr="00000000">
        <w:rPr>
          <w:rFonts w:ascii="Google Sans Text" w:cs="Google Sans Text" w:eastAsia="Google Sans Text" w:hAnsi="Google Sans Text"/>
          <w:i w:val="1"/>
          <w:iCs w:val="1"/>
          <w:color w:val="1f1f1f"/>
          <w:rtl w:val="0"/>
        </w:rPr>
        <w:t xml:space="preserve">Tadabbur</w:t>
      </w:r>
      <w:r w:rsidDel="00000000" w:rsidR="00000000" w:rsidRPr="00000000">
        <w:rPr>
          <w:rFonts w:ascii="Google Sans Text" w:cs="Google Sans Text" w:eastAsia="Google Sans Text" w:hAnsi="Google Sans Text"/>
          <w:color w:val="1f1f1f"/>
          <w:rtl w:val="0"/>
        </w:rPr>
        <w:t xml:space="preserve">. The root </w:t>
      </w:r>
      <w:r w:rsidDel="00000000" w:rsidR="00000000" w:rsidRPr="00000000">
        <w:rPr>
          <w:rFonts w:ascii="Google Sans Text" w:cs="Google Sans Text" w:eastAsia="Google Sans Text" w:hAnsi="Google Sans Text"/>
          <w:i w:val="1"/>
          <w:iCs w:val="1"/>
          <w:color w:val="1f1f1f"/>
          <w:rtl w:val="0"/>
        </w:rPr>
        <w:t xml:space="preserve">Dubur</w:t>
      </w:r>
      <w:r w:rsidDel="00000000" w:rsidR="00000000" w:rsidRPr="00000000">
        <w:rPr>
          <w:rFonts w:ascii="Google Sans Text" w:cs="Google Sans Text" w:eastAsia="Google Sans Text" w:hAnsi="Google Sans Text"/>
          <w:color w:val="1f1f1f"/>
          <w:rtl w:val="0"/>
        </w:rPr>
        <w:t xml:space="preserve"> means the "back" or "end" of something. </w:t>
      </w:r>
      <w:r w:rsidDel="00000000" w:rsidR="00000000" w:rsidRPr="00000000">
        <w:rPr>
          <w:rFonts w:ascii="Google Sans Text" w:cs="Google Sans Text" w:eastAsia="Google Sans Text" w:hAnsi="Google Sans Text"/>
          <w:i w:val="1"/>
          <w:iCs w:val="1"/>
          <w:color w:val="1f1f1f"/>
          <w:rtl w:val="0"/>
        </w:rPr>
        <w:t xml:space="preserve">Tadabbur</w:t>
      </w:r>
      <w:r w:rsidDel="00000000" w:rsidR="00000000" w:rsidRPr="00000000">
        <w:rPr>
          <w:rFonts w:ascii="Google Sans Text" w:cs="Google Sans Text" w:eastAsia="Google Sans Text" w:hAnsi="Google Sans Text"/>
          <w:color w:val="1f1f1f"/>
          <w:rtl w:val="0"/>
        </w:rPr>
        <w:t xml:space="preserve"> therefore means to look behind the text, to ponder the consequences, and to analyze the deep meanings.</w:t>
      </w:r>
      <w:r w:rsidDel="00000000" w:rsidR="00000000" w:rsidRPr="00000000">
        <w:rPr>
          <w:rFonts w:ascii="Google Sans Text" w:cs="Google Sans Text" w:eastAsia="Google Sans Text" w:hAnsi="Google Sans Text"/>
          <w:color w:val="444746"/>
          <w:sz w:val="24"/>
          <w:szCs w:val="24"/>
          <w:vertAlign w:val="superscript"/>
          <w:rtl w:val="0"/>
        </w:rPr>
        <w:t xml:space="preserve">37</w:t>
      </w:r>
    </w:p>
    <w:p w:rsidR="00000000" w:rsidDel="00000000" w:rsidP="00000000" w:rsidRDefault="00000000" w:rsidRPr="00000000" w14:paraId="0000006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11.2 Analytical Rigor</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For the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the Quran is a subject of intense study. This verse authorizes and commands </w:t>
      </w:r>
      <w:r w:rsidDel="00000000" w:rsidR="00000000" w:rsidRPr="00000000">
        <w:rPr>
          <w:rFonts w:ascii="Google Sans Text" w:cs="Google Sans Text" w:eastAsia="Google Sans Text" w:hAnsi="Google Sans Text"/>
          <w:b w:val="1"/>
          <w:bCs w:val="1"/>
          <w:color w:val="1f1f1f"/>
          <w:rtl w:val="0"/>
        </w:rPr>
        <w:t xml:space="preserve">Hermeneutics</w:t>
      </w:r>
      <w:r w:rsidDel="00000000" w:rsidR="00000000" w:rsidRPr="00000000">
        <w:rPr>
          <w:rFonts w:ascii="Google Sans Text" w:cs="Google Sans Text" w:eastAsia="Google Sans Text" w:hAnsi="Google Sans Text"/>
          <w:color w:val="1f1f1f"/>
          <w:rtl w:val="0"/>
        </w:rPr>
        <w:t xml:space="preserve"> (the theory of interpretation). In the context of science, this invites the believer to correlate the "Verses of Scripture" (</w:t>
      </w:r>
      <w:r w:rsidDel="00000000" w:rsidR="00000000" w:rsidRPr="00000000">
        <w:rPr>
          <w:rFonts w:ascii="Google Sans Text" w:cs="Google Sans Text" w:eastAsia="Google Sans Text" w:hAnsi="Google Sans Text"/>
          <w:i w:val="1"/>
          <w:iCs w:val="1"/>
          <w:color w:val="1f1f1f"/>
          <w:rtl w:val="0"/>
        </w:rPr>
        <w:t xml:space="preserve">Ayat Qawliyah</w:t>
      </w:r>
      <w:r w:rsidDel="00000000" w:rsidR="00000000" w:rsidRPr="00000000">
        <w:rPr>
          <w:rFonts w:ascii="Google Sans Text" w:cs="Google Sans Text" w:eastAsia="Google Sans Text" w:hAnsi="Google Sans Text"/>
          <w:color w:val="1f1f1f"/>
          <w:rtl w:val="0"/>
        </w:rPr>
        <w:t xml:space="preserve">) with the "Verses of Nature" (</w:t>
      </w:r>
      <w:r w:rsidDel="00000000" w:rsidR="00000000" w:rsidRPr="00000000">
        <w:rPr>
          <w:rFonts w:ascii="Google Sans Text" w:cs="Google Sans Text" w:eastAsia="Google Sans Text" w:hAnsi="Google Sans Text"/>
          <w:i w:val="1"/>
          <w:iCs w:val="1"/>
          <w:color w:val="1f1f1f"/>
          <w:rtl w:val="0"/>
        </w:rPr>
        <w:t xml:space="preserve">Ayat Kawniyah</w:t>
      </w:r>
      <w:r w:rsidDel="00000000" w:rsidR="00000000" w:rsidRPr="00000000">
        <w:rPr>
          <w:rFonts w:ascii="Google Sans Text" w:cs="Google Sans Text" w:eastAsia="Google Sans Text" w:hAnsi="Google Sans Text"/>
          <w:color w:val="1f1f1f"/>
          <w:rtl w:val="0"/>
        </w:rPr>
        <w:t xml:space="preserve">). It suggests that the text contains layers of meaning that yield only to deep, persistent inquiry—a characteristic of the scientific method applied to textual analysis.</w:t>
      </w:r>
      <w:r w:rsidDel="00000000" w:rsidR="00000000" w:rsidRPr="00000000">
        <w:rPr>
          <w:rFonts w:ascii="Google Sans Text" w:cs="Google Sans Text" w:eastAsia="Google Sans Text" w:hAnsi="Google Sans Text"/>
          <w:color w:val="444746"/>
          <w:sz w:val="24"/>
          <w:szCs w:val="24"/>
          <w:vertAlign w:val="superscript"/>
          <w:rtl w:val="0"/>
        </w:rPr>
        <w:t xml:space="preserve">38</w:t>
      </w:r>
    </w:p>
    <w:p w:rsidR="00000000" w:rsidDel="00000000" w:rsidP="00000000" w:rsidRDefault="00000000" w:rsidRPr="00000000" w14:paraId="0000006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12. Verse 11: Resilience, Physiology, and Healing (Surah Sad 38:43)</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"And We granted him his family and a like [number] with them as mercy from Us and a reminder for those of understanding."</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68">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12.1 The Case of Prophet Ayyub (Job)</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verse refers to the restoration of Prophet Ayyub after a long period of debilitating disease and the loss of his family.</w:t>
      </w:r>
    </w:p>
    <w:p w:rsidR="00000000" w:rsidDel="00000000" w:rsidP="00000000" w:rsidRDefault="00000000" w:rsidRPr="00000000" w14:paraId="0000006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12.2 Psychosomatic Medicine and Resilience</w:t>
      </w:r>
    </w:p>
    <w:p w:rsidR="00000000" w:rsidDel="00000000" w:rsidP="00000000" w:rsidRDefault="00000000" w:rsidRPr="00000000" w14:paraId="0000006B">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Mechanism of Cure:</w:t>
      </w:r>
      <w:r w:rsidDel="00000000" w:rsidR="00000000" w:rsidRPr="00000000">
        <w:rPr>
          <w:rFonts w:ascii="Google Sans Text" w:cs="Google Sans Text" w:eastAsia="Google Sans Text" w:hAnsi="Google Sans Text"/>
          <w:color w:val="1f1f1f"/>
          <w:rtl w:val="0"/>
        </w:rPr>
        <w:t xml:space="preserve"> In the preceding verse (38:42), Ayyub is commanded to </w:t>
      </w:r>
      <w:r w:rsidDel="00000000" w:rsidR="00000000" w:rsidRPr="00000000">
        <w:rPr>
          <w:rFonts w:ascii="Google Sans Text" w:cs="Google Sans Text" w:eastAsia="Google Sans Text" w:hAnsi="Google Sans Text"/>
          <w:i w:val="1"/>
          <w:iCs w:val="1"/>
          <w:color w:val="1f1f1f"/>
          <w:rtl w:val="0"/>
        </w:rPr>
        <w:t xml:space="preserve">"Strike [the ground] with your foot; this is a [spring for] a cool bath and drink."</w:t>
      </w:r>
      <w:r w:rsidDel="00000000" w:rsidR="00000000" w:rsidRPr="00000000">
        <w:rPr>
          <w:rFonts w:ascii="Google Sans Text" w:cs="Google Sans Text" w:eastAsia="Google Sans Text" w:hAnsi="Google Sans Text"/>
          <w:color w:val="1f1f1f"/>
          <w:rtl w:val="0"/>
        </w:rPr>
        <w:t xml:space="preserve"> The cure involves physical action and hydrotherapy. This is crucial for the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miracles in the Quran often utilize physical laws. The "reminder" here is not just about patience, but about the </w:t>
      </w:r>
      <w:r w:rsidDel="00000000" w:rsidR="00000000" w:rsidRPr="00000000">
        <w:rPr>
          <w:rFonts w:ascii="Google Sans Text" w:cs="Google Sans Text" w:eastAsia="Google Sans Text" w:hAnsi="Google Sans Text"/>
          <w:b w:val="1"/>
          <w:bCs w:val="1"/>
          <w:color w:val="1f1f1f"/>
          <w:rtl w:val="0"/>
        </w:rPr>
        <w:t xml:space="preserve">causality of healing</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C">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Social Restoration:</w:t>
      </w:r>
      <w:r w:rsidDel="00000000" w:rsidR="00000000" w:rsidRPr="00000000">
        <w:rPr>
          <w:rFonts w:ascii="Google Sans Text" w:cs="Google Sans Text" w:eastAsia="Google Sans Text" w:hAnsi="Google Sans Text"/>
          <w:color w:val="1f1f1f"/>
          <w:rtl w:val="0"/>
        </w:rPr>
        <w:t xml:space="preserve"> The return of his family highlights the importance of social support systems in recovery. Modern </w:t>
      </w:r>
      <w:r w:rsidDel="00000000" w:rsidR="00000000" w:rsidRPr="00000000">
        <w:rPr>
          <w:rFonts w:ascii="Google Sans Text" w:cs="Google Sans Text" w:eastAsia="Google Sans Text" w:hAnsi="Google Sans Text"/>
          <w:b w:val="1"/>
          <w:bCs w:val="1"/>
          <w:color w:val="1f1f1f"/>
          <w:rtl w:val="0"/>
        </w:rPr>
        <w:t xml:space="preserve">Resilience Theory</w:t>
      </w:r>
      <w:r w:rsidDel="00000000" w:rsidR="00000000" w:rsidRPr="00000000">
        <w:rPr>
          <w:rFonts w:ascii="Google Sans Text" w:cs="Google Sans Text" w:eastAsia="Google Sans Text" w:hAnsi="Google Sans Text"/>
          <w:color w:val="1f1f1f"/>
          <w:rtl w:val="0"/>
        </w:rPr>
        <w:t xml:space="preserve"> emphasizes that recovery from trauma is biological, psychological, and social.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understand that divine mercy often manifests through these tangible mechanisms.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6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13. Verse 12: The Neuroscience of Meditation and Meritocracy (Surah Az-Zumar 39:9)</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"Is one who is devoutly obedient during periods of the night... [like one who does not]? Say, "Are those who know equal to those who do not know?" Only they will remember [who are] people of understanding."</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39</w:t>
      </w:r>
    </w:p>
    <w:p w:rsidR="00000000" w:rsidDel="00000000" w:rsidP="00000000" w:rsidRDefault="00000000" w:rsidRPr="00000000" w14:paraId="0000006F">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13.1 The Scholar-Worshipper</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verse famously asks, </w:t>
      </w:r>
      <w:r w:rsidDel="00000000" w:rsidR="00000000" w:rsidRPr="00000000">
        <w:rPr>
          <w:rFonts w:ascii="Google Sans Text" w:cs="Google Sans Text" w:eastAsia="Google Sans Text" w:hAnsi="Google Sans Text"/>
          <w:i w:val="1"/>
          <w:iCs w:val="1"/>
          <w:color w:val="1f1f1f"/>
          <w:rtl w:val="0"/>
        </w:rPr>
        <w:t xml:space="preserve">"Are those who know equal to those who do not know?"</w:t>
      </w:r>
      <w:r w:rsidDel="00000000" w:rsidR="00000000" w:rsidRPr="00000000">
        <w:rPr>
          <w:rFonts w:ascii="Google Sans Text" w:cs="Google Sans Text" w:eastAsia="Google Sans Text" w:hAnsi="Google Sans Text"/>
          <w:color w:val="1f1f1f"/>
          <w:rtl w:val="0"/>
        </w:rPr>
        <w:t xml:space="preserve"> establishing a meritocracy of knowledge. However, the context is vital: the "Knower" here is described as one standing in prayer at night.</w:t>
      </w:r>
      <w:r w:rsidDel="00000000" w:rsidR="00000000" w:rsidRPr="00000000">
        <w:rPr>
          <w:rFonts w:ascii="Google Sans Text" w:cs="Google Sans Text" w:eastAsia="Google Sans Text" w:hAnsi="Google Sans Text"/>
          <w:color w:val="444746"/>
          <w:sz w:val="24"/>
          <w:szCs w:val="24"/>
          <w:vertAlign w:val="superscript"/>
          <w:rtl w:val="0"/>
        </w:rPr>
        <w:t xml:space="preserve">41</w:t>
      </w:r>
    </w:p>
    <w:p w:rsidR="00000000" w:rsidDel="00000000" w:rsidP="00000000" w:rsidRDefault="00000000" w:rsidRPr="00000000" w14:paraId="0000007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13.2 Altered States of Consciousness</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utilize the night (</w:t>
      </w:r>
      <w:r w:rsidDel="00000000" w:rsidR="00000000" w:rsidRPr="00000000">
        <w:rPr>
          <w:rFonts w:ascii="Google Sans Text" w:cs="Google Sans Text" w:eastAsia="Google Sans Text" w:hAnsi="Google Sans Text"/>
          <w:i w:val="1"/>
          <w:iCs w:val="1"/>
          <w:color w:val="1f1f1f"/>
          <w:rtl w:val="0"/>
        </w:rPr>
        <w:t xml:space="preserve">Qiyam al-Layl</w:t>
      </w:r>
      <w:r w:rsidDel="00000000" w:rsidR="00000000" w:rsidRPr="00000000">
        <w:rPr>
          <w:rFonts w:ascii="Google Sans Text" w:cs="Google Sans Text" w:eastAsia="Google Sans Text" w:hAnsi="Google Sans Text"/>
          <w:color w:val="1f1f1f"/>
          <w:rtl w:val="0"/>
        </w:rPr>
        <w:t xml:space="preserve">) for focus.</w:t>
      </w:r>
    </w:p>
    <w:p w:rsidR="00000000" w:rsidDel="00000000" w:rsidP="00000000" w:rsidRDefault="00000000" w:rsidRPr="00000000" w14:paraId="00000073">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Neuroscience of Solitude:</w:t>
      </w:r>
      <w:r w:rsidDel="00000000" w:rsidR="00000000" w:rsidRPr="00000000">
        <w:rPr>
          <w:rFonts w:ascii="Google Sans Text" w:cs="Google Sans Text" w:eastAsia="Google Sans Text" w:hAnsi="Google Sans Text"/>
          <w:color w:val="1f1f1f"/>
          <w:rtl w:val="0"/>
        </w:rPr>
        <w:t xml:space="preserve"> Modern research confirms that the brain's processing during quiet, late-night hours (distraction-free) allows for "Deep Work" and the consolidation of memory.</w:t>
      </w:r>
    </w:p>
    <w:p w:rsidR="00000000" w:rsidDel="00000000" w:rsidP="00000000" w:rsidRDefault="00000000" w:rsidRPr="00000000" w14:paraId="00000074">
      <w:pPr>
        <w:numPr>
          <w:ilvl w:val="0"/>
          <w:numId w:val="1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Intellectual Humility:</w:t>
      </w:r>
      <w:r w:rsidDel="00000000" w:rsidR="00000000" w:rsidRPr="00000000">
        <w:rPr>
          <w:rFonts w:ascii="Google Sans Text" w:cs="Google Sans Text" w:eastAsia="Google Sans Text" w:hAnsi="Google Sans Text"/>
          <w:color w:val="1f1f1f"/>
          <w:rtl w:val="0"/>
        </w:rPr>
        <w:t xml:space="preserve"> The verse implies that true knowledge leads to submission (</w:t>
      </w:r>
      <w:r w:rsidDel="00000000" w:rsidR="00000000" w:rsidRPr="00000000">
        <w:rPr>
          <w:rFonts w:ascii="Google Sans Text" w:cs="Google Sans Text" w:eastAsia="Google Sans Text" w:hAnsi="Google Sans Text"/>
          <w:i w:val="1"/>
          <w:iCs w:val="1"/>
          <w:color w:val="1f1f1f"/>
          <w:rtl w:val="0"/>
        </w:rPr>
        <w:t xml:space="preserve">Qunut</w:t>
      </w:r>
      <w:r w:rsidDel="00000000" w:rsidR="00000000" w:rsidRPr="00000000">
        <w:rPr>
          <w:rFonts w:ascii="Google Sans Text" w:cs="Google Sans Text" w:eastAsia="Google Sans Text" w:hAnsi="Google Sans Text"/>
          <w:color w:val="1f1f1f"/>
          <w:rtl w:val="0"/>
        </w:rPr>
        <w:t xml:space="preserve">). A scientist who studies the vastness of the cosmos and becomes arrogant has failed the test of </w:t>
      </w:r>
      <w:r w:rsidDel="00000000" w:rsidR="00000000" w:rsidRPr="00000000">
        <w:rPr>
          <w:rFonts w:ascii="Google Sans Text" w:cs="Google Sans Text" w:eastAsia="Google Sans Text" w:hAnsi="Google Sans Text"/>
          <w:i w:val="1"/>
          <w:iCs w:val="1"/>
          <w:color w:val="1f1f1f"/>
          <w:rtl w:val="0"/>
        </w:rPr>
        <w:t xml:space="preserve">Lubb</w:t>
      </w:r>
      <w:r w:rsidDel="00000000" w:rsidR="00000000" w:rsidRPr="00000000">
        <w:rPr>
          <w:rFonts w:ascii="Google Sans Text" w:cs="Google Sans Text" w:eastAsia="Google Sans Text" w:hAnsi="Google Sans Text"/>
          <w:color w:val="1f1f1f"/>
          <w:rtl w:val="0"/>
        </w:rPr>
        <w:t xml:space="preserve">. The true intellectual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is awed into silence and devotion. This synthesis of intellect and spirituality prevents the "Ivory Tower" syndrome.</w:t>
      </w:r>
      <w:r w:rsidDel="00000000" w:rsidR="00000000" w:rsidRPr="00000000">
        <w:rPr>
          <w:rFonts w:ascii="Google Sans Text" w:cs="Google Sans Text" w:eastAsia="Google Sans Text" w:hAnsi="Google Sans Text"/>
          <w:color w:val="444746"/>
          <w:sz w:val="24"/>
          <w:szCs w:val="24"/>
          <w:vertAlign w:val="superscript"/>
          <w:rtl w:val="0"/>
        </w:rPr>
        <w:t xml:space="preserve">40</w:t>
      </w:r>
    </w:p>
    <w:p w:rsidR="00000000" w:rsidDel="00000000" w:rsidP="00000000" w:rsidRDefault="00000000" w:rsidRPr="00000000" w14:paraId="00000075">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14. Verse 13: Critical Thinking and Information Literacy (Surah Az-Zumar 39:18)</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"...Who listen to speech and follow the best of it. Those are the ones Allah has guided, and those are people of understanding."</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36</w:t>
      </w:r>
    </w:p>
    <w:p w:rsidR="00000000" w:rsidDel="00000000" w:rsidP="00000000" w:rsidRDefault="00000000" w:rsidRPr="00000000" w14:paraId="00000077">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14.1 The Protocol of Critical Listening</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verse is the Quranic foundation for </w:t>
      </w:r>
      <w:r w:rsidDel="00000000" w:rsidR="00000000" w:rsidRPr="00000000">
        <w:rPr>
          <w:rFonts w:ascii="Google Sans Text" w:cs="Google Sans Text" w:eastAsia="Google Sans Text" w:hAnsi="Google Sans Text"/>
          <w:b w:val="1"/>
          <w:bCs w:val="1"/>
          <w:color w:val="1f1f1f"/>
          <w:rtl w:val="0"/>
        </w:rPr>
        <w:t xml:space="preserve">Information Literacy</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Academic Freedom</w:t>
      </w:r>
      <w:r w:rsidDel="00000000" w:rsidR="00000000" w:rsidRPr="00000000">
        <w:rPr>
          <w:rFonts w:ascii="Google Sans Text" w:cs="Google Sans Text" w:eastAsia="Google Sans Text" w:hAnsi="Google Sans Text"/>
          <w:color w:val="1f1f1f"/>
          <w:rtl w:val="0"/>
        </w:rPr>
        <w:t xml:space="preserve">. It describes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as those who listen to </w:t>
      </w:r>
      <w:r w:rsidDel="00000000" w:rsidR="00000000" w:rsidRPr="00000000">
        <w:rPr>
          <w:rFonts w:ascii="Google Sans Text" w:cs="Google Sans Text" w:eastAsia="Google Sans Text" w:hAnsi="Google Sans Text"/>
          <w:i w:val="1"/>
          <w:iCs w:val="1"/>
          <w:color w:val="1f1f1f"/>
          <w:rtl w:val="0"/>
        </w:rPr>
        <w:t xml:space="preserve">Al-Qawl</w:t>
      </w:r>
      <w:r w:rsidDel="00000000" w:rsidR="00000000" w:rsidRPr="00000000">
        <w:rPr>
          <w:rFonts w:ascii="Google Sans Text" w:cs="Google Sans Text" w:eastAsia="Google Sans Text" w:hAnsi="Google Sans Text"/>
          <w:color w:val="1f1f1f"/>
          <w:rtl w:val="0"/>
        </w:rPr>
        <w:t xml:space="preserve"> (The Speech—generic and all-encompassing) and follow </w:t>
      </w:r>
      <w:r w:rsidDel="00000000" w:rsidR="00000000" w:rsidRPr="00000000">
        <w:rPr>
          <w:rFonts w:ascii="Google Sans Text" w:cs="Google Sans Text" w:eastAsia="Google Sans Text" w:hAnsi="Google Sans Text"/>
          <w:i w:val="1"/>
          <w:iCs w:val="1"/>
          <w:color w:val="1f1f1f"/>
          <w:rtl w:val="0"/>
        </w:rPr>
        <w:t xml:space="preserve">Ahsanahu</w:t>
      </w:r>
      <w:r w:rsidDel="00000000" w:rsidR="00000000" w:rsidRPr="00000000">
        <w:rPr>
          <w:rFonts w:ascii="Google Sans Text" w:cs="Google Sans Text" w:eastAsia="Google Sans Text" w:hAnsi="Google Sans Text"/>
          <w:color w:val="1f1f1f"/>
          <w:rtl w:val="0"/>
        </w:rPr>
        <w:t xml:space="preserve"> (The Best of it).</w:t>
      </w:r>
    </w:p>
    <w:p w:rsidR="00000000" w:rsidDel="00000000" w:rsidP="00000000" w:rsidRDefault="00000000" w:rsidRPr="00000000" w14:paraId="0000007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14.2 Peer Review and Objectivity</w:t>
      </w:r>
    </w:p>
    <w:p w:rsidR="00000000" w:rsidDel="00000000" w:rsidP="00000000" w:rsidRDefault="00000000" w:rsidRPr="00000000" w14:paraId="0000007A">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Exposure to Diversity:</w:t>
      </w:r>
      <w:r w:rsidDel="00000000" w:rsidR="00000000" w:rsidRPr="00000000">
        <w:rPr>
          <w:rFonts w:ascii="Google Sans Text" w:cs="Google Sans Text" w:eastAsia="Google Sans Text" w:hAnsi="Google Sans Text"/>
          <w:color w:val="1f1f1f"/>
          <w:rtl w:val="0"/>
        </w:rPr>
        <w:t xml:space="preserve"> They do not live in echo chambers. They listen to "speech" indiscriminately—implying openness to diverse viewpoints.</w:t>
      </w:r>
    </w:p>
    <w:p w:rsidR="00000000" w:rsidDel="00000000" w:rsidP="00000000" w:rsidRDefault="00000000" w:rsidRPr="00000000" w14:paraId="0000007B">
      <w:pPr>
        <w:numPr>
          <w:ilvl w:val="0"/>
          <w:numId w:val="1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Filter Mechanism:</w:t>
      </w:r>
      <w:r w:rsidDel="00000000" w:rsidR="00000000" w:rsidRPr="00000000">
        <w:rPr>
          <w:rFonts w:ascii="Google Sans Text" w:cs="Google Sans Text" w:eastAsia="Google Sans Text" w:hAnsi="Google Sans Text"/>
          <w:color w:val="1f1f1f"/>
          <w:rtl w:val="0"/>
        </w:rPr>
        <w:t xml:space="preserve"> They possess a critical filter (</w:t>
      </w:r>
      <w:r w:rsidDel="00000000" w:rsidR="00000000" w:rsidRPr="00000000">
        <w:rPr>
          <w:rFonts w:ascii="Google Sans Text" w:cs="Google Sans Text" w:eastAsia="Google Sans Text" w:hAnsi="Google Sans Text"/>
          <w:i w:val="1"/>
          <w:iCs w:val="1"/>
          <w:color w:val="1f1f1f"/>
          <w:rtl w:val="0"/>
        </w:rPr>
        <w:t xml:space="preserve">Lubb</w:t>
      </w:r>
      <w:r w:rsidDel="00000000" w:rsidR="00000000" w:rsidRPr="00000000">
        <w:rPr>
          <w:rFonts w:ascii="Google Sans Text" w:cs="Google Sans Text" w:eastAsia="Google Sans Text" w:hAnsi="Google Sans Text"/>
          <w:color w:val="1f1f1f"/>
          <w:rtl w:val="0"/>
        </w:rPr>
        <w:t xml:space="preserve">) to evaluate the quality of the argument. They are not swayed by rhetoric or authority but by the "Best" (</w:t>
      </w:r>
      <w:r w:rsidDel="00000000" w:rsidR="00000000" w:rsidRPr="00000000">
        <w:rPr>
          <w:rFonts w:ascii="Google Sans Text" w:cs="Google Sans Text" w:eastAsia="Google Sans Text" w:hAnsi="Google Sans Text"/>
          <w:i w:val="1"/>
          <w:iCs w:val="1"/>
          <w:color w:val="1f1f1f"/>
          <w:rtl w:val="0"/>
        </w:rPr>
        <w:t xml:space="preserve">Ahsan</w:t>
      </w:r>
      <w:r w:rsidDel="00000000" w:rsidR="00000000" w:rsidRPr="00000000">
        <w:rPr>
          <w:rFonts w:ascii="Google Sans Text" w:cs="Google Sans Text" w:eastAsia="Google Sans Text" w:hAnsi="Google Sans Text"/>
          <w:color w:val="1f1f1f"/>
          <w:rtl w:val="0"/>
        </w:rPr>
        <w:t xml:space="preserve">)—the most logical, ethical, and evidence-based argument.</w:t>
      </w:r>
    </w:p>
    <w:p w:rsidR="00000000" w:rsidDel="00000000" w:rsidP="00000000" w:rsidRDefault="00000000" w:rsidRPr="00000000" w14:paraId="0000007C">
      <w:pPr>
        <w:numPr>
          <w:ilvl w:val="0"/>
          <w:numId w:val="1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Scientific consensus:</w:t>
      </w:r>
      <w:r w:rsidDel="00000000" w:rsidR="00000000" w:rsidRPr="00000000">
        <w:rPr>
          <w:rFonts w:ascii="Google Sans Text" w:cs="Google Sans Text" w:eastAsia="Google Sans Text" w:hAnsi="Google Sans Text"/>
          <w:color w:val="1f1f1f"/>
          <w:rtl w:val="0"/>
        </w:rPr>
        <w:t xml:space="preserve"> This mirrors the </w:t>
      </w:r>
      <w:r w:rsidDel="00000000" w:rsidR="00000000" w:rsidRPr="00000000">
        <w:rPr>
          <w:rFonts w:ascii="Google Sans Text" w:cs="Google Sans Text" w:eastAsia="Google Sans Text" w:hAnsi="Google Sans Text"/>
          <w:b w:val="1"/>
          <w:bCs w:val="1"/>
          <w:color w:val="1f1f1f"/>
          <w:rtl w:val="0"/>
        </w:rPr>
        <w:t xml:space="preserve">Peer Review</w:t>
      </w:r>
      <w:r w:rsidDel="00000000" w:rsidR="00000000" w:rsidRPr="00000000">
        <w:rPr>
          <w:rFonts w:ascii="Google Sans Text" w:cs="Google Sans Text" w:eastAsia="Google Sans Text" w:hAnsi="Google Sans Text"/>
          <w:color w:val="1f1f1f"/>
          <w:rtl w:val="0"/>
        </w:rPr>
        <w:t xml:space="preserve"> process, where claims are scrutinized, and only the most robust theories are accepted. It is a direct command to exercise independent judgment and reject blind imitation (</w:t>
      </w:r>
      <w:r w:rsidDel="00000000" w:rsidR="00000000" w:rsidRPr="00000000">
        <w:rPr>
          <w:rFonts w:ascii="Google Sans Text" w:cs="Google Sans Text" w:eastAsia="Google Sans Text" w:hAnsi="Google Sans Text"/>
          <w:i w:val="1"/>
          <w:iCs w:val="1"/>
          <w:color w:val="1f1f1f"/>
          <w:rtl w:val="0"/>
        </w:rPr>
        <w:t xml:space="preserve">Taqlid</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43</w:t>
      </w:r>
    </w:p>
    <w:p w:rsidR="00000000" w:rsidDel="00000000" w:rsidP="00000000" w:rsidRDefault="00000000" w:rsidRPr="00000000" w14:paraId="0000007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15. Verse 14: Hydrology, Botany, and Entropy (Surah Az-Zumar 39:21)</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"Do you not see that Allah sends down rain from the sky and makes it flow as springs [and rivers] in the earth; then He produces thereby crops of varying colors; then they dry and you see them turned yellow; then He makes them [scattered] debris. Indeed in that is a reminder for those of understanding."</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45</w:t>
      </w:r>
    </w:p>
    <w:p w:rsidR="00000000" w:rsidDel="00000000" w:rsidP="00000000" w:rsidRDefault="00000000" w:rsidRPr="00000000" w14:paraId="0000007F">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15.1 The Water Cycle and Infiltration</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verse contains a stunningly accurate description of the </w:t>
      </w:r>
      <w:r w:rsidDel="00000000" w:rsidR="00000000" w:rsidRPr="00000000">
        <w:rPr>
          <w:rFonts w:ascii="Google Sans Text" w:cs="Google Sans Text" w:eastAsia="Google Sans Text" w:hAnsi="Google Sans Text"/>
          <w:b w:val="1"/>
          <w:bCs w:val="1"/>
          <w:color w:val="1f1f1f"/>
          <w:rtl w:val="0"/>
        </w:rPr>
        <w:t xml:space="preserve">Hydrogeological Cycle</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81">
      <w:pPr>
        <w:numPr>
          <w:ilvl w:val="0"/>
          <w:numId w:val="17"/>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Infiltration Theory:</w:t>
      </w:r>
      <w:r w:rsidDel="00000000" w:rsidR="00000000" w:rsidRPr="00000000">
        <w:rPr>
          <w:rFonts w:ascii="Google Sans Text" w:cs="Google Sans Text" w:eastAsia="Google Sans Text" w:hAnsi="Google Sans Text"/>
          <w:color w:val="1f1f1f"/>
          <w:rtl w:val="0"/>
        </w:rPr>
        <w:t xml:space="preserve"> The phrase </w:t>
      </w:r>
      <w:r w:rsidDel="00000000" w:rsidR="00000000" w:rsidRPr="00000000">
        <w:rPr>
          <w:rFonts w:ascii="Google Sans Text" w:cs="Google Sans Text" w:eastAsia="Google Sans Text" w:hAnsi="Google Sans Text"/>
          <w:i w:val="1"/>
          <w:iCs w:val="1"/>
          <w:color w:val="1f1f1f"/>
          <w:rtl w:val="0"/>
        </w:rPr>
        <w:t xml:space="preserve">fasalakahu yanābī‘a fi al-arḍ</w:t>
      </w:r>
      <w:r w:rsidDel="00000000" w:rsidR="00000000" w:rsidRPr="00000000">
        <w:rPr>
          <w:rFonts w:ascii="Google Sans Text" w:cs="Google Sans Text" w:eastAsia="Google Sans Text" w:hAnsi="Google Sans Text"/>
          <w:color w:val="1f1f1f"/>
          <w:rtl w:val="0"/>
        </w:rPr>
        <w:t xml:space="preserve"> (and threaded it as springs in the earth) supports the </w:t>
      </w:r>
      <w:r w:rsidDel="00000000" w:rsidR="00000000" w:rsidRPr="00000000">
        <w:rPr>
          <w:rFonts w:ascii="Google Sans Text" w:cs="Google Sans Text" w:eastAsia="Google Sans Text" w:hAnsi="Google Sans Text"/>
          <w:b w:val="1"/>
          <w:bCs w:val="1"/>
          <w:color w:val="1f1f1f"/>
          <w:rtl w:val="0"/>
        </w:rPr>
        <w:t xml:space="preserve">Infiltration Theory</w:t>
      </w:r>
      <w:r w:rsidDel="00000000" w:rsidR="00000000" w:rsidRPr="00000000">
        <w:rPr>
          <w:rFonts w:ascii="Google Sans Text" w:cs="Google Sans Text" w:eastAsia="Google Sans Text" w:hAnsi="Google Sans Text"/>
          <w:color w:val="1f1f1f"/>
          <w:rtl w:val="0"/>
        </w:rPr>
        <w:t xml:space="preserve">—that groundwater comes from rain penetrating the soil. This contradicted the prevailing Greek view (Aristotle, Plato) that springs were fed by ocean water pushed underground by wind or pressure and desalinated by the earth. It wasn't until the 16th century (Bernard Palissy) that the infiltration theory was scientifically formalized in Europe. The Quran stated it clearly for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centuries earlier.</w:t>
      </w:r>
      <w:r w:rsidDel="00000000" w:rsidR="00000000" w:rsidRPr="00000000">
        <w:rPr>
          <w:rFonts w:ascii="Google Sans Text" w:cs="Google Sans Text" w:eastAsia="Google Sans Text" w:hAnsi="Google Sans Text"/>
          <w:color w:val="444746"/>
          <w:sz w:val="24"/>
          <w:szCs w:val="24"/>
          <w:vertAlign w:val="superscript"/>
          <w:rtl w:val="0"/>
        </w:rPr>
        <w:t xml:space="preserve">48</w:t>
      </w:r>
    </w:p>
    <w:p w:rsidR="00000000" w:rsidDel="00000000" w:rsidP="00000000" w:rsidRDefault="00000000" w:rsidRPr="00000000" w14:paraId="0000008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15.2 Botany and Entropy</w:t>
      </w:r>
    </w:p>
    <w:p w:rsidR="00000000" w:rsidDel="00000000" w:rsidP="00000000" w:rsidRDefault="00000000" w:rsidRPr="00000000" w14:paraId="00000083">
      <w:pPr>
        <w:numPr>
          <w:ilvl w:val="0"/>
          <w:numId w:val="1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Senescence:</w:t>
      </w:r>
      <w:r w:rsidDel="00000000" w:rsidR="00000000" w:rsidRPr="00000000">
        <w:rPr>
          <w:rFonts w:ascii="Google Sans Text" w:cs="Google Sans Text" w:eastAsia="Google Sans Text" w:hAnsi="Google Sans Text"/>
          <w:color w:val="1f1f1f"/>
          <w:rtl w:val="0"/>
        </w:rPr>
        <w:t xml:space="preserve"> The verse describes the life cycle of plants: Growth $\rightarrow$ Diversity (</w:t>
      </w:r>
      <w:r w:rsidDel="00000000" w:rsidR="00000000" w:rsidRPr="00000000">
        <w:rPr>
          <w:rFonts w:ascii="Google Sans Text" w:cs="Google Sans Text" w:eastAsia="Google Sans Text" w:hAnsi="Google Sans Text"/>
          <w:i w:val="1"/>
          <w:iCs w:val="1"/>
          <w:color w:val="1f1f1f"/>
          <w:rtl w:val="0"/>
        </w:rPr>
        <w:t xml:space="preserve">Mukhtalifan Alwanuhu</w:t>
      </w:r>
      <w:r w:rsidDel="00000000" w:rsidR="00000000" w:rsidRPr="00000000">
        <w:rPr>
          <w:rFonts w:ascii="Google Sans Text" w:cs="Google Sans Text" w:eastAsia="Google Sans Text" w:hAnsi="Google Sans Text"/>
          <w:color w:val="1f1f1f"/>
          <w:rtl w:val="0"/>
        </w:rPr>
        <w:t xml:space="preserve">) $\rightarrow$ Withering (</w:t>
      </w:r>
      <w:r w:rsidDel="00000000" w:rsidR="00000000" w:rsidRPr="00000000">
        <w:rPr>
          <w:rFonts w:ascii="Google Sans Text" w:cs="Google Sans Text" w:eastAsia="Google Sans Text" w:hAnsi="Google Sans Text"/>
          <w:i w:val="1"/>
          <w:iCs w:val="1"/>
          <w:color w:val="1f1f1f"/>
          <w:rtl w:val="0"/>
        </w:rPr>
        <w:t xml:space="preserve">Yehiju</w:t>
      </w:r>
      <w:r w:rsidDel="00000000" w:rsidR="00000000" w:rsidRPr="00000000">
        <w:rPr>
          <w:rFonts w:ascii="Google Sans Text" w:cs="Google Sans Text" w:eastAsia="Google Sans Text" w:hAnsi="Google Sans Text"/>
          <w:color w:val="1f1f1f"/>
          <w:rtl w:val="0"/>
        </w:rPr>
        <w:t xml:space="preserve">) $\rightarrow$ Yellowing $\rightarrow$ Debris (</w:t>
      </w:r>
      <w:r w:rsidDel="00000000" w:rsidR="00000000" w:rsidRPr="00000000">
        <w:rPr>
          <w:rFonts w:ascii="Google Sans Text" w:cs="Google Sans Text" w:eastAsia="Google Sans Text" w:hAnsi="Google Sans Text"/>
          <w:i w:val="1"/>
          <w:iCs w:val="1"/>
          <w:color w:val="1f1f1f"/>
          <w:rtl w:val="0"/>
        </w:rPr>
        <w:t xml:space="preserve">Hutama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84">
      <w:pPr>
        <w:numPr>
          <w:ilvl w:val="0"/>
          <w:numId w:val="1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Second Law of Thermodynamics:</w:t>
      </w:r>
      <w:r w:rsidDel="00000000" w:rsidR="00000000" w:rsidRPr="00000000">
        <w:rPr>
          <w:rFonts w:ascii="Google Sans Text" w:cs="Google Sans Text" w:eastAsia="Google Sans Text" w:hAnsi="Google Sans Text"/>
          <w:color w:val="1f1f1f"/>
          <w:rtl w:val="0"/>
        </w:rPr>
        <w:t xml:space="preserve"> This visualizes </w:t>
      </w:r>
      <w:r w:rsidDel="00000000" w:rsidR="00000000" w:rsidRPr="00000000">
        <w:rPr>
          <w:rFonts w:ascii="Google Sans Text" w:cs="Google Sans Text" w:eastAsia="Google Sans Text" w:hAnsi="Google Sans Text"/>
          <w:b w:val="1"/>
          <w:bCs w:val="1"/>
          <w:color w:val="1f1f1f"/>
          <w:rtl w:val="0"/>
        </w:rPr>
        <w:t xml:space="preserve">Entropy</w:t>
      </w:r>
      <w:r w:rsidDel="00000000" w:rsidR="00000000" w:rsidRPr="00000000">
        <w:rPr>
          <w:rFonts w:ascii="Google Sans Text" w:cs="Google Sans Text" w:eastAsia="Google Sans Text" w:hAnsi="Google Sans Text"/>
          <w:color w:val="1f1f1f"/>
          <w:rtl w:val="0"/>
        </w:rPr>
        <w:t xml:space="preserve">—the inevitable decline of order into disorder. The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sees this not just as agriculture, but as a universal law applying to civilizations, human bodies, and stars. The "reminder" is the transience of the material world and the necessity of the Afterlife.</w:t>
      </w:r>
      <w:r w:rsidDel="00000000" w:rsidR="00000000" w:rsidRPr="00000000">
        <w:rPr>
          <w:rFonts w:ascii="Google Sans Text" w:cs="Google Sans Text" w:eastAsia="Google Sans Text" w:hAnsi="Google Sans Text"/>
          <w:color w:val="444746"/>
          <w:sz w:val="24"/>
          <w:szCs w:val="24"/>
          <w:vertAlign w:val="superscript"/>
          <w:rtl w:val="0"/>
        </w:rPr>
        <w:t xml:space="preserve">45</w:t>
      </w:r>
    </w:p>
    <w:p w:rsidR="00000000" w:rsidDel="00000000" w:rsidP="00000000" w:rsidRDefault="00000000" w:rsidRPr="00000000" w14:paraId="00000085">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16. Verse 15: Cumulative Knowledge and Tradition (Surah Ghafir 40:54)</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"And We certainly gave Moses the guidance, and We caused the Children of Israel to inherit the Scripture as a guide and a reminder for those of understanding."</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39</w:t>
      </w:r>
    </w:p>
    <w:p w:rsidR="00000000" w:rsidDel="00000000" w:rsidP="00000000" w:rsidRDefault="00000000" w:rsidRPr="00000000" w14:paraId="00000087">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16.1 The Inheritance of Knowledge</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verse highlights the transmission of </w:t>
      </w:r>
      <w:r w:rsidDel="00000000" w:rsidR="00000000" w:rsidRPr="00000000">
        <w:rPr>
          <w:rFonts w:ascii="Google Sans Text" w:cs="Google Sans Text" w:eastAsia="Google Sans Text" w:hAnsi="Google Sans Text"/>
          <w:i w:val="1"/>
          <w:iCs w:val="1"/>
          <w:color w:val="1f1f1f"/>
          <w:rtl w:val="0"/>
        </w:rPr>
        <w:t xml:space="preserve">Huda</w:t>
      </w:r>
      <w:r w:rsidDel="00000000" w:rsidR="00000000" w:rsidRPr="00000000">
        <w:rPr>
          <w:rFonts w:ascii="Google Sans Text" w:cs="Google Sans Text" w:eastAsia="Google Sans Text" w:hAnsi="Google Sans Text"/>
          <w:color w:val="1f1f1f"/>
          <w:rtl w:val="0"/>
        </w:rPr>
        <w:t xml:space="preserve"> (Guidance) and </w:t>
      </w:r>
      <w:r w:rsidDel="00000000" w:rsidR="00000000" w:rsidRPr="00000000">
        <w:rPr>
          <w:rFonts w:ascii="Google Sans Text" w:cs="Google Sans Text" w:eastAsia="Google Sans Text" w:hAnsi="Google Sans Text"/>
          <w:i w:val="1"/>
          <w:iCs w:val="1"/>
          <w:color w:val="1f1f1f"/>
          <w:rtl w:val="0"/>
        </w:rPr>
        <w:t xml:space="preserve">Kitab</w:t>
      </w:r>
      <w:r w:rsidDel="00000000" w:rsidR="00000000" w:rsidRPr="00000000">
        <w:rPr>
          <w:rFonts w:ascii="Google Sans Text" w:cs="Google Sans Text" w:eastAsia="Google Sans Text" w:hAnsi="Google Sans Text"/>
          <w:color w:val="1f1f1f"/>
          <w:rtl w:val="0"/>
        </w:rPr>
        <w:t xml:space="preserve"> (Scripture) as an </w:t>
      </w:r>
      <w:r w:rsidDel="00000000" w:rsidR="00000000" w:rsidRPr="00000000">
        <w:rPr>
          <w:rFonts w:ascii="Google Sans Text" w:cs="Google Sans Text" w:eastAsia="Google Sans Text" w:hAnsi="Google Sans Text"/>
          <w:i w:val="1"/>
          <w:iCs w:val="1"/>
          <w:color w:val="1f1f1f"/>
          <w:rtl w:val="0"/>
        </w:rPr>
        <w:t xml:space="preserve">Inheritance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Warrathna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8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16.2 Institutional Knowledge</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recognize that knowledge is cumulative.</w:t>
      </w:r>
    </w:p>
    <w:p w:rsidR="00000000" w:rsidDel="00000000" w:rsidP="00000000" w:rsidRDefault="00000000" w:rsidRPr="00000000" w14:paraId="0000008B">
      <w:pPr>
        <w:numPr>
          <w:ilvl w:val="0"/>
          <w:numId w:val="2"/>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Scientific Tradition:</w:t>
      </w:r>
      <w:r w:rsidDel="00000000" w:rsidR="00000000" w:rsidRPr="00000000">
        <w:rPr>
          <w:rFonts w:ascii="Google Sans Text" w:cs="Google Sans Text" w:eastAsia="Google Sans Text" w:hAnsi="Google Sans Text"/>
          <w:color w:val="1f1f1f"/>
          <w:rtl w:val="0"/>
        </w:rPr>
        <w:t xml:space="preserve"> Just as Newton stood on "the shoulders of giants," the Quranic intellectual respects the lineage of revelation and wisdom. The mention of Moses and the Children of Israel emphasizes the continuity of the monotheistic message. The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studies the history of thought, understanding that cutting oneself off from tradition leads to intellectual orphanage. It validates the study of </w:t>
      </w:r>
      <w:r w:rsidDel="00000000" w:rsidR="00000000" w:rsidRPr="00000000">
        <w:rPr>
          <w:rFonts w:ascii="Google Sans Text" w:cs="Google Sans Text" w:eastAsia="Google Sans Text" w:hAnsi="Google Sans Text"/>
          <w:b w:val="1"/>
          <w:bCs w:val="1"/>
          <w:color w:val="1f1f1f"/>
          <w:rtl w:val="0"/>
        </w:rPr>
        <w:t xml:space="preserve">Comparative Religion</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Intellectual History</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51</w:t>
      </w:r>
    </w:p>
    <w:p w:rsidR="00000000" w:rsidDel="00000000" w:rsidP="00000000" w:rsidRDefault="00000000" w:rsidRPr="00000000" w14:paraId="0000008C">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17. Verse 16: Causality, Eschatology, and Moral Law (Surah At-Talaq 65:10)</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"Allah has prepared for them a severe punishment; so fear Allah, O you of understanding who have believed. Allah has sent down to you the Message."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52</w:t>
      </w:r>
    </w:p>
    <w:p w:rsidR="00000000" w:rsidDel="00000000" w:rsidP="00000000" w:rsidRDefault="00000000" w:rsidRPr="00000000" w14:paraId="0000008E">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17.1 The Logic of Consequences</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final mention of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connects intellect directly to </w:t>
      </w:r>
      <w:r w:rsidDel="00000000" w:rsidR="00000000" w:rsidRPr="00000000">
        <w:rPr>
          <w:rFonts w:ascii="Google Sans Text" w:cs="Google Sans Text" w:eastAsia="Google Sans Text" w:hAnsi="Google Sans Text"/>
          <w:i w:val="1"/>
          <w:iCs w:val="1"/>
          <w:color w:val="1f1f1f"/>
          <w:rtl w:val="0"/>
        </w:rPr>
        <w:t xml:space="preserve">Taqwa</w:t>
      </w:r>
      <w:r w:rsidDel="00000000" w:rsidR="00000000" w:rsidRPr="00000000">
        <w:rPr>
          <w:rFonts w:ascii="Google Sans Text" w:cs="Google Sans Text" w:eastAsia="Google Sans Text" w:hAnsi="Google Sans Text"/>
          <w:color w:val="1f1f1f"/>
          <w:rtl w:val="0"/>
        </w:rPr>
        <w:t xml:space="preserve"> (Fear/Consciousness of God) and the fear of punishment.</w:t>
      </w:r>
    </w:p>
    <w:p w:rsidR="00000000" w:rsidDel="00000000" w:rsidP="00000000" w:rsidRDefault="00000000" w:rsidRPr="00000000" w14:paraId="0000009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17.2 Moral Causality</w:t>
      </w:r>
    </w:p>
    <w:p w:rsidR="00000000" w:rsidDel="00000000" w:rsidP="00000000" w:rsidRDefault="00000000" w:rsidRPr="00000000" w14:paraId="00000091">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Action and Reaction:</w:t>
      </w:r>
      <w:r w:rsidDel="00000000" w:rsidR="00000000" w:rsidRPr="00000000">
        <w:rPr>
          <w:rFonts w:ascii="Google Sans Text" w:cs="Google Sans Text" w:eastAsia="Google Sans Text" w:hAnsi="Google Sans Text"/>
          <w:color w:val="1f1f1f"/>
          <w:rtl w:val="0"/>
        </w:rPr>
        <w:t xml:space="preserve"> In physics, causality is absolute.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extend this law to ethics. They understand that moral actions must have consequences. A universe without a Day of Judgment would be a universe where injustice prevails—a concept the rational mind (</w:t>
      </w:r>
      <w:r w:rsidDel="00000000" w:rsidR="00000000" w:rsidRPr="00000000">
        <w:rPr>
          <w:rFonts w:ascii="Google Sans Text" w:cs="Google Sans Text" w:eastAsia="Google Sans Text" w:hAnsi="Google Sans Text"/>
          <w:i w:val="1"/>
          <w:iCs w:val="1"/>
          <w:color w:val="1f1f1f"/>
          <w:rtl w:val="0"/>
        </w:rPr>
        <w:t xml:space="preserve">Lubb</w:t>
      </w:r>
      <w:r w:rsidDel="00000000" w:rsidR="00000000" w:rsidRPr="00000000">
        <w:rPr>
          <w:rFonts w:ascii="Google Sans Text" w:cs="Google Sans Text" w:eastAsia="Google Sans Text" w:hAnsi="Google Sans Text"/>
          <w:color w:val="1f1f1f"/>
          <w:rtl w:val="0"/>
        </w:rPr>
        <w:t xml:space="preserve">) rejects as "vain" (</w:t>
      </w:r>
      <w:r w:rsidDel="00000000" w:rsidR="00000000" w:rsidRPr="00000000">
        <w:rPr>
          <w:rFonts w:ascii="Google Sans Text" w:cs="Google Sans Text" w:eastAsia="Google Sans Text" w:hAnsi="Google Sans Text"/>
          <w:i w:val="1"/>
          <w:iCs w:val="1"/>
          <w:color w:val="1f1f1f"/>
          <w:rtl w:val="0"/>
        </w:rPr>
        <w:t xml:space="preserve">Batila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2">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Rationality of Faith:</w:t>
      </w:r>
      <w:r w:rsidDel="00000000" w:rsidR="00000000" w:rsidRPr="00000000">
        <w:rPr>
          <w:rFonts w:ascii="Google Sans Text" w:cs="Google Sans Text" w:eastAsia="Google Sans Text" w:hAnsi="Google Sans Text"/>
          <w:color w:val="1f1f1f"/>
          <w:rtl w:val="0"/>
        </w:rPr>
        <w:t xml:space="preserve"> The verse addresses "Ulū al-Albāb </w:t>
      </w:r>
      <w:r w:rsidDel="00000000" w:rsidR="00000000" w:rsidRPr="00000000">
        <w:rPr>
          <w:rFonts w:ascii="Google Sans Text" w:cs="Google Sans Text" w:eastAsia="Google Sans Text" w:hAnsi="Google Sans Text"/>
          <w:i w:val="1"/>
          <w:iCs w:val="1"/>
          <w:color w:val="1f1f1f"/>
          <w:rtl w:val="0"/>
        </w:rPr>
        <w:t xml:space="preserve">who have believed</w:t>
      </w:r>
      <w:r w:rsidDel="00000000" w:rsidR="00000000" w:rsidRPr="00000000">
        <w:rPr>
          <w:rFonts w:ascii="Google Sans Text" w:cs="Google Sans Text" w:eastAsia="Google Sans Text" w:hAnsi="Google Sans Text"/>
          <w:color w:val="1f1f1f"/>
          <w:rtl w:val="0"/>
        </w:rPr>
        <w:t xml:space="preserve">." This implies that belief is not a suspension of intellect but its logical conclusion. Atheism, in this framework, is treated as a failure to process the data of revelation and creation efficiently. The "severe punishment" is the natural result of ignoring the laws of the Creator, just as ignoring gravity leads to a fall.</w:t>
      </w:r>
      <w:r w:rsidDel="00000000" w:rsidR="00000000" w:rsidRPr="00000000">
        <w:rPr>
          <w:rFonts w:ascii="Google Sans Text" w:cs="Google Sans Text" w:eastAsia="Google Sans Text" w:hAnsi="Google Sans Text"/>
          <w:color w:val="444746"/>
          <w:sz w:val="24"/>
          <w:szCs w:val="24"/>
          <w:vertAlign w:val="superscript"/>
          <w:rtl w:val="0"/>
        </w:rPr>
        <w:t xml:space="preserve">53</w:t>
      </w:r>
    </w:p>
    <w:p w:rsidR="00000000" w:rsidDel="00000000" w:rsidP="00000000" w:rsidRDefault="00000000" w:rsidRPr="00000000" w14:paraId="0000009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18. Comparative Data Synthesis</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visualize the multidimensional nature of the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we can categorize the sixteen verses into functional domains.</w:t>
      </w:r>
    </w:p>
    <w:p w:rsidR="00000000" w:rsidDel="00000000" w:rsidP="00000000" w:rsidRDefault="00000000" w:rsidRPr="00000000" w14:paraId="0000009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1: Functional Taxonomy of Ulū al-Albāb Verses</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Domain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Verses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Key Concepts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Scientific/Modern Parallel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Cognitive Science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2:269, 3:7, 39:18</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Wisdom vs Data, Ambiguity, Critical Filtering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DIKW Pyramid, Confirmation Bias, Peer Review</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Sociology &amp; Law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2:179, 5:100, 12:111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Deterrence, Quality vs Quantity, History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Criminology, Bandwagon Fallacy, Historiography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Natural Sciences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3:190, 39:21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Cosmology, Hydrology, Botany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Anthropic Principle, Infiltration Theory, Entropy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Psychology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13:19, 38:43, 65:10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Blindness vs Insight, Resilience, Fear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Inattentional Blindness, Post-Traumatic Growth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Spiritual Practice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2:197, 38:29, 39:9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Logistics of Hajj, Deep Reading, Night Vigil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Resource Management, Hermeneutics, Meditation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Communication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14:52, 40:54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Notification, Inheritance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Information Theory, Knowledge Transfer</w:t>
            </w:r>
          </w:p>
        </w:tc>
      </w:tr>
    </w:tbl>
    <w:p w:rsidR="00000000" w:rsidDel="00000000" w:rsidP="00000000" w:rsidRDefault="00000000" w:rsidRPr="00000000" w14:paraId="000000B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19. Conclusion: The Unified Theory of Knowledge</w:t>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exhaustive analysis of these sixteen verses reveals that the Quranic concept of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is a rigorous intellectual standard. It is not a call to blind faith, but a demand for "Unblinded Faith."</w:t>
      </w:r>
    </w:p>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are the </w:t>
      </w:r>
      <w:r w:rsidDel="00000000" w:rsidR="00000000" w:rsidRPr="00000000">
        <w:rPr>
          <w:rFonts w:ascii="Google Sans Text" w:cs="Google Sans Text" w:eastAsia="Google Sans Text" w:hAnsi="Google Sans Text"/>
          <w:b w:val="1"/>
          <w:bCs w:val="1"/>
          <w:color w:val="1f1f1f"/>
          <w:rtl w:val="0"/>
        </w:rPr>
        <w:t xml:space="preserve">Scientists of the Core</w:t>
      </w:r>
      <w:r w:rsidDel="00000000" w:rsidR="00000000" w:rsidRPr="00000000">
        <w:rPr>
          <w:rFonts w:ascii="Google Sans Text" w:cs="Google Sans Text" w:eastAsia="Google Sans Text" w:hAnsi="Google Sans Text"/>
          <w:color w:val="1f1f1f"/>
          <w:rtl w:val="0"/>
        </w:rPr>
        <w:t xml:space="preserve">. They are not satisfied with the </w:t>
      </w:r>
      <w:r w:rsidDel="00000000" w:rsidR="00000000" w:rsidRPr="00000000">
        <w:rPr>
          <w:rFonts w:ascii="Google Sans Text" w:cs="Google Sans Text" w:eastAsia="Google Sans Text" w:hAnsi="Google Sans Text"/>
          <w:i w:val="1"/>
          <w:iCs w:val="1"/>
          <w:color w:val="1f1f1f"/>
          <w:rtl w:val="0"/>
        </w:rPr>
        <w:t xml:space="preserve">Qishr</w:t>
      </w:r>
      <w:r w:rsidDel="00000000" w:rsidR="00000000" w:rsidRPr="00000000">
        <w:rPr>
          <w:rFonts w:ascii="Google Sans Text" w:cs="Google Sans Text" w:eastAsia="Google Sans Text" w:hAnsi="Google Sans Text"/>
          <w:color w:val="1f1f1f"/>
          <w:rtl w:val="0"/>
        </w:rPr>
        <w:t xml:space="preserve"> (shell)—the mere appearance of rain, the surface of history, or the letter of the law. They penetrate to the </w:t>
      </w:r>
      <w:r w:rsidDel="00000000" w:rsidR="00000000" w:rsidRPr="00000000">
        <w:rPr>
          <w:rFonts w:ascii="Google Sans Text" w:cs="Google Sans Text" w:eastAsia="Google Sans Text" w:hAnsi="Google Sans Text"/>
          <w:i w:val="1"/>
          <w:iCs w:val="1"/>
          <w:color w:val="1f1f1f"/>
          <w:rtl w:val="0"/>
        </w:rPr>
        <w:t xml:space="preserve">Lubb</w:t>
      </w:r>
      <w:r w:rsidDel="00000000" w:rsidR="00000000" w:rsidRPr="00000000">
        <w:rPr>
          <w:rFonts w:ascii="Google Sans Text" w:cs="Google Sans Text" w:eastAsia="Google Sans Text" w:hAnsi="Google Sans Text"/>
          <w:color w:val="1f1f1f"/>
          <w:rtl w:val="0"/>
        </w:rPr>
        <w:t xml:space="preserve"> (kernel)—the hydrogeological mechanism and its metaphysical parallel, the sociological laws of history, and the spirit of justice.</w:t>
      </w:r>
    </w:p>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an era characterized by the fragmentation of knowledge—where science is divorced from ethics, and spirituality is divorced from reason—the </w:t>
      </w:r>
      <w:r w:rsidDel="00000000" w:rsidR="00000000" w:rsidRPr="00000000">
        <w:rPr>
          <w:rFonts w:ascii="Google Sans Text" w:cs="Google Sans Text" w:eastAsia="Google Sans Text" w:hAnsi="Google Sans Text"/>
          <w:i w:val="1"/>
          <w:iCs w:val="1"/>
          <w:color w:val="1f1f1f"/>
          <w:rtl w:val="0"/>
        </w:rPr>
        <w:t xml:space="preserve">Ulū al-Albāb</w:t>
      </w:r>
      <w:r w:rsidDel="00000000" w:rsidR="00000000" w:rsidRPr="00000000">
        <w:rPr>
          <w:rFonts w:ascii="Google Sans Text" w:cs="Google Sans Text" w:eastAsia="Google Sans Text" w:hAnsi="Google Sans Text"/>
          <w:color w:val="1f1f1f"/>
          <w:rtl w:val="0"/>
        </w:rPr>
        <w:t xml:space="preserve"> model offers a path to integration. It suggests that true "Understanding" requires a mind that is critical yet humble, empirical yet spiritual, and observant of the world yet focused on the Creator. The sixteen verses serve as a curriculum for this intellectual evolution, moving the human subject from a passive observer to an active witness of the Divine Truth.</w:t>
      </w:r>
    </w:p>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before="120" w:line="275.9999942779541" w:lineRule="auto"/>
        <w:rPr>
          <w:rFonts w:ascii="Google Sans Text" w:cs="Google Sans Text" w:eastAsia="Google Sans Text" w:hAnsi="Google Sans Text"/>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rtl w:val="0"/>
        </w:rPr>
        <w:t xml:space="preserve">Data Sources:</w:t>
      </w:r>
    </w:p>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B9">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BA">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Guidance Strategy of Al Quran in Creating Ulul Albab - Atlantis Press, accessed January 5, 2026, </w:t>
      </w:r>
      <w:hyperlink r:id="rId6">
        <w:r w:rsidDel="00000000" w:rsidR="00000000" w:rsidRPr="00000000">
          <w:rPr>
            <w:rFonts w:ascii="Google Sans" w:cs="Google Sans" w:eastAsia="Google Sans" w:hAnsi="Google Sans"/>
            <w:color w:val="0000ee"/>
            <w:sz w:val="24"/>
            <w:szCs w:val="24"/>
            <w:u w:val="single"/>
            <w:rtl w:val="0"/>
          </w:rPr>
          <w:t xml:space="preserve">https://www.atlantis-press.com/article/126004761.pdf</w:t>
        </w:r>
      </w:hyperlink>
      <w:r w:rsidDel="00000000" w:rsidR="00000000" w:rsidRPr="00000000">
        <w:rPr>
          <w:rtl w:val="0"/>
        </w:rPr>
      </w:r>
    </w:p>
    <w:p w:rsidR="00000000" w:rsidDel="00000000" w:rsidP="00000000" w:rsidRDefault="00000000" w:rsidRPr="00000000" w14:paraId="000000BB">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MEANING OF AL-QALB AND DISCLOSURE IN AL-QUR'AN - e-Journal UIN Suska, accessed January 5, 2026, </w:t>
      </w:r>
      <w:hyperlink r:id="rId7">
        <w:r w:rsidDel="00000000" w:rsidR="00000000" w:rsidRPr="00000000">
          <w:rPr>
            <w:rFonts w:ascii="Google Sans" w:cs="Google Sans" w:eastAsia="Google Sans" w:hAnsi="Google Sans"/>
            <w:color w:val="0000ee"/>
            <w:sz w:val="24"/>
            <w:szCs w:val="24"/>
            <w:u w:val="single"/>
            <w:rtl w:val="0"/>
          </w:rPr>
          <w:t xml:space="preserve">https://ejournal.uin-suska.ac.id/index.php/ushuludin/article/viewFile/1126/1561</w:t>
        </w:r>
      </w:hyperlink>
      <w:r w:rsidDel="00000000" w:rsidR="00000000" w:rsidRPr="00000000">
        <w:rPr>
          <w:rtl w:val="0"/>
        </w:rPr>
      </w:r>
    </w:p>
    <w:p w:rsidR="00000000" w:rsidDel="00000000" w:rsidP="00000000" w:rsidRDefault="00000000" w:rsidRPr="00000000" w14:paraId="000000BC">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Ulul Albab Meaning (Surah Ar-Ra'd 13:19) - People of Understanding | Quran Gallery, accessed January 5, 2026, </w:t>
      </w:r>
      <w:hyperlink r:id="rId8">
        <w:r w:rsidDel="00000000" w:rsidR="00000000" w:rsidRPr="00000000">
          <w:rPr>
            <w:rFonts w:ascii="Google Sans" w:cs="Google Sans" w:eastAsia="Google Sans" w:hAnsi="Google Sans"/>
            <w:color w:val="0000ee"/>
            <w:sz w:val="24"/>
            <w:szCs w:val="24"/>
            <w:u w:val="single"/>
            <w:rtl w:val="0"/>
          </w:rPr>
          <w:t xml:space="preserve">https://qurangallery.app/by-ayah/ulul-albab-meaning-surah-ar-rad-13-19-people-of-understanding</w:t>
        </w:r>
      </w:hyperlink>
      <w:r w:rsidDel="00000000" w:rsidR="00000000" w:rsidRPr="00000000">
        <w:rPr>
          <w:rtl w:val="0"/>
        </w:rPr>
      </w:r>
    </w:p>
    <w:p w:rsidR="00000000" w:rsidDel="00000000" w:rsidP="00000000" w:rsidRDefault="00000000" w:rsidRPr="00000000" w14:paraId="000000BD">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Ulul-Albaab: The People of Hearts | by PrettyLiL Paradox | Medium, accessed January 5, 2026, </w:t>
      </w:r>
      <w:hyperlink r:id="rId9">
        <w:r w:rsidDel="00000000" w:rsidR="00000000" w:rsidRPr="00000000">
          <w:rPr>
            <w:rFonts w:ascii="Google Sans" w:cs="Google Sans" w:eastAsia="Google Sans" w:hAnsi="Google Sans"/>
            <w:color w:val="0000ee"/>
            <w:sz w:val="24"/>
            <w:szCs w:val="24"/>
            <w:u w:val="single"/>
            <w:rtl w:val="0"/>
          </w:rPr>
          <w:t xml:space="preserve">https://medium.com/@prettylilparadox/ulul-albaab-the-people-of-hearts-9d3daa63ace8</w:t>
        </w:r>
      </w:hyperlink>
      <w:r w:rsidDel="00000000" w:rsidR="00000000" w:rsidRPr="00000000">
        <w:rPr>
          <w:rtl w:val="0"/>
        </w:rPr>
      </w:r>
    </w:p>
    <w:p w:rsidR="00000000" w:rsidDel="00000000" w:rsidP="00000000" w:rsidRDefault="00000000" w:rsidRPr="00000000" w14:paraId="000000BE">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is the Difference Between the "Heart" (Qalb), "Kindling Heart" (fuaad), and the "Pure Intellect" (lubb)? - SeekersGuidance, accessed January 5, 2026, </w:t>
      </w:r>
      <w:hyperlink r:id="rId10">
        <w:r w:rsidDel="00000000" w:rsidR="00000000" w:rsidRPr="00000000">
          <w:rPr>
            <w:rFonts w:ascii="Google Sans" w:cs="Google Sans" w:eastAsia="Google Sans" w:hAnsi="Google Sans"/>
            <w:color w:val="0000ee"/>
            <w:sz w:val="24"/>
            <w:szCs w:val="24"/>
            <w:u w:val="single"/>
            <w:rtl w:val="0"/>
          </w:rPr>
          <w:t xml:space="preserve">https://seekersguidance.org/answers/general-counsel/what-is-the-difference-between-the-heart-qalb-kindling-heart-fuaad-and-the-pure-intellect-lubb/</w:t>
        </w:r>
      </w:hyperlink>
      <w:r w:rsidDel="00000000" w:rsidR="00000000" w:rsidRPr="00000000">
        <w:rPr>
          <w:rtl w:val="0"/>
        </w:rPr>
      </w:r>
    </w:p>
    <w:p w:rsidR="00000000" w:rsidDel="00000000" w:rsidP="00000000" w:rsidRDefault="00000000" w:rsidRPr="00000000" w14:paraId="000000BF">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Who Are the Ulul Albab? The People of Intellect in the Quran: - Quranic Research, accessed January 5, 2026, </w:t>
      </w:r>
      <w:hyperlink r:id="rId11">
        <w:r w:rsidDel="00000000" w:rsidR="00000000" w:rsidRPr="00000000">
          <w:rPr>
            <w:rFonts w:ascii="Google Sans" w:cs="Google Sans" w:eastAsia="Google Sans" w:hAnsi="Google Sans"/>
            <w:color w:val="0000ee"/>
            <w:sz w:val="24"/>
            <w:szCs w:val="24"/>
            <w:u w:val="single"/>
            <w:rtl w:val="0"/>
          </w:rPr>
          <w:t xml:space="preserve">https://quranicresearch.com/wp-content/uploads/2023/02/Who-Are-the-Ulul-Albab.pdf</w:t>
        </w:r>
      </w:hyperlink>
      <w:r w:rsidDel="00000000" w:rsidR="00000000" w:rsidRPr="00000000">
        <w:rPr>
          <w:rtl w:val="0"/>
        </w:rPr>
      </w:r>
    </w:p>
    <w:p w:rsidR="00000000" w:rsidDel="00000000" w:rsidP="00000000" w:rsidRDefault="00000000" w:rsidRPr="00000000" w14:paraId="000000C0">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(PDF) Ulu al-Albab in the Qur'an: Meaning, Characteristics, and Role in Social Change, accessed January 5, 2026, </w:t>
      </w:r>
      <w:hyperlink r:id="rId12">
        <w:r w:rsidDel="00000000" w:rsidR="00000000" w:rsidRPr="00000000">
          <w:rPr>
            <w:rFonts w:ascii="Google Sans" w:cs="Google Sans" w:eastAsia="Google Sans" w:hAnsi="Google Sans"/>
            <w:color w:val="0000ee"/>
            <w:sz w:val="24"/>
            <w:szCs w:val="24"/>
            <w:u w:val="single"/>
            <w:rtl w:val="0"/>
          </w:rPr>
          <w:t xml:space="preserve">https://www.researchgate.net/publication/382520789_Ulu_al-Albab_in_the_Qur'an_Meaning_Characteristics_and_Role_in_Social_Change</w:t>
        </w:r>
      </w:hyperlink>
      <w:r w:rsidDel="00000000" w:rsidR="00000000" w:rsidRPr="00000000">
        <w:rPr>
          <w:rtl w:val="0"/>
        </w:rPr>
      </w:r>
    </w:p>
    <w:p w:rsidR="00000000" w:rsidDel="00000000" w:rsidP="00000000" w:rsidRDefault="00000000" w:rsidRPr="00000000" w14:paraId="000000C1">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Translation comparison for Surah 2. Al-Baqara, Ayah 179 | Holy Quran Online - Alim.org, accessed January 5, 2026, </w:t>
      </w:r>
      <w:hyperlink r:id="rId13">
        <w:r w:rsidDel="00000000" w:rsidR="00000000" w:rsidRPr="00000000">
          <w:rPr>
            <w:rFonts w:ascii="Google Sans" w:cs="Google Sans" w:eastAsia="Google Sans" w:hAnsi="Google Sans"/>
            <w:color w:val="0000ee"/>
            <w:sz w:val="24"/>
            <w:szCs w:val="24"/>
            <w:u w:val="single"/>
            <w:rtl w:val="0"/>
          </w:rPr>
          <w:t xml:space="preserve">https://www.alim.org/quran/compare/surah/2/179/</w:t>
        </w:r>
      </w:hyperlink>
      <w:r w:rsidDel="00000000" w:rsidR="00000000" w:rsidRPr="00000000">
        <w:rPr>
          <w:rtl w:val="0"/>
        </w:rPr>
      </w:r>
    </w:p>
    <w:p w:rsidR="00000000" w:rsidDel="00000000" w:rsidP="00000000" w:rsidRDefault="00000000" w:rsidRPr="00000000" w14:paraId="000000C2">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 Ayah al-Baqarah (The Cow) 2:179 - Compare 70+ English Translations | IslamAwakened, accessed January 5, 2026, </w:t>
      </w:r>
      <w:hyperlink r:id="rId14">
        <w:r w:rsidDel="00000000" w:rsidR="00000000" w:rsidRPr="00000000">
          <w:rPr>
            <w:rFonts w:ascii="Google Sans" w:cs="Google Sans" w:eastAsia="Google Sans" w:hAnsi="Google Sans"/>
            <w:color w:val="0000ee"/>
            <w:sz w:val="24"/>
            <w:szCs w:val="24"/>
            <w:u w:val="single"/>
            <w:rtl w:val="0"/>
          </w:rPr>
          <w:t xml:space="preserve">https://www.islamawakened.com/quran/2/179/</w:t>
        </w:r>
      </w:hyperlink>
      <w:r w:rsidDel="00000000" w:rsidR="00000000" w:rsidRPr="00000000">
        <w:rPr>
          <w:rtl w:val="0"/>
        </w:rPr>
      </w:r>
    </w:p>
    <w:p w:rsidR="00000000" w:rsidDel="00000000" w:rsidP="00000000" w:rsidRDefault="00000000" w:rsidRPr="00000000" w14:paraId="000000C3">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Al-Baqarah - 179 - Quran.com, accessed January 5, 2026, </w:t>
      </w:r>
      <w:hyperlink r:id="rId15">
        <w:r w:rsidDel="00000000" w:rsidR="00000000" w:rsidRPr="00000000">
          <w:rPr>
            <w:rFonts w:ascii="Google Sans" w:cs="Google Sans" w:eastAsia="Google Sans" w:hAnsi="Google Sans"/>
            <w:color w:val="0000ee"/>
            <w:sz w:val="24"/>
            <w:szCs w:val="24"/>
            <w:u w:val="single"/>
            <w:rtl w:val="0"/>
          </w:rPr>
          <w:t xml:space="preserve">https://quran.com/en/al-baqarah/179</w:t>
        </w:r>
      </w:hyperlink>
      <w:r w:rsidDel="00000000" w:rsidR="00000000" w:rsidRPr="00000000">
        <w:rPr>
          <w:rtl w:val="0"/>
        </w:rPr>
      </w:r>
    </w:p>
    <w:p w:rsidR="00000000" w:rsidDel="00000000" w:rsidP="00000000" w:rsidRDefault="00000000" w:rsidRPr="00000000" w14:paraId="000000C4">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 Obligation for the People of Understanding - Verse By Verse Qur'an Study Circle, accessed January 5, 2026, </w:t>
      </w:r>
      <w:hyperlink r:id="rId16">
        <w:r w:rsidDel="00000000" w:rsidR="00000000" w:rsidRPr="00000000">
          <w:rPr>
            <w:rFonts w:ascii="Google Sans" w:cs="Google Sans" w:eastAsia="Google Sans" w:hAnsi="Google Sans"/>
            <w:color w:val="0000ee"/>
            <w:sz w:val="24"/>
            <w:szCs w:val="24"/>
            <w:u w:val="single"/>
            <w:rtl w:val="0"/>
          </w:rPr>
          <w:t xml:space="preserve">https://versebyversequranstudycircle.wordpress.com/2015/12/14/an-obligation-for-the-people-of-understanding/</w:t>
        </w:r>
      </w:hyperlink>
      <w:r w:rsidDel="00000000" w:rsidR="00000000" w:rsidRPr="00000000">
        <w:rPr>
          <w:rtl w:val="0"/>
        </w:rPr>
      </w:r>
    </w:p>
    <w:p w:rsidR="00000000" w:rsidDel="00000000" w:rsidP="00000000" w:rsidRDefault="00000000" w:rsidRPr="00000000" w14:paraId="000000C5">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Al-Baqarah - 179 - Quran.com, accessed January 5, 2026, </w:t>
      </w:r>
      <w:hyperlink r:id="rId17">
        <w:r w:rsidDel="00000000" w:rsidR="00000000" w:rsidRPr="00000000">
          <w:rPr>
            <w:rFonts w:ascii="Google Sans" w:cs="Google Sans" w:eastAsia="Google Sans" w:hAnsi="Google Sans"/>
            <w:color w:val="0000ee"/>
            <w:sz w:val="24"/>
            <w:szCs w:val="24"/>
            <w:u w:val="single"/>
            <w:rtl w:val="0"/>
          </w:rPr>
          <w:t xml:space="preserve">https://quran.com/en/2:179/tafsirs/en-tafsir-maarif-ul-quran</w:t>
        </w:r>
      </w:hyperlink>
      <w:r w:rsidDel="00000000" w:rsidR="00000000" w:rsidRPr="00000000">
        <w:rPr>
          <w:rtl w:val="0"/>
        </w:rPr>
      </w:r>
    </w:p>
    <w:p w:rsidR="00000000" w:rsidDel="00000000" w:rsidP="00000000" w:rsidRDefault="00000000" w:rsidRPr="00000000" w14:paraId="000000C6">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Tafseer Ibn Katheer Surah Al-Baqara Verse 197 - Word of Allah, accessed January 5, 2026, </w:t>
      </w:r>
      <w:hyperlink r:id="rId18">
        <w:r w:rsidDel="00000000" w:rsidR="00000000" w:rsidRPr="00000000">
          <w:rPr>
            <w:rFonts w:ascii="Google Sans" w:cs="Google Sans" w:eastAsia="Google Sans" w:hAnsi="Google Sans"/>
            <w:color w:val="0000ee"/>
            <w:sz w:val="24"/>
            <w:szCs w:val="24"/>
            <w:u w:val="single"/>
            <w:rtl w:val="0"/>
          </w:rPr>
          <w:t xml:space="preserve">https://m.wordofallah.com/tafseer/2/197</w:t>
        </w:r>
      </w:hyperlink>
      <w:r w:rsidDel="00000000" w:rsidR="00000000" w:rsidRPr="00000000">
        <w:rPr>
          <w:rtl w:val="0"/>
        </w:rPr>
      </w:r>
    </w:p>
    <w:p w:rsidR="00000000" w:rsidDel="00000000" w:rsidP="00000000" w:rsidRDefault="00000000" w:rsidRPr="00000000" w14:paraId="000000C7">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Al-Baqarah Ayat 197 (2:197 Quran) With Tafsir - My Islam, accessed January 5, 2026, </w:t>
      </w:r>
      <w:hyperlink r:id="rId19">
        <w:r w:rsidDel="00000000" w:rsidR="00000000" w:rsidRPr="00000000">
          <w:rPr>
            <w:rFonts w:ascii="Google Sans" w:cs="Google Sans" w:eastAsia="Google Sans" w:hAnsi="Google Sans"/>
            <w:color w:val="0000ee"/>
            <w:sz w:val="24"/>
            <w:szCs w:val="24"/>
            <w:u w:val="single"/>
            <w:rtl w:val="0"/>
          </w:rPr>
          <w:t xml:space="preserve">https://myislam.org/surah-baqarah/ayat-197/</w:t>
        </w:r>
      </w:hyperlink>
      <w:r w:rsidDel="00000000" w:rsidR="00000000" w:rsidRPr="00000000">
        <w:rPr>
          <w:rtl w:val="0"/>
        </w:rPr>
      </w:r>
    </w:p>
    <w:p w:rsidR="00000000" w:rsidDel="00000000" w:rsidP="00000000" w:rsidRDefault="00000000" w:rsidRPr="00000000" w14:paraId="000000C8">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Al-Baqarah - 197 - Quran.com, accessed January 5, 2026, </w:t>
      </w:r>
      <w:hyperlink r:id="rId20">
        <w:r w:rsidDel="00000000" w:rsidR="00000000" w:rsidRPr="00000000">
          <w:rPr>
            <w:rFonts w:ascii="Google Sans" w:cs="Google Sans" w:eastAsia="Google Sans" w:hAnsi="Google Sans"/>
            <w:color w:val="0000ee"/>
            <w:sz w:val="24"/>
            <w:szCs w:val="24"/>
            <w:u w:val="single"/>
            <w:rtl w:val="0"/>
          </w:rPr>
          <w:t xml:space="preserve">https://quran.com/en/2:197/tafsirs/en-tafsir-maarif-ul-quran</w:t>
        </w:r>
      </w:hyperlink>
      <w:r w:rsidDel="00000000" w:rsidR="00000000" w:rsidRPr="00000000">
        <w:rPr>
          <w:rtl w:val="0"/>
        </w:rPr>
      </w:r>
    </w:p>
    <w:p w:rsidR="00000000" w:rsidDel="00000000" w:rsidP="00000000" w:rsidRDefault="00000000" w:rsidRPr="00000000" w14:paraId="000000C9">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Encouragement for Righteous Deeds - Verse By Verse Quran Study Circle, accessed January 5, 2026, </w:t>
      </w:r>
      <w:hyperlink r:id="rId21">
        <w:r w:rsidDel="00000000" w:rsidR="00000000" w:rsidRPr="00000000">
          <w:rPr>
            <w:rFonts w:ascii="Google Sans" w:cs="Google Sans" w:eastAsia="Google Sans" w:hAnsi="Google Sans"/>
            <w:color w:val="0000ee"/>
            <w:sz w:val="24"/>
            <w:szCs w:val="24"/>
            <w:u w:val="single"/>
            <w:rtl w:val="0"/>
          </w:rPr>
          <w:t xml:space="preserve">https://versebyversequranstudycircle.wordpress.com/2016/01/28/the-encouragement-for-righteous-deeds/</w:t>
        </w:r>
      </w:hyperlink>
      <w:r w:rsidDel="00000000" w:rsidR="00000000" w:rsidRPr="00000000">
        <w:rPr>
          <w:rtl w:val="0"/>
        </w:rPr>
      </w:r>
    </w:p>
    <w:p w:rsidR="00000000" w:rsidDel="00000000" w:rsidP="00000000" w:rsidRDefault="00000000" w:rsidRPr="00000000" w14:paraId="000000CA">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Translation comparison for Surah 2. Al-Baqara, Ayah 269 | Holy Quran Online | Alim.org, accessed January 5, 2026, </w:t>
      </w:r>
      <w:hyperlink r:id="rId22">
        <w:r w:rsidDel="00000000" w:rsidR="00000000" w:rsidRPr="00000000">
          <w:rPr>
            <w:rFonts w:ascii="Google Sans" w:cs="Google Sans" w:eastAsia="Google Sans" w:hAnsi="Google Sans"/>
            <w:color w:val="0000ee"/>
            <w:sz w:val="24"/>
            <w:szCs w:val="24"/>
            <w:u w:val="single"/>
            <w:rtl w:val="0"/>
          </w:rPr>
          <w:t xml:space="preserve">https://www.alim.org/quran/compare/surah/2/269/</w:t>
        </w:r>
      </w:hyperlink>
      <w:r w:rsidDel="00000000" w:rsidR="00000000" w:rsidRPr="00000000">
        <w:rPr>
          <w:rtl w:val="0"/>
        </w:rPr>
      </w:r>
    </w:p>
    <w:p w:rsidR="00000000" w:rsidDel="00000000" w:rsidP="00000000" w:rsidRDefault="00000000" w:rsidRPr="00000000" w14:paraId="000000CB">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Al-Baqarah Ayat 269 (2:269 Quran) With Tafsir - My Islam, accessed January 5, 2026, </w:t>
      </w:r>
      <w:hyperlink r:id="rId23">
        <w:r w:rsidDel="00000000" w:rsidR="00000000" w:rsidRPr="00000000">
          <w:rPr>
            <w:rFonts w:ascii="Google Sans" w:cs="Google Sans" w:eastAsia="Google Sans" w:hAnsi="Google Sans"/>
            <w:color w:val="0000ee"/>
            <w:sz w:val="24"/>
            <w:szCs w:val="24"/>
            <w:u w:val="single"/>
            <w:rtl w:val="0"/>
          </w:rPr>
          <w:t xml:space="preserve">https://myislam.org/surah-baqarah/ayat-269/</w:t>
        </w:r>
      </w:hyperlink>
      <w:r w:rsidDel="00000000" w:rsidR="00000000" w:rsidRPr="00000000">
        <w:rPr>
          <w:rtl w:val="0"/>
        </w:rPr>
      </w:r>
    </w:p>
    <w:p w:rsidR="00000000" w:rsidDel="00000000" w:rsidP="00000000" w:rsidRDefault="00000000" w:rsidRPr="00000000" w14:paraId="000000CC">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 Ayah al-Baqarah (The Cow) 2:269 - Compare 70+ English Translations | IslamAwakened, accessed January 5, 2026, </w:t>
      </w:r>
      <w:hyperlink r:id="rId24">
        <w:r w:rsidDel="00000000" w:rsidR="00000000" w:rsidRPr="00000000">
          <w:rPr>
            <w:rFonts w:ascii="Google Sans" w:cs="Google Sans" w:eastAsia="Google Sans" w:hAnsi="Google Sans"/>
            <w:color w:val="0000ee"/>
            <w:sz w:val="24"/>
            <w:szCs w:val="24"/>
            <w:u w:val="single"/>
            <w:rtl w:val="0"/>
          </w:rPr>
          <w:t xml:space="preserve">https://www.islamawakened.com/quran/2/269/</w:t>
        </w:r>
      </w:hyperlink>
      <w:r w:rsidDel="00000000" w:rsidR="00000000" w:rsidRPr="00000000">
        <w:rPr>
          <w:rtl w:val="0"/>
        </w:rPr>
      </w:r>
    </w:p>
    <w:p w:rsidR="00000000" w:rsidDel="00000000" w:rsidP="00000000" w:rsidRDefault="00000000" w:rsidRPr="00000000" w14:paraId="000000CD">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Section 35 | An Enlightening Commentary into the Light of the Holy Qur'an vol. 3, accessed January 5, 2026, </w:t>
      </w:r>
      <w:hyperlink r:id="rId25">
        <w:r w:rsidDel="00000000" w:rsidR="00000000" w:rsidRPr="00000000">
          <w:rPr>
            <w:rFonts w:ascii="Google Sans" w:cs="Google Sans" w:eastAsia="Google Sans" w:hAnsi="Google Sans"/>
            <w:color w:val="0000ee"/>
            <w:sz w:val="24"/>
            <w:szCs w:val="24"/>
            <w:u w:val="single"/>
            <w:rtl w:val="0"/>
          </w:rPr>
          <w:t xml:space="preserve">https://al-islam.org/enlightening-commentary-light-holy-quran-vol-3/section-35</w:t>
        </w:r>
      </w:hyperlink>
      <w:r w:rsidDel="00000000" w:rsidR="00000000" w:rsidRPr="00000000">
        <w:rPr>
          <w:rtl w:val="0"/>
        </w:rPr>
      </w:r>
    </w:p>
    <w:p w:rsidR="00000000" w:rsidDel="00000000" w:rsidP="00000000" w:rsidRDefault="00000000" w:rsidRPr="00000000" w14:paraId="000000CE">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Muhkamat dan Mutasyabihat - Part 7: Reflection Within, accessed January 5, 2026, </w:t>
      </w:r>
      <w:hyperlink r:id="rId26">
        <w:r w:rsidDel="00000000" w:rsidR="00000000" w:rsidRPr="00000000">
          <w:rPr>
            <w:rFonts w:ascii="Google Sans" w:cs="Google Sans" w:eastAsia="Google Sans" w:hAnsi="Google Sans"/>
            <w:color w:val="0000ee"/>
            <w:sz w:val="24"/>
            <w:szCs w:val="24"/>
            <w:u w:val="single"/>
            <w:rtl w:val="0"/>
          </w:rPr>
          <w:t xml:space="preserve">https://beritaakhirzaman.com/en/articles/muhkamat-and-mutasyabihat/muhkamat-dan-mutasyabihat-part-7-reflection-within-remembrance-and-remembrance-within-reflection</w:t>
        </w:r>
      </w:hyperlink>
      <w:r w:rsidDel="00000000" w:rsidR="00000000" w:rsidRPr="00000000">
        <w:rPr>
          <w:rtl w:val="0"/>
        </w:rPr>
      </w:r>
    </w:p>
    <w:p w:rsidR="00000000" w:rsidDel="00000000" w:rsidP="00000000" w:rsidRDefault="00000000" w:rsidRPr="00000000" w14:paraId="000000CF">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 Ayah al-Imran (The Family of Imran, The House of Imran) 3:7 - Compare 70+ English Translations | IslamAwakened, accessed January 5, 2026, </w:t>
      </w:r>
      <w:hyperlink r:id="rId27">
        <w:r w:rsidDel="00000000" w:rsidR="00000000" w:rsidRPr="00000000">
          <w:rPr>
            <w:rFonts w:ascii="Google Sans" w:cs="Google Sans" w:eastAsia="Google Sans" w:hAnsi="Google Sans"/>
            <w:color w:val="0000ee"/>
            <w:sz w:val="24"/>
            <w:szCs w:val="24"/>
            <w:u w:val="single"/>
            <w:rtl w:val="0"/>
          </w:rPr>
          <w:t xml:space="preserve">https://www.islamawakened.com/quran/3/7/</w:t>
        </w:r>
      </w:hyperlink>
      <w:r w:rsidDel="00000000" w:rsidR="00000000" w:rsidRPr="00000000">
        <w:rPr>
          <w:rtl w:val="0"/>
        </w:rPr>
      </w:r>
    </w:p>
    <w:p w:rsidR="00000000" w:rsidDel="00000000" w:rsidP="00000000" w:rsidRDefault="00000000" w:rsidRPr="00000000" w14:paraId="000000D0">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Who Are the Ulul Albab? The People of Intellect in the Quran | About Islam, accessed January 5, 2026, </w:t>
      </w:r>
      <w:hyperlink r:id="rId28">
        <w:r w:rsidDel="00000000" w:rsidR="00000000" w:rsidRPr="00000000">
          <w:rPr>
            <w:rFonts w:ascii="Google Sans" w:cs="Google Sans" w:eastAsia="Google Sans" w:hAnsi="Google Sans"/>
            <w:color w:val="0000ee"/>
            <w:sz w:val="24"/>
            <w:szCs w:val="24"/>
            <w:u w:val="single"/>
            <w:rtl w:val="0"/>
          </w:rPr>
          <w:t xml:space="preserve">https://aboutislam.net/reading-islam/understanding-islam/who-are-the-ulul-albab-the-people-of-intellect-in-the-quran/</w:t>
        </w:r>
      </w:hyperlink>
      <w:r w:rsidDel="00000000" w:rsidR="00000000" w:rsidRPr="00000000">
        <w:rPr>
          <w:rtl w:val="0"/>
        </w:rPr>
      </w:r>
    </w:p>
    <w:p w:rsidR="00000000" w:rsidDel="00000000" w:rsidP="00000000" w:rsidRDefault="00000000" w:rsidRPr="00000000" w14:paraId="000000D1">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Section 17: The Triumph of the Faithfuls | An Enlightening Commentary into the Light of the Holy Qur'an vol. 3, accessed January 5, 2026, </w:t>
      </w:r>
      <w:hyperlink r:id="rId29">
        <w:r w:rsidDel="00000000" w:rsidR="00000000" w:rsidRPr="00000000">
          <w:rPr>
            <w:rFonts w:ascii="Google Sans" w:cs="Google Sans" w:eastAsia="Google Sans" w:hAnsi="Google Sans"/>
            <w:color w:val="0000ee"/>
            <w:sz w:val="24"/>
            <w:szCs w:val="24"/>
            <w:u w:val="single"/>
            <w:rtl w:val="0"/>
          </w:rPr>
          <w:t xml:space="preserve">https://al-islam.org/enlightening-commentary-light-holy-quran-vol-3/section-17-triumph-faithfuls</w:t>
        </w:r>
      </w:hyperlink>
      <w:r w:rsidDel="00000000" w:rsidR="00000000" w:rsidRPr="00000000">
        <w:rPr>
          <w:rtl w:val="0"/>
        </w:rPr>
      </w:r>
    </w:p>
    <w:p w:rsidR="00000000" w:rsidDel="00000000" w:rsidP="00000000" w:rsidRDefault="00000000" w:rsidRPr="00000000" w14:paraId="000000D2">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Message of Science and Technology in Surah Al-Imran Verse 190 - 191 - Semantic Scholar, accessed January 5, 2026, </w:t>
      </w:r>
      <w:hyperlink r:id="rId30">
        <w:r w:rsidDel="00000000" w:rsidR="00000000" w:rsidRPr="00000000">
          <w:rPr>
            <w:rFonts w:ascii="Google Sans" w:cs="Google Sans" w:eastAsia="Google Sans" w:hAnsi="Google Sans"/>
            <w:color w:val="0000ee"/>
            <w:sz w:val="24"/>
            <w:szCs w:val="24"/>
            <w:u w:val="single"/>
            <w:rtl w:val="0"/>
          </w:rPr>
          <w:t xml:space="preserve">https://pdfs.semanticscholar.org/38fb/cdf3562cc34c33224591de9b4d0482077927.pdf</w:t>
        </w:r>
      </w:hyperlink>
      <w:r w:rsidDel="00000000" w:rsidR="00000000" w:rsidRPr="00000000">
        <w:rPr>
          <w:rtl w:val="0"/>
        </w:rPr>
      </w:r>
    </w:p>
    <w:p w:rsidR="00000000" w:rsidDel="00000000" w:rsidP="00000000" w:rsidRDefault="00000000" w:rsidRPr="00000000" w14:paraId="000000D3">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Ali 'Imran - 191 - Quran.com, accessed January 5, 2026, </w:t>
      </w:r>
      <w:hyperlink r:id="rId31">
        <w:r w:rsidDel="00000000" w:rsidR="00000000" w:rsidRPr="00000000">
          <w:rPr>
            <w:rFonts w:ascii="Google Sans" w:cs="Google Sans" w:eastAsia="Google Sans" w:hAnsi="Google Sans"/>
            <w:color w:val="0000ee"/>
            <w:sz w:val="24"/>
            <w:szCs w:val="24"/>
            <w:u w:val="single"/>
            <w:rtl w:val="0"/>
          </w:rPr>
          <w:t xml:space="preserve">https://quran.com/en/3:191/tafsirs/en-tafsir-maarif-ul-quran</w:t>
        </w:r>
      </w:hyperlink>
      <w:r w:rsidDel="00000000" w:rsidR="00000000" w:rsidRPr="00000000">
        <w:rPr>
          <w:rtl w:val="0"/>
        </w:rPr>
      </w:r>
    </w:p>
    <w:p w:rsidR="00000000" w:rsidDel="00000000" w:rsidP="00000000" w:rsidRDefault="00000000" w:rsidRPr="00000000" w14:paraId="000000D4">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Reflecting on Creation: An Islamic Imperative to Ponder God's Marvels - Quran Gallery App, accessed January 5, 2026, </w:t>
      </w:r>
      <w:hyperlink r:id="rId32">
        <w:r w:rsidDel="00000000" w:rsidR="00000000" w:rsidRPr="00000000">
          <w:rPr>
            <w:rFonts w:ascii="Google Sans" w:cs="Google Sans" w:eastAsia="Google Sans" w:hAnsi="Google Sans"/>
            <w:color w:val="0000ee"/>
            <w:sz w:val="24"/>
            <w:szCs w:val="24"/>
            <w:u w:val="single"/>
            <w:rtl w:val="0"/>
          </w:rPr>
          <w:t xml:space="preserve">https://qurangallery.app/topics/reflect-creation-islamic-imperative-tafakkur</w:t>
        </w:r>
      </w:hyperlink>
      <w:r w:rsidDel="00000000" w:rsidR="00000000" w:rsidRPr="00000000">
        <w:rPr>
          <w:rtl w:val="0"/>
        </w:rPr>
      </w:r>
    </w:p>
    <w:p w:rsidR="00000000" w:rsidDel="00000000" w:rsidP="00000000" w:rsidRDefault="00000000" w:rsidRPr="00000000" w14:paraId="000000D5">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Part 3: Philosophy of Science, a Qur'anic Approach | The Holy Quran and the Sciences of Nature, accessed January 5, 2026, </w:t>
      </w:r>
      <w:hyperlink r:id="rId33">
        <w:r w:rsidDel="00000000" w:rsidR="00000000" w:rsidRPr="00000000">
          <w:rPr>
            <w:rFonts w:ascii="Google Sans" w:cs="Google Sans" w:eastAsia="Google Sans" w:hAnsi="Google Sans"/>
            <w:color w:val="0000ee"/>
            <w:sz w:val="24"/>
            <w:szCs w:val="24"/>
            <w:u w:val="single"/>
            <w:rtl w:val="0"/>
          </w:rPr>
          <w:t xml:space="preserve">https://al-islam.org/sw/holy-quran-and-sciences-nature-mehdi-golshani/part-3-philosophy-science-quranic-approach</w:t>
        </w:r>
      </w:hyperlink>
      <w:r w:rsidDel="00000000" w:rsidR="00000000" w:rsidRPr="00000000">
        <w:rPr>
          <w:rtl w:val="0"/>
        </w:rPr>
      </w:r>
    </w:p>
    <w:p w:rsidR="00000000" w:rsidDel="00000000" w:rsidP="00000000" w:rsidRDefault="00000000" w:rsidRPr="00000000" w14:paraId="000000D6">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Al-Ma'idah Ayat 100 (5:100 Quran) With Tafsir - My Islam, accessed January 5, 2026, </w:t>
      </w:r>
      <w:hyperlink r:id="rId34">
        <w:r w:rsidDel="00000000" w:rsidR="00000000" w:rsidRPr="00000000">
          <w:rPr>
            <w:rFonts w:ascii="Google Sans" w:cs="Google Sans" w:eastAsia="Google Sans" w:hAnsi="Google Sans"/>
            <w:color w:val="0000ee"/>
            <w:sz w:val="24"/>
            <w:szCs w:val="24"/>
            <w:u w:val="single"/>
            <w:rtl w:val="0"/>
          </w:rPr>
          <w:t xml:space="preserve">https://myislam.org/surah-maidah/ayat-100/</w:t>
        </w:r>
      </w:hyperlink>
      <w:r w:rsidDel="00000000" w:rsidR="00000000" w:rsidRPr="00000000">
        <w:rPr>
          <w:rtl w:val="0"/>
        </w:rPr>
      </w:r>
    </w:p>
    <w:p w:rsidR="00000000" w:rsidDel="00000000" w:rsidP="00000000" w:rsidRDefault="00000000" w:rsidRPr="00000000" w14:paraId="000000D7">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Al-Ma'idah - 100 - Quran.com, accessed January 5, 2026, </w:t>
      </w:r>
      <w:hyperlink r:id="rId35">
        <w:r w:rsidDel="00000000" w:rsidR="00000000" w:rsidRPr="00000000">
          <w:rPr>
            <w:rFonts w:ascii="Google Sans" w:cs="Google Sans" w:eastAsia="Google Sans" w:hAnsi="Google Sans"/>
            <w:color w:val="0000ee"/>
            <w:sz w:val="24"/>
            <w:szCs w:val="24"/>
            <w:u w:val="single"/>
            <w:rtl w:val="0"/>
          </w:rPr>
          <w:t xml:space="preserve">https://quran.com/5:100/tafsirs/en-tafsir-maarif-ul-quran</w:t>
        </w:r>
      </w:hyperlink>
      <w:r w:rsidDel="00000000" w:rsidR="00000000" w:rsidRPr="00000000">
        <w:rPr>
          <w:rtl w:val="0"/>
        </w:rPr>
      </w:r>
    </w:p>
    <w:p w:rsidR="00000000" w:rsidDel="00000000" w:rsidP="00000000" w:rsidRDefault="00000000" w:rsidRPr="00000000" w14:paraId="000000D8">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Tafseer Surah al-Ma'idah Ayah 100 - Verse By Verse Quran Study Circle - WordPress.com, accessed January 5, 2026, </w:t>
      </w:r>
      <w:hyperlink r:id="rId36">
        <w:r w:rsidDel="00000000" w:rsidR="00000000" w:rsidRPr="00000000">
          <w:rPr>
            <w:rFonts w:ascii="Google Sans" w:cs="Google Sans" w:eastAsia="Google Sans" w:hAnsi="Google Sans"/>
            <w:color w:val="0000ee"/>
            <w:sz w:val="24"/>
            <w:szCs w:val="24"/>
            <w:u w:val="single"/>
            <w:rtl w:val="0"/>
          </w:rPr>
          <w:t xml:space="preserve">https://versebyversequranstudycircle.wordpress.com/2013/05/24/tafseer-surah-al-maidah-ayah-100/</w:t>
        </w:r>
      </w:hyperlink>
      <w:r w:rsidDel="00000000" w:rsidR="00000000" w:rsidRPr="00000000">
        <w:rPr>
          <w:rtl w:val="0"/>
        </w:rPr>
      </w:r>
    </w:p>
    <w:p w:rsidR="00000000" w:rsidDel="00000000" w:rsidP="00000000" w:rsidRDefault="00000000" w:rsidRPr="00000000" w14:paraId="000000D9">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 Explanation of Sūrah Yūsuf (12:111) - "Indeed In Their Stories, There Is a Lesson for Men... - troid.org | Digital Daʿwah, accessed January 5, 2026, </w:t>
      </w:r>
      <w:hyperlink r:id="rId37">
        <w:r w:rsidDel="00000000" w:rsidR="00000000" w:rsidRPr="00000000">
          <w:rPr>
            <w:rFonts w:ascii="Google Sans" w:cs="Google Sans" w:eastAsia="Google Sans" w:hAnsi="Google Sans"/>
            <w:color w:val="0000ee"/>
            <w:sz w:val="24"/>
            <w:szCs w:val="24"/>
            <w:u w:val="single"/>
            <w:rtl w:val="0"/>
          </w:rPr>
          <w:t xml:space="preserve">https://www.troid.org/an-explanation-of-surah-yusuf-12-111-indeed-in-their-stories-there-is-a-lesson-for-men/</w:t>
        </w:r>
      </w:hyperlink>
      <w:r w:rsidDel="00000000" w:rsidR="00000000" w:rsidRPr="00000000">
        <w:rPr>
          <w:rtl w:val="0"/>
        </w:rPr>
      </w:r>
    </w:p>
    <w:p w:rsidR="00000000" w:rsidDel="00000000" w:rsidP="00000000" w:rsidRDefault="00000000" w:rsidRPr="00000000" w14:paraId="000000DA">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Lessons Learnt from the Story of Yusuf - Kalamullah.Com, accessed January 5, 2026, </w:t>
      </w:r>
      <w:hyperlink r:id="rId38">
        <w:r w:rsidDel="00000000" w:rsidR="00000000" w:rsidRPr="00000000">
          <w:rPr>
            <w:rFonts w:ascii="Google Sans" w:cs="Google Sans" w:eastAsia="Google Sans" w:hAnsi="Google Sans"/>
            <w:color w:val="0000ee"/>
            <w:sz w:val="24"/>
            <w:szCs w:val="24"/>
            <w:u w:val="single"/>
            <w:rtl w:val="0"/>
          </w:rPr>
          <w:t xml:space="preserve">https://www.kalamullah.com/Books/Lessons-Learnt-From-The-Story-Of-Yusuf-Sh.-As-Sadi.pdf</w:t>
        </w:r>
      </w:hyperlink>
      <w:r w:rsidDel="00000000" w:rsidR="00000000" w:rsidRPr="00000000">
        <w:rPr>
          <w:rtl w:val="0"/>
        </w:rPr>
      </w:r>
    </w:p>
    <w:p w:rsidR="00000000" w:rsidDel="00000000" w:rsidP="00000000" w:rsidRDefault="00000000" w:rsidRPr="00000000" w14:paraId="000000DB">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Yusuf - 111 - Quran.com, accessed January 5, 2026, </w:t>
      </w:r>
      <w:hyperlink r:id="rId39">
        <w:r w:rsidDel="00000000" w:rsidR="00000000" w:rsidRPr="00000000">
          <w:rPr>
            <w:rFonts w:ascii="Google Sans" w:cs="Google Sans" w:eastAsia="Google Sans" w:hAnsi="Google Sans"/>
            <w:color w:val="0000ee"/>
            <w:sz w:val="24"/>
            <w:szCs w:val="24"/>
            <w:u w:val="single"/>
            <w:rtl w:val="0"/>
          </w:rPr>
          <w:t xml:space="preserve">https://quran.com/en/12:111/tafsirs/en-tafsir-maarif-ul-quran</w:t>
        </w:r>
      </w:hyperlink>
      <w:r w:rsidDel="00000000" w:rsidR="00000000" w:rsidRPr="00000000">
        <w:rPr>
          <w:rtl w:val="0"/>
        </w:rPr>
      </w:r>
    </w:p>
    <w:p w:rsidR="00000000" w:rsidDel="00000000" w:rsidP="00000000" w:rsidRDefault="00000000" w:rsidRPr="00000000" w14:paraId="000000DC">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Lessons in Quranic Stories (Surah Yusuf 12:111) - Divine Guidance &amp; Mercy, accessed January 5, 2026, </w:t>
      </w:r>
      <w:hyperlink r:id="rId40">
        <w:r w:rsidDel="00000000" w:rsidR="00000000" w:rsidRPr="00000000">
          <w:rPr>
            <w:rFonts w:ascii="Google Sans" w:cs="Google Sans" w:eastAsia="Google Sans" w:hAnsi="Google Sans"/>
            <w:color w:val="0000ee"/>
            <w:sz w:val="24"/>
            <w:szCs w:val="24"/>
            <w:u w:val="single"/>
            <w:rtl w:val="0"/>
          </w:rPr>
          <w:t xml:space="preserve">https://qurangallery.app/by-ayah/lessons-in-quranic-stories-surah-yusuf-12-111-divine-guidance</w:t>
        </w:r>
      </w:hyperlink>
      <w:r w:rsidDel="00000000" w:rsidR="00000000" w:rsidRPr="00000000">
        <w:rPr>
          <w:rtl w:val="0"/>
        </w:rPr>
      </w:r>
    </w:p>
    <w:p w:rsidR="00000000" w:rsidDel="00000000" w:rsidP="00000000" w:rsidRDefault="00000000" w:rsidRPr="00000000" w14:paraId="000000DD">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Teachers with Ulul Albab Characteristics - SciTePress, accessed January 5, 2026, </w:t>
      </w:r>
      <w:hyperlink r:id="rId41">
        <w:r w:rsidDel="00000000" w:rsidR="00000000" w:rsidRPr="00000000">
          <w:rPr>
            <w:rFonts w:ascii="Google Sans" w:cs="Google Sans" w:eastAsia="Google Sans" w:hAnsi="Google Sans"/>
            <w:color w:val="0000ee"/>
            <w:sz w:val="24"/>
            <w:szCs w:val="24"/>
            <w:u w:val="single"/>
            <w:rtl w:val="0"/>
          </w:rPr>
          <w:t xml:space="preserve">https://www.scitepress.org/Papers/2017/71006/71006.pdf</w:t>
        </w:r>
      </w:hyperlink>
      <w:r w:rsidDel="00000000" w:rsidR="00000000" w:rsidRPr="00000000">
        <w:rPr>
          <w:rtl w:val="0"/>
        </w:rPr>
      </w:r>
    </w:p>
    <w:p w:rsidR="00000000" w:rsidDel="00000000" w:rsidP="00000000" w:rsidRDefault="00000000" w:rsidRPr="00000000" w14:paraId="000000DE">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Sad, Verse 29 (38:29) - The Quran's Divine Mandate for Reflection, accessed January 5, 2026, </w:t>
      </w:r>
      <w:hyperlink r:id="rId42">
        <w:r w:rsidDel="00000000" w:rsidR="00000000" w:rsidRPr="00000000">
          <w:rPr>
            <w:rFonts w:ascii="Google Sans" w:cs="Google Sans" w:eastAsia="Google Sans" w:hAnsi="Google Sans"/>
            <w:color w:val="0000ee"/>
            <w:sz w:val="24"/>
            <w:szCs w:val="24"/>
            <w:u w:val="single"/>
            <w:rtl w:val="0"/>
          </w:rPr>
          <w:t xml:space="preserve">https://qurangallery.app/by-ayah/quran-38-29-meaning-surah-sad-38-29-ponder-reflect-ulul-albab</w:t>
        </w:r>
      </w:hyperlink>
      <w:r w:rsidDel="00000000" w:rsidR="00000000" w:rsidRPr="00000000">
        <w:rPr>
          <w:rtl w:val="0"/>
        </w:rPr>
      </w:r>
    </w:p>
    <w:p w:rsidR="00000000" w:rsidDel="00000000" w:rsidP="00000000" w:rsidRDefault="00000000" w:rsidRPr="00000000" w14:paraId="000000DF">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People of Intellect – Understand Al Quran Academy, accessed January 5, 2026, </w:t>
      </w:r>
      <w:hyperlink r:id="rId43">
        <w:r w:rsidDel="00000000" w:rsidR="00000000" w:rsidRPr="00000000">
          <w:rPr>
            <w:rFonts w:ascii="Google Sans" w:cs="Google Sans" w:eastAsia="Google Sans" w:hAnsi="Google Sans"/>
            <w:color w:val="0000ee"/>
            <w:sz w:val="24"/>
            <w:szCs w:val="24"/>
            <w:u w:val="single"/>
            <w:rtl w:val="0"/>
          </w:rPr>
          <w:t xml:space="preserve">https://understandquran.com/the-people-of-intellect/</w:t>
        </w:r>
      </w:hyperlink>
      <w:r w:rsidDel="00000000" w:rsidR="00000000" w:rsidRPr="00000000">
        <w:rPr>
          <w:rtl w:val="0"/>
        </w:rPr>
      </w:r>
    </w:p>
    <w:p w:rsidR="00000000" w:rsidDel="00000000" w:rsidP="00000000" w:rsidRDefault="00000000" w:rsidRPr="00000000" w14:paraId="000000E0">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16 kaedah mencapai ulul-albaab - Membina Legasi, accessed January 5, 2026, </w:t>
      </w:r>
      <w:hyperlink r:id="rId44">
        <w:r w:rsidDel="00000000" w:rsidR="00000000" w:rsidRPr="00000000">
          <w:rPr>
            <w:rFonts w:ascii="Google Sans" w:cs="Google Sans" w:eastAsia="Google Sans" w:hAnsi="Google Sans"/>
            <w:color w:val="0000ee"/>
            <w:sz w:val="24"/>
            <w:szCs w:val="24"/>
            <w:u w:val="single"/>
            <w:rtl w:val="0"/>
          </w:rPr>
          <w:t xml:space="preserve">https://membinalegasi.com/v1/16-kaedah-mencapai-ulul-albaab/</w:t>
        </w:r>
      </w:hyperlink>
      <w:r w:rsidDel="00000000" w:rsidR="00000000" w:rsidRPr="00000000">
        <w:rPr>
          <w:rtl w:val="0"/>
        </w:rPr>
      </w:r>
    </w:p>
    <w:p w:rsidR="00000000" w:rsidDel="00000000" w:rsidP="00000000" w:rsidRDefault="00000000" w:rsidRPr="00000000" w14:paraId="000000E1">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Those Who Know vs. Those Who Know Not (Surah Az-Zumar 39:9) - The Value of Knowledge &amp; Devotion | Quran Gallery, accessed January 5, 2026, </w:t>
      </w:r>
      <w:hyperlink r:id="rId45">
        <w:r w:rsidDel="00000000" w:rsidR="00000000" w:rsidRPr="00000000">
          <w:rPr>
            <w:rFonts w:ascii="Google Sans" w:cs="Google Sans" w:eastAsia="Google Sans" w:hAnsi="Google Sans"/>
            <w:color w:val="0000ee"/>
            <w:sz w:val="24"/>
            <w:szCs w:val="24"/>
            <w:u w:val="single"/>
            <w:rtl w:val="0"/>
          </w:rPr>
          <w:t xml:space="preserve">https://qurangallery.app/by-ayah/those-who-know-vs-those-who-know-not-surah-az-zumar-39-9-knowledge-devotion</w:t>
        </w:r>
      </w:hyperlink>
      <w:r w:rsidDel="00000000" w:rsidR="00000000" w:rsidRPr="00000000">
        <w:rPr>
          <w:rtl w:val="0"/>
        </w:rPr>
      </w:r>
    </w:p>
    <w:p w:rsidR="00000000" w:rsidDel="00000000" w:rsidP="00000000" w:rsidRDefault="00000000" w:rsidRPr="00000000" w14:paraId="000000E2">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Importance of Seeking Knowledge in Islam - Mataura Masjid, accessed January 5, 2026, </w:t>
      </w:r>
      <w:hyperlink r:id="rId46">
        <w:r w:rsidDel="00000000" w:rsidR="00000000" w:rsidRPr="00000000">
          <w:rPr>
            <w:rFonts w:ascii="Google Sans" w:cs="Google Sans" w:eastAsia="Google Sans" w:hAnsi="Google Sans"/>
            <w:color w:val="0000ee"/>
            <w:sz w:val="24"/>
            <w:szCs w:val="24"/>
            <w:u w:val="single"/>
            <w:rtl w:val="0"/>
          </w:rPr>
          <w:t xml:space="preserve">https://www.matauramasjid.org/2024/04/16/the-importance-of-seeking-knowledge-in-islam/</w:t>
        </w:r>
      </w:hyperlink>
      <w:r w:rsidDel="00000000" w:rsidR="00000000" w:rsidRPr="00000000">
        <w:rPr>
          <w:rtl w:val="0"/>
        </w:rPr>
      </w:r>
    </w:p>
    <w:p w:rsidR="00000000" w:rsidDel="00000000" w:rsidP="00000000" w:rsidRDefault="00000000" w:rsidRPr="00000000" w14:paraId="000000E3">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Holy Quran's Verses - Commonly Used by Shaykh Nurjan Mirahmadi • Nur Muhammad Realities Biography Islam Allah Haqiqat al Muhammadia, accessed January 5, 2026, </w:t>
      </w:r>
      <w:hyperlink r:id="rId47">
        <w:r w:rsidDel="00000000" w:rsidR="00000000" w:rsidRPr="00000000">
          <w:rPr>
            <w:rFonts w:ascii="Google Sans" w:cs="Google Sans" w:eastAsia="Google Sans" w:hAnsi="Google Sans"/>
            <w:color w:val="0000ee"/>
            <w:sz w:val="24"/>
            <w:szCs w:val="24"/>
            <w:u w:val="single"/>
            <w:rtl w:val="0"/>
          </w:rPr>
          <w:t xml:space="preserve">https://nurmuhammad.com/verses-of-holy-quran-commonly-used-by-shaykh-nurjan-mirahmadi/</w:t>
        </w:r>
      </w:hyperlink>
      <w:r w:rsidDel="00000000" w:rsidR="00000000" w:rsidRPr="00000000">
        <w:rPr>
          <w:rtl w:val="0"/>
        </w:rPr>
      </w:r>
    </w:p>
    <w:p w:rsidR="00000000" w:rsidDel="00000000" w:rsidP="00000000" w:rsidRDefault="00000000" w:rsidRPr="00000000" w14:paraId="000000E4">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Ulul Albab Meaning (Surah Az-Zumar 39:18) - The Path to Divine Guidance | Quran Gallery, accessed January 5, 2026, </w:t>
      </w:r>
      <w:hyperlink r:id="rId48">
        <w:r w:rsidDel="00000000" w:rsidR="00000000" w:rsidRPr="00000000">
          <w:rPr>
            <w:rFonts w:ascii="Google Sans" w:cs="Google Sans" w:eastAsia="Google Sans" w:hAnsi="Google Sans"/>
            <w:color w:val="0000ee"/>
            <w:sz w:val="24"/>
            <w:szCs w:val="24"/>
            <w:u w:val="single"/>
            <w:rtl w:val="0"/>
          </w:rPr>
          <w:t xml:space="preserve">https://qurangallery.app/by-ayah/ulul-albab-meaning-surah-az-zumar-39-18-divine-guidance</w:t>
        </w:r>
      </w:hyperlink>
      <w:r w:rsidDel="00000000" w:rsidR="00000000" w:rsidRPr="00000000">
        <w:rPr>
          <w:rtl w:val="0"/>
        </w:rPr>
      </w:r>
    </w:p>
    <w:p w:rsidR="00000000" w:rsidDel="00000000" w:rsidP="00000000" w:rsidRDefault="00000000" w:rsidRPr="00000000" w14:paraId="000000E5">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Az-Zumar - 18 - Quran.com, accessed January 5, 2026, </w:t>
      </w:r>
      <w:hyperlink r:id="rId49">
        <w:r w:rsidDel="00000000" w:rsidR="00000000" w:rsidRPr="00000000">
          <w:rPr>
            <w:rFonts w:ascii="Google Sans" w:cs="Google Sans" w:eastAsia="Google Sans" w:hAnsi="Google Sans"/>
            <w:color w:val="0000ee"/>
            <w:sz w:val="24"/>
            <w:szCs w:val="24"/>
            <w:u w:val="single"/>
            <w:rtl w:val="0"/>
          </w:rPr>
          <w:t xml:space="preserve">https://quran.com/en/39:18/tafsirs/en-tafsir-maarif-ul-quran</w:t>
        </w:r>
      </w:hyperlink>
      <w:r w:rsidDel="00000000" w:rsidR="00000000" w:rsidRPr="00000000">
        <w:rPr>
          <w:rtl w:val="0"/>
        </w:rPr>
      </w:r>
    </w:p>
    <w:p w:rsidR="00000000" w:rsidDel="00000000" w:rsidP="00000000" w:rsidRDefault="00000000" w:rsidRPr="00000000" w14:paraId="000000E6">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Az-Zumar Ayat 21 (39:21 Quran) With Tafsir - My Islam, accessed January 5, 2026, </w:t>
      </w:r>
      <w:hyperlink r:id="rId50">
        <w:r w:rsidDel="00000000" w:rsidR="00000000" w:rsidRPr="00000000">
          <w:rPr>
            <w:rFonts w:ascii="Google Sans" w:cs="Google Sans" w:eastAsia="Google Sans" w:hAnsi="Google Sans"/>
            <w:color w:val="0000ee"/>
            <w:sz w:val="24"/>
            <w:szCs w:val="24"/>
            <w:u w:val="single"/>
            <w:rtl w:val="0"/>
          </w:rPr>
          <w:t xml:space="preserve">https://myislam.org/surah-zumar/ayat-21/</w:t>
        </w:r>
      </w:hyperlink>
      <w:r w:rsidDel="00000000" w:rsidR="00000000" w:rsidRPr="00000000">
        <w:rPr>
          <w:rtl w:val="0"/>
        </w:rPr>
      </w:r>
    </w:p>
    <w:p w:rsidR="00000000" w:rsidDel="00000000" w:rsidP="00000000" w:rsidRDefault="00000000" w:rsidRPr="00000000" w14:paraId="000000E7">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Tafsir Az-Zumar - 21 - Quran.com, accessed January 5, 2026, </w:t>
      </w:r>
      <w:hyperlink r:id="rId51">
        <w:r w:rsidDel="00000000" w:rsidR="00000000" w:rsidRPr="00000000">
          <w:rPr>
            <w:rFonts w:ascii="Google Sans" w:cs="Google Sans" w:eastAsia="Google Sans" w:hAnsi="Google Sans"/>
            <w:color w:val="0000ee"/>
            <w:sz w:val="24"/>
            <w:szCs w:val="24"/>
            <w:u w:val="single"/>
            <w:rtl w:val="0"/>
          </w:rPr>
          <w:t xml:space="preserve">https://quran.com/id/39:21/tafsirs/en-tafsir-maarif-ul-quran</w:t>
        </w:r>
      </w:hyperlink>
      <w:r w:rsidDel="00000000" w:rsidR="00000000" w:rsidRPr="00000000">
        <w:rPr>
          <w:rtl w:val="0"/>
        </w:rPr>
      </w:r>
    </w:p>
    <w:p w:rsidR="00000000" w:rsidDel="00000000" w:rsidP="00000000" w:rsidRDefault="00000000" w:rsidRPr="00000000" w14:paraId="000000E8">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engineering of a raindrop - The Clear Quran, accessed January 5, 2026, </w:t>
      </w:r>
      <w:hyperlink r:id="rId52">
        <w:r w:rsidDel="00000000" w:rsidR="00000000" w:rsidRPr="00000000">
          <w:rPr>
            <w:rFonts w:ascii="Google Sans" w:cs="Google Sans" w:eastAsia="Google Sans" w:hAnsi="Google Sans"/>
            <w:color w:val="0000ee"/>
            <w:sz w:val="24"/>
            <w:szCs w:val="24"/>
            <w:u w:val="single"/>
            <w:rtl w:val="0"/>
          </w:rPr>
          <w:t xml:space="preserve">https://theclearquran.org/the-engineering-of-a-raindrop/</w:t>
        </w:r>
      </w:hyperlink>
      <w:r w:rsidDel="00000000" w:rsidR="00000000" w:rsidRPr="00000000">
        <w:rPr>
          <w:rtl w:val="0"/>
        </w:rPr>
      </w:r>
    </w:p>
    <w:p w:rsidR="00000000" w:rsidDel="00000000" w:rsidP="00000000" w:rsidRDefault="00000000" w:rsidRPr="00000000" w14:paraId="000000E9">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Hydrological Cycle in the Quran: A Convergence of Divine Revelation and Empirical Science, accessed January 5, 2026, </w:t>
      </w:r>
      <w:hyperlink r:id="rId53">
        <w:r w:rsidDel="00000000" w:rsidR="00000000" w:rsidRPr="00000000">
          <w:rPr>
            <w:rFonts w:ascii="Google Sans" w:cs="Google Sans" w:eastAsia="Google Sans" w:hAnsi="Google Sans"/>
            <w:color w:val="0000ee"/>
            <w:sz w:val="24"/>
            <w:szCs w:val="24"/>
            <w:u w:val="single"/>
            <w:rtl w:val="0"/>
          </w:rPr>
          <w:t xml:space="preserve">https://thequran.love/2025/12/12/the-hydrological-cycle-in-the-quran-a-convergence-of-divine-revelation-and-empirical-science/</w:t>
        </w:r>
      </w:hyperlink>
      <w:r w:rsidDel="00000000" w:rsidR="00000000" w:rsidRPr="00000000">
        <w:rPr>
          <w:rtl w:val="0"/>
        </w:rPr>
      </w:r>
    </w:p>
    <w:p w:rsidR="00000000" w:rsidDel="00000000" w:rsidP="00000000" w:rsidRDefault="00000000" w:rsidRPr="00000000" w14:paraId="000000EA">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Botany in the Quran: The Divine Signs in the Verdant World, accessed January 5, 2026, </w:t>
      </w:r>
      <w:hyperlink r:id="rId54">
        <w:r w:rsidDel="00000000" w:rsidR="00000000" w:rsidRPr="00000000">
          <w:rPr>
            <w:rFonts w:ascii="Google Sans" w:cs="Google Sans" w:eastAsia="Google Sans" w:hAnsi="Google Sans"/>
            <w:color w:val="0000ee"/>
            <w:sz w:val="24"/>
            <w:szCs w:val="24"/>
            <w:u w:val="single"/>
            <w:rtl w:val="0"/>
          </w:rPr>
          <w:t xml:space="preserve">https://qurangallery.app/topics/botany-quran-plants-agriculture-divine-signs</w:t>
        </w:r>
      </w:hyperlink>
      <w:r w:rsidDel="00000000" w:rsidR="00000000" w:rsidRPr="00000000">
        <w:rPr>
          <w:rtl w:val="0"/>
        </w:rPr>
      </w:r>
    </w:p>
    <w:p w:rsidR="00000000" w:rsidDel="00000000" w:rsidP="00000000" w:rsidRDefault="00000000" w:rsidRPr="00000000" w14:paraId="000000EB">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Analisis Sistematik Terhadap Ayat-Ayat Ulul Albab dalam Al-Quran dan Pemetaan Model Pemikiran Ulul Albab, accessed January 5, 2026, </w:t>
      </w:r>
      <w:hyperlink r:id="rId55">
        <w:r w:rsidDel="00000000" w:rsidR="00000000" w:rsidRPr="00000000">
          <w:rPr>
            <w:rFonts w:ascii="Google Sans" w:cs="Google Sans" w:eastAsia="Google Sans" w:hAnsi="Google Sans"/>
            <w:color w:val="0000ee"/>
            <w:sz w:val="24"/>
            <w:szCs w:val="24"/>
            <w:u w:val="single"/>
            <w:rtl w:val="0"/>
          </w:rPr>
          <w:t xml:space="preserve">https://ejournal.upsi.edu.my/index.php/firdaus/article/download/7497/4246/34072</w:t>
        </w:r>
      </w:hyperlink>
      <w:r w:rsidDel="00000000" w:rsidR="00000000" w:rsidRPr="00000000">
        <w:rPr>
          <w:rtl w:val="0"/>
        </w:rPr>
      </w:r>
    </w:p>
    <w:p w:rsidR="00000000" w:rsidDel="00000000" w:rsidP="00000000" w:rsidRDefault="00000000" w:rsidRPr="00000000" w14:paraId="000000EC">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Ulul Albab Character Formation In Al-Ghazali's Intellectual Tradition: Wahdatul Ulum's Perspective - Semantic Scholar, accessed January 5, 2026, </w:t>
      </w:r>
      <w:hyperlink r:id="rId56">
        <w:r w:rsidDel="00000000" w:rsidR="00000000" w:rsidRPr="00000000">
          <w:rPr>
            <w:rFonts w:ascii="Google Sans" w:cs="Google Sans" w:eastAsia="Google Sans" w:hAnsi="Google Sans"/>
            <w:color w:val="0000ee"/>
            <w:sz w:val="24"/>
            <w:szCs w:val="24"/>
            <w:u w:val="single"/>
            <w:rtl w:val="0"/>
          </w:rPr>
          <w:t xml:space="preserve">https://pdfs.semanticscholar.org/07fa/4f1589d656d8aaa423d91d85e52d3414a5f9.pdf</w:t>
        </w:r>
      </w:hyperlink>
      <w:r w:rsidDel="00000000" w:rsidR="00000000" w:rsidRPr="00000000">
        <w:rPr>
          <w:rtl w:val="0"/>
        </w:rPr>
      </w:r>
    </w:p>
    <w:p w:rsidR="00000000" w:rsidDel="00000000" w:rsidP="00000000" w:rsidRDefault="00000000" w:rsidRPr="00000000" w14:paraId="000000ED">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ULUL ALBAB DALAM AL-QURAN (Prof. Dr. H. Muhammad Chirzin, M.Ag. Guru Besar FUPI), accessed January 5, 2026, </w:t>
      </w:r>
      <w:hyperlink r:id="rId57">
        <w:r w:rsidDel="00000000" w:rsidR="00000000" w:rsidRPr="00000000">
          <w:rPr>
            <w:rFonts w:ascii="Google Sans" w:cs="Google Sans" w:eastAsia="Google Sans" w:hAnsi="Google Sans"/>
            <w:color w:val="0000ee"/>
            <w:sz w:val="24"/>
            <w:szCs w:val="24"/>
            <w:u w:val="single"/>
            <w:rtl w:val="0"/>
          </w:rPr>
          <w:t xml:space="preserve">https://uin2024.uin-suka.ac.id/id/kolom/detail/246/ulul-albab-dalam-al-quran-prof-dr-h-muhammad-chirzin-mag-guru-besar-fupi</w:t>
        </w:r>
      </w:hyperlink>
      <w:r w:rsidDel="00000000" w:rsidR="00000000" w:rsidRPr="00000000">
        <w:rPr>
          <w:rtl w:val="0"/>
        </w:rPr>
      </w:r>
    </w:p>
    <w:p w:rsidR="00000000" w:rsidDel="00000000" w:rsidP="00000000" w:rsidRDefault="00000000" w:rsidRPr="00000000" w14:paraId="000000EE">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Ayah at-Talaq (Divorce) 65:10 - IslamAwakened, accessed January 5, 2026, </w:t>
      </w:r>
      <w:hyperlink r:id="rId58">
        <w:r w:rsidDel="00000000" w:rsidR="00000000" w:rsidRPr="00000000">
          <w:rPr>
            <w:rFonts w:ascii="Google Sans" w:cs="Google Sans" w:eastAsia="Google Sans" w:hAnsi="Google Sans"/>
            <w:color w:val="0000ee"/>
            <w:sz w:val="24"/>
            <w:szCs w:val="24"/>
            <w:u w:val="single"/>
            <w:rtl w:val="0"/>
          </w:rPr>
          <w:t xml:space="preserve">http://www.islamawakened.com/quran/65/10/</w:t>
        </w:r>
      </w:hyperlink>
      <w:r w:rsidDel="00000000" w:rsidR="00000000" w:rsidRPr="00000000">
        <w:rPr>
          <w:rtl w:val="0"/>
        </w:rPr>
      </w:r>
    </w:p>
    <w:p w:rsidR="00000000" w:rsidDel="00000000" w:rsidP="00000000" w:rsidRDefault="00000000" w:rsidRPr="00000000" w14:paraId="000000EF">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Concept of Ulul Albab in Tafsir Ibn Kaṡir: Its Relevance and Implications for Developing Students' Critical and Creative Character - ResearchGate, accessed January 5, 2026, </w:t>
      </w:r>
      <w:hyperlink r:id="rId59">
        <w:r w:rsidDel="00000000" w:rsidR="00000000" w:rsidRPr="00000000">
          <w:rPr>
            <w:rFonts w:ascii="Google Sans" w:cs="Google Sans" w:eastAsia="Google Sans" w:hAnsi="Google Sans"/>
            <w:color w:val="0000ee"/>
            <w:sz w:val="24"/>
            <w:szCs w:val="24"/>
            <w:u w:val="single"/>
            <w:rtl w:val="0"/>
          </w:rPr>
          <w:t xml:space="preserve">https://www.researchgate.net/publication/396980159_The_Concept_of_Ulul_Albab_in_Tafsir_Ibn_Kasir_Its_Relevance_and_Implications_for_Developing_Students'_Critical_and_Creative_Character</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qurangallery.app/by-ayah/lessons-in-quranic-stories-surah-yusuf-12-111-divine-guidance" TargetMode="External"/><Relationship Id="rId42" Type="http://schemas.openxmlformats.org/officeDocument/2006/relationships/hyperlink" Target="https://qurangallery.app/by-ayah/quran-38-29-meaning-surah-sad-38-29-ponder-reflect-ulul-albab" TargetMode="External"/><Relationship Id="rId41" Type="http://schemas.openxmlformats.org/officeDocument/2006/relationships/hyperlink" Target="https://www.scitepress.org/Papers/2017/71006/71006.pdf" TargetMode="External"/><Relationship Id="rId44" Type="http://schemas.openxmlformats.org/officeDocument/2006/relationships/hyperlink" Target="https://membinalegasi.com/v1/16-kaedah-mencapai-ulul-albaab/" TargetMode="External"/><Relationship Id="rId43" Type="http://schemas.openxmlformats.org/officeDocument/2006/relationships/hyperlink" Target="https://understandquran.com/the-people-of-intellect/" TargetMode="External"/><Relationship Id="rId46" Type="http://schemas.openxmlformats.org/officeDocument/2006/relationships/hyperlink" Target="https://www.matauramasjid.org/2024/04/16/the-importance-of-seeking-knowledge-in-islam/" TargetMode="External"/><Relationship Id="rId45" Type="http://schemas.openxmlformats.org/officeDocument/2006/relationships/hyperlink" Target="https://qurangallery.app/by-ayah/those-who-know-vs-those-who-know-not-surah-az-zumar-39-9-knowledge-devotio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medium.com/@prettylilparadox/ulul-albaab-the-people-of-hearts-9d3daa63ace8" TargetMode="External"/><Relationship Id="rId48" Type="http://schemas.openxmlformats.org/officeDocument/2006/relationships/hyperlink" Target="https://qurangallery.app/by-ayah/ulul-albab-meaning-surah-az-zumar-39-18-divine-guidance" TargetMode="External"/><Relationship Id="rId47" Type="http://schemas.openxmlformats.org/officeDocument/2006/relationships/hyperlink" Target="https://nurmuhammad.com/verses-of-holy-quran-commonly-used-by-shaykh-nurjan-mirahmadi/" TargetMode="External"/><Relationship Id="rId49" Type="http://schemas.openxmlformats.org/officeDocument/2006/relationships/hyperlink" Target="https://quran.com/en/39:18/tafsirs/en-tafsir-maarif-ul-quran" TargetMode="External"/><Relationship Id="rId5" Type="http://schemas.openxmlformats.org/officeDocument/2006/relationships/styles" Target="styles.xml"/><Relationship Id="rId6" Type="http://schemas.openxmlformats.org/officeDocument/2006/relationships/hyperlink" Target="https://www.atlantis-press.com/article/126004761.pdf" TargetMode="External"/><Relationship Id="rId7" Type="http://schemas.openxmlformats.org/officeDocument/2006/relationships/hyperlink" Target="https://ejournal.uin-suska.ac.id/index.php/ushuludin/article/viewFile/1126/1561" TargetMode="External"/><Relationship Id="rId8" Type="http://schemas.openxmlformats.org/officeDocument/2006/relationships/hyperlink" Target="https://qurangallery.app/by-ayah/ulul-albab-meaning-surah-ar-rad-13-19-people-of-understanding" TargetMode="External"/><Relationship Id="rId31" Type="http://schemas.openxmlformats.org/officeDocument/2006/relationships/hyperlink" Target="https://quran.com/en/3:191/tafsirs/en-tafsir-maarif-ul-quran" TargetMode="External"/><Relationship Id="rId30" Type="http://schemas.openxmlformats.org/officeDocument/2006/relationships/hyperlink" Target="https://pdfs.semanticscholar.org/38fb/cdf3562cc34c33224591de9b4d0482077927.pdf" TargetMode="External"/><Relationship Id="rId33" Type="http://schemas.openxmlformats.org/officeDocument/2006/relationships/hyperlink" Target="https://al-islam.org/sw/holy-quran-and-sciences-nature-mehdi-golshani/part-3-philosophy-science-quranic-approach" TargetMode="External"/><Relationship Id="rId32" Type="http://schemas.openxmlformats.org/officeDocument/2006/relationships/hyperlink" Target="https://qurangallery.app/topics/reflect-creation-islamic-imperative-tafakkur" TargetMode="External"/><Relationship Id="rId35" Type="http://schemas.openxmlformats.org/officeDocument/2006/relationships/hyperlink" Target="https://quran.com/5:100/tafsirs/en-tafsir-maarif-ul-quran" TargetMode="External"/><Relationship Id="rId34" Type="http://schemas.openxmlformats.org/officeDocument/2006/relationships/hyperlink" Target="https://myislam.org/surah-maidah/ayat-100/" TargetMode="External"/><Relationship Id="rId37" Type="http://schemas.openxmlformats.org/officeDocument/2006/relationships/hyperlink" Target="https://www.troid.org/an-explanation-of-surah-yusuf-12-111-indeed-in-their-stories-there-is-a-lesson-for-men/" TargetMode="External"/><Relationship Id="rId36" Type="http://schemas.openxmlformats.org/officeDocument/2006/relationships/hyperlink" Target="https://versebyversequranstudycircle.wordpress.com/2013/05/24/tafseer-surah-al-maidah-ayah-100/" TargetMode="External"/><Relationship Id="rId39" Type="http://schemas.openxmlformats.org/officeDocument/2006/relationships/hyperlink" Target="https://quran.com/en/12:111/tafsirs/en-tafsir-maarif-ul-quran" TargetMode="External"/><Relationship Id="rId38" Type="http://schemas.openxmlformats.org/officeDocument/2006/relationships/hyperlink" Target="https://www.kalamullah.com/Books/Lessons-Learnt-From-The-Story-Of-Yusuf-Sh.-As-Sadi.pdf" TargetMode="External"/><Relationship Id="rId20" Type="http://schemas.openxmlformats.org/officeDocument/2006/relationships/hyperlink" Target="https://quran.com/en/2:197/tafsirs/en-tafsir-maarif-ul-quran" TargetMode="External"/><Relationship Id="rId22" Type="http://schemas.openxmlformats.org/officeDocument/2006/relationships/hyperlink" Target="https://www.alim.org/quran/compare/surah/2/269/" TargetMode="External"/><Relationship Id="rId21" Type="http://schemas.openxmlformats.org/officeDocument/2006/relationships/hyperlink" Target="https://versebyversequranstudycircle.wordpress.com/2016/01/28/the-encouragement-for-righteous-deeds/" TargetMode="External"/><Relationship Id="rId24" Type="http://schemas.openxmlformats.org/officeDocument/2006/relationships/hyperlink" Target="https://www.islamawakened.com/quran/2/269/" TargetMode="External"/><Relationship Id="rId23" Type="http://schemas.openxmlformats.org/officeDocument/2006/relationships/hyperlink" Target="https://myislam.org/surah-baqarah/ayat-269/" TargetMode="External"/><Relationship Id="rId26" Type="http://schemas.openxmlformats.org/officeDocument/2006/relationships/hyperlink" Target="https://beritaakhirzaman.com/en/articles/muhkamat-and-mutasyabihat/muhkamat-dan-mutasyabihat-part-7-reflection-within-remembrance-and-remembrance-within-reflection" TargetMode="External"/><Relationship Id="rId25" Type="http://schemas.openxmlformats.org/officeDocument/2006/relationships/hyperlink" Target="https://al-islam.org/enlightening-commentary-light-holy-quran-vol-3/section-35" TargetMode="External"/><Relationship Id="rId28" Type="http://schemas.openxmlformats.org/officeDocument/2006/relationships/hyperlink" Target="https://aboutislam.net/reading-islam/understanding-islam/who-are-the-ulul-albab-the-people-of-intellect-in-the-quran/" TargetMode="External"/><Relationship Id="rId27" Type="http://schemas.openxmlformats.org/officeDocument/2006/relationships/hyperlink" Target="https://www.islamawakened.com/quran/3/7/" TargetMode="External"/><Relationship Id="rId29" Type="http://schemas.openxmlformats.org/officeDocument/2006/relationships/hyperlink" Target="https://al-islam.org/enlightening-commentary-light-holy-quran-vol-3/section-17-triumph-faithfuls" TargetMode="External"/><Relationship Id="rId51" Type="http://schemas.openxmlformats.org/officeDocument/2006/relationships/hyperlink" Target="https://quran.com/id/39:21/tafsirs/en-tafsir-maarif-ul-quran" TargetMode="External"/><Relationship Id="rId50" Type="http://schemas.openxmlformats.org/officeDocument/2006/relationships/hyperlink" Target="https://myislam.org/surah-zumar/ayat-21/" TargetMode="External"/><Relationship Id="rId53" Type="http://schemas.openxmlformats.org/officeDocument/2006/relationships/hyperlink" Target="https://thequran.love/2025/12/12/the-hydrological-cycle-in-the-quran-a-convergence-of-divine-revelation-and-empirical-science/" TargetMode="External"/><Relationship Id="rId52" Type="http://schemas.openxmlformats.org/officeDocument/2006/relationships/hyperlink" Target="https://theclearquran.org/the-engineering-of-a-raindrop/" TargetMode="External"/><Relationship Id="rId11" Type="http://schemas.openxmlformats.org/officeDocument/2006/relationships/hyperlink" Target="https://quranicresearch.com/wp-content/uploads/2023/02/Who-Are-the-Ulul-Albab.pdf" TargetMode="External"/><Relationship Id="rId55" Type="http://schemas.openxmlformats.org/officeDocument/2006/relationships/hyperlink" Target="https://ejournal.upsi.edu.my/index.php/firdaus/article/download/7497/4246/34072" TargetMode="External"/><Relationship Id="rId10" Type="http://schemas.openxmlformats.org/officeDocument/2006/relationships/hyperlink" Target="https://seekersguidance.org/answers/general-counsel/what-is-the-difference-between-the-heart-qalb-kindling-heart-fuaad-and-the-pure-intellect-lubb/" TargetMode="External"/><Relationship Id="rId54" Type="http://schemas.openxmlformats.org/officeDocument/2006/relationships/hyperlink" Target="https://qurangallery.app/topics/botany-quran-plants-agriculture-divine-signs" TargetMode="External"/><Relationship Id="rId13" Type="http://schemas.openxmlformats.org/officeDocument/2006/relationships/hyperlink" Target="https://www.alim.org/quran/compare/surah/2/179/" TargetMode="External"/><Relationship Id="rId57" Type="http://schemas.openxmlformats.org/officeDocument/2006/relationships/hyperlink" Target="https://uin2024.uin-suka.ac.id/id/kolom/detail/246/ulul-albab-dalam-al-quran-prof-dr-h-muhammad-chirzin-mag-guru-besar-fupi" TargetMode="External"/><Relationship Id="rId12" Type="http://schemas.openxmlformats.org/officeDocument/2006/relationships/hyperlink" Target="https://www.researchgate.net/publication/382520789_Ulu_al-Albab_in_the_Qur'an_Meaning_Characteristics_and_Role_in_Social_Change" TargetMode="External"/><Relationship Id="rId56" Type="http://schemas.openxmlformats.org/officeDocument/2006/relationships/hyperlink" Target="https://pdfs.semanticscholar.org/07fa/4f1589d656d8aaa423d91d85e52d3414a5f9.pdf" TargetMode="External"/><Relationship Id="rId15" Type="http://schemas.openxmlformats.org/officeDocument/2006/relationships/hyperlink" Target="https://quran.com/en/al-baqarah/179" TargetMode="External"/><Relationship Id="rId59" Type="http://schemas.openxmlformats.org/officeDocument/2006/relationships/hyperlink" Target="https://www.researchgate.net/publication/396980159_The_Concept_of_Ulul_Albab_in_Tafsir_Ibn_Kasir_Its_Relevance_and_Implications_for_Developing_Students'_Critical_and_Creative_Character" TargetMode="External"/><Relationship Id="rId14" Type="http://schemas.openxmlformats.org/officeDocument/2006/relationships/hyperlink" Target="https://www.islamawakened.com/quran/2/179/" TargetMode="External"/><Relationship Id="rId58" Type="http://schemas.openxmlformats.org/officeDocument/2006/relationships/hyperlink" Target="http://www.islamawakened.com/quran/65/10/" TargetMode="External"/><Relationship Id="rId17" Type="http://schemas.openxmlformats.org/officeDocument/2006/relationships/hyperlink" Target="https://quran.com/en/2:179/tafsirs/en-tafsir-maarif-ul-quran" TargetMode="External"/><Relationship Id="rId16" Type="http://schemas.openxmlformats.org/officeDocument/2006/relationships/hyperlink" Target="https://versebyversequranstudycircle.wordpress.com/2015/12/14/an-obligation-for-the-people-of-understanding/" TargetMode="External"/><Relationship Id="rId19" Type="http://schemas.openxmlformats.org/officeDocument/2006/relationships/hyperlink" Target="https://myislam.org/surah-baqarah/ayat-197/" TargetMode="External"/><Relationship Id="rId18" Type="http://schemas.openxmlformats.org/officeDocument/2006/relationships/hyperlink" Target="https://m.wordofallah.com/tafseer/2/197"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