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Chronos and the Creator: A Treatise on the Mystery of Time, Divine Volition, and Quranic Cosmology</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Zia H Shah MD</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Abstract</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nature of time constitutes one of the most profound enigmas facing the intersection of theology, philosophy, and physical science. This report provides a comprehensive analysis of the video "The Mystery of Time," synthesizing the arguments of key intellectual figures regarding the origin of the universe and the temporal agency of the Divine. Central to this investigation is the challenge posed by Gottfried Wilhelm Leibniz regarding the timing of creation—the "Why not sooner?" objection—which interrogates the rationality of a God creating a universe at a specific moment within an eternal void.</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philosophical inquiry is subsequently harmonized with a rigorous exegetical study of Islamic scripture, specifically Surah 103 (Al-Asr) of the Quran. The report elucidates how the divine oath by "Time" serves not merely as a rhetorical device, but as a metaphysical proof of Allah’s perpetual creativity and the efficacy of His Word. Furthermore, drawing upon extensive research from 'thequran.love' and classical </w:t>
      </w:r>
      <w:r w:rsidDel="00000000" w:rsidR="00000000" w:rsidRPr="00000000">
        <w:rPr>
          <w:rFonts w:ascii="Google Sans Text" w:cs="Google Sans Text" w:eastAsia="Google Sans Text" w:hAnsi="Google Sans Text"/>
          <w:i w:val="1"/>
          <w:iCs w:val="1"/>
          <w:color w:val="1f1f1f"/>
          <w:rtl w:val="0"/>
        </w:rPr>
        <w:t xml:space="preserve">tafsir</w:t>
      </w:r>
      <w:r w:rsidDel="00000000" w:rsidR="00000000" w:rsidRPr="00000000">
        <w:rPr>
          <w:rFonts w:ascii="Google Sans Text" w:cs="Google Sans Text" w:eastAsia="Google Sans Text" w:hAnsi="Google Sans Text"/>
          <w:color w:val="1f1f1f"/>
          <w:rtl w:val="0"/>
        </w:rPr>
        <w:t xml:space="preserve">, the document explores the cosmic oaths—swearing by the solar furnace, the atmospheric distributors, and the stellar pathways—as empirical testimonies to a purposive Creator. The analysis bridges the gap between the abstract "sufficient reason" of 18th-century rationalism and the existential urgency of the Quranic worldview, concluding that time is the created medium through which the Divine Will manifests against the entropy of material existence.</w:t>
      </w:r>
    </w:p>
    <w:p w:rsidR="00000000" w:rsidDel="00000000" w:rsidP="00000000" w:rsidRDefault="00000000" w:rsidRPr="00000000" w14:paraId="00000008">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Part I: The Philosophical Interrogation of Time and Origin</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question of when and how the universe began is not merely a matter of chronology but of theology. If God is eternal, immutable, and perfect, why would He choose to create a temporal, changing universe at a specific point? Why did He not create it sooner? Or later? This section dissects these questions through the lens of the interviewees and historical figures featured in the analysis of "The Mystery of Time."</w:t>
      </w:r>
    </w:p>
    <w:p w:rsidR="00000000" w:rsidDel="00000000" w:rsidP="00000000" w:rsidRDefault="00000000" w:rsidRPr="00000000" w14:paraId="0000000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1.1 Gottfried Wilhelm Leibniz: The Principle of Sufficient Reason and the Critique of Absolutism</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intellectual architecture of the debate on God and time is fundamentally shaped by the German polymath Gottfried Wilhelm Leibniz. His contributions, particularly found in his correspondence with Samuel Clarke (who effectively served as a proxy for Isaac Newton), provide the most rigorous critique of "absolute time."</w:t>
      </w:r>
    </w:p>
    <w:p w:rsidR="00000000" w:rsidDel="00000000" w:rsidP="00000000" w:rsidRDefault="00000000" w:rsidRPr="00000000" w14:paraId="0000000C">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Argument from Sufficient Reason</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Leibniz’s philosophical system rests on the </w:t>
      </w:r>
      <w:r w:rsidDel="00000000" w:rsidR="00000000" w:rsidRPr="00000000">
        <w:rPr>
          <w:rFonts w:ascii="Google Sans Text" w:cs="Google Sans Text" w:eastAsia="Google Sans Text" w:hAnsi="Google Sans Text"/>
          <w:i w:val="1"/>
          <w:iCs w:val="1"/>
          <w:color w:val="1f1f1f"/>
          <w:rtl w:val="0"/>
        </w:rPr>
        <w:t xml:space="preserve">Principle of Sufficient Reason</w:t>
      </w:r>
      <w:r w:rsidDel="00000000" w:rsidR="00000000" w:rsidRPr="00000000">
        <w:rPr>
          <w:rFonts w:ascii="Google Sans Text" w:cs="Google Sans Text" w:eastAsia="Google Sans Text" w:hAnsi="Google Sans Text"/>
          <w:color w:val="1f1f1f"/>
          <w:rtl w:val="0"/>
        </w:rPr>
        <w:t xml:space="preserve"> (PSR), which posits that for every fact, event, or state of affairs, there must be a sufficient reason why it is so and not otherwise. Nothing occurs arbitrarily in a rational universe governed by a wise Creator.</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Leibniz applies this principle to the Newtonian concept of absolute time—the idea that time exists as a uniform, infinite container, flowing independently of the objects or events contained within it. If we accept the Newtonian premise, we must imagine an infinite void of time existing prior to the creation of the universe. In this scenario, every moment in the void is identical to every other moment; moment </w:t>
      </w:r>
      <w:r w:rsidDel="00000000" w:rsidR="00000000" w:rsidRPr="00000000">
        <w:rPr>
          <w:rFonts w:ascii="Google Sans Text" w:cs="Google Sans Text" w:eastAsia="Google Sans Text" w:hAnsi="Google Sans Text"/>
          <w:color w:val="1f1f1f"/>
        </w:rPr>
        <w:drawing>
          <wp:inline distB="19050" distT="19050" distL="19050" distR="19050">
            <wp:extent cx="181422" cy="229164"/>
            <wp:effectExtent b="0" l="0" r="0" t="0"/>
            <wp:docPr id="1"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181422" cy="229164"/>
                    </a:xfrm>
                    <a:prstGeom prst="rect"/>
                    <a:ln/>
                  </pic:spPr>
                </pic:pic>
              </a:graphicData>
            </a:graphic>
          </wp:inline>
        </w:drawing>
      </w:r>
      <w:r w:rsidDel="00000000" w:rsidR="00000000" w:rsidRPr="00000000">
        <w:rPr>
          <w:rFonts w:ascii="Google Sans Text" w:cs="Google Sans Text" w:eastAsia="Google Sans Text" w:hAnsi="Google Sans Text"/>
          <w:color w:val="1f1f1f"/>
          <w:rtl w:val="0"/>
        </w:rPr>
        <w:t xml:space="preserve"> is qualitatively indistinguishable from moment </w:t>
      </w:r>
      <w:r w:rsidDel="00000000" w:rsidR="00000000" w:rsidRPr="00000000">
        <w:rPr>
          <w:rFonts w:ascii="Google Sans Text" w:cs="Google Sans Text" w:eastAsia="Google Sans Text" w:hAnsi="Google Sans Text"/>
          <w:color w:val="1f1f1f"/>
        </w:rPr>
        <w:drawing>
          <wp:inline distB="19050" distT="19050" distL="19050" distR="19050">
            <wp:extent cx="181422" cy="229164"/>
            <wp:effectExtent b="0" l="0" r="0" t="0"/>
            <wp:docPr id="3" name="image4.png"/>
            <a:graphic>
              <a:graphicData uri="http://schemas.openxmlformats.org/drawingml/2006/picture">
                <pic:pic>
                  <pic:nvPicPr>
                    <pic:cNvPr id="0" name="image4.png"/>
                    <pic:cNvPicPr preferRelativeResize="0"/>
                  </pic:nvPicPr>
                  <pic:blipFill>
                    <a:blip r:embed="rId7"/>
                    <a:srcRect b="0" l="0" r="0" t="0"/>
                    <a:stretch>
                      <a:fillRect/>
                    </a:stretch>
                  </pic:blipFill>
                  <pic:spPr>
                    <a:xfrm>
                      <a:off x="0" y="0"/>
                      <a:ext cx="181422" cy="229164"/>
                    </a:xfrm>
                    <a:prstGeom prst="rect"/>
                    <a:ln/>
                  </pic:spPr>
                </pic:pic>
              </a:graphicData>
            </a:graphic>
          </wp:inline>
        </w:drawing>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indistinguishability leads to a theological absurdity for Leibniz. If God chose to create the world at </w:t>
      </w:r>
      <w:r w:rsidDel="00000000" w:rsidR="00000000" w:rsidRPr="00000000">
        <w:rPr>
          <w:rFonts w:ascii="Google Sans Text" w:cs="Google Sans Text" w:eastAsia="Google Sans Text" w:hAnsi="Google Sans Text"/>
          <w:color w:val="1f1f1f"/>
        </w:rPr>
        <w:drawing>
          <wp:inline distB="19050" distT="19050" distL="19050" distR="19050">
            <wp:extent cx="181422" cy="229164"/>
            <wp:effectExtent b="0" l="0" r="0" t="0"/>
            <wp:docPr id="2"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181422" cy="229164"/>
                    </a:xfrm>
                    <a:prstGeom prst="rect"/>
                    <a:ln/>
                  </pic:spPr>
                </pic:pic>
              </a:graphicData>
            </a:graphic>
          </wp:inline>
        </w:drawing>
      </w:r>
      <w:r w:rsidDel="00000000" w:rsidR="00000000" w:rsidRPr="00000000">
        <w:rPr>
          <w:rFonts w:ascii="Google Sans Text" w:cs="Google Sans Text" w:eastAsia="Google Sans Text" w:hAnsi="Google Sans Text"/>
          <w:color w:val="1f1f1f"/>
          <w:rtl w:val="0"/>
        </w:rPr>
        <w:t xml:space="preserve"> rather than </w:t>
      </w:r>
      <w:r w:rsidDel="00000000" w:rsidR="00000000" w:rsidRPr="00000000">
        <w:rPr>
          <w:rFonts w:ascii="Google Sans Text" w:cs="Google Sans Text" w:eastAsia="Google Sans Text" w:hAnsi="Google Sans Text"/>
          <w:color w:val="1f1f1f"/>
        </w:rPr>
        <w:drawing>
          <wp:inline distB="19050" distT="19050" distL="19050" distR="19050">
            <wp:extent cx="310456" cy="225786"/>
            <wp:effectExtent b="0" l="0" r="0" t="0"/>
            <wp:docPr id="5"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310456" cy="225786"/>
                    </a:xfrm>
                    <a:prstGeom prst="rect"/>
                    <a:ln/>
                  </pic:spPr>
                </pic:pic>
              </a:graphicData>
            </a:graphic>
          </wp:inline>
        </w:drawing>
      </w:r>
      <w:r w:rsidDel="00000000" w:rsidR="00000000" w:rsidRPr="00000000">
        <w:rPr>
          <w:rFonts w:ascii="Google Sans Text" w:cs="Google Sans Text" w:eastAsia="Google Sans Text" w:hAnsi="Google Sans Text"/>
          <w:color w:val="1f1f1f"/>
          <w:rtl w:val="0"/>
        </w:rPr>
        <w:t xml:space="preserve">, He must have had a reason. However, since the moments are identical in an absolute void, there can be </w:t>
      </w:r>
      <w:r w:rsidDel="00000000" w:rsidR="00000000" w:rsidRPr="00000000">
        <w:rPr>
          <w:rFonts w:ascii="Google Sans Text" w:cs="Google Sans Text" w:eastAsia="Google Sans Text" w:hAnsi="Google Sans Text"/>
          <w:i w:val="1"/>
          <w:iCs w:val="1"/>
          <w:color w:val="1f1f1f"/>
          <w:rtl w:val="0"/>
        </w:rPr>
        <w:t xml:space="preserve">no</w:t>
      </w:r>
      <w:r w:rsidDel="00000000" w:rsidR="00000000" w:rsidRPr="00000000">
        <w:rPr>
          <w:rFonts w:ascii="Google Sans Text" w:cs="Google Sans Text" w:eastAsia="Google Sans Text" w:hAnsi="Google Sans Text"/>
          <w:color w:val="1f1f1f"/>
          <w:rtl w:val="0"/>
        </w:rPr>
        <w:t xml:space="preserve"> internal reason to prefer one over the other. Consequently, a God who acts without a reason acts arbitrarily, violating the Principle of Sufficient Reason and diminishing Divine Wisdom.</w:t>
      </w:r>
    </w:p>
    <w:p w:rsidR="00000000" w:rsidDel="00000000" w:rsidP="00000000" w:rsidRDefault="00000000" w:rsidRPr="00000000" w14:paraId="00000010">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Rejection of Absolute Time</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To rescue God from the charge of arbitrariness, Leibniz argues that the premise—absolute time—must be false. He concludes that time is not a substantive container but a </w:t>
      </w:r>
      <w:r w:rsidDel="00000000" w:rsidR="00000000" w:rsidRPr="00000000">
        <w:rPr>
          <w:rFonts w:ascii="Google Sans Text" w:cs="Google Sans Text" w:eastAsia="Google Sans Text" w:hAnsi="Google Sans Text"/>
          <w:i w:val="1"/>
          <w:iCs w:val="1"/>
          <w:color w:val="1f1f1f"/>
          <w:rtl w:val="0"/>
        </w:rPr>
        <w:t xml:space="preserve">relational</w:t>
      </w:r>
      <w:r w:rsidDel="00000000" w:rsidR="00000000" w:rsidRPr="00000000">
        <w:rPr>
          <w:rFonts w:ascii="Google Sans Text" w:cs="Google Sans Text" w:eastAsia="Google Sans Text" w:hAnsi="Google Sans Text"/>
          <w:color w:val="1f1f1f"/>
          <w:rtl w:val="0"/>
        </w:rPr>
        <w:t xml:space="preserve"> concept. Time is merely the order of succession of co-existent phenomena. "Time" does not exist without "events." Therefore, the question "Why didn't God create the universe sooner?" is conceptually flawed because "sooner" implies a temporal predecessor that cannot exist in the absence of a created universe. For Leibniz, God created time </w:t>
      </w:r>
      <w:r w:rsidDel="00000000" w:rsidR="00000000" w:rsidRPr="00000000">
        <w:rPr>
          <w:rFonts w:ascii="Google Sans Text" w:cs="Google Sans Text" w:eastAsia="Google Sans Text" w:hAnsi="Google Sans Text"/>
          <w:i w:val="1"/>
          <w:iCs w:val="1"/>
          <w:color w:val="1f1f1f"/>
          <w:rtl w:val="0"/>
        </w:rPr>
        <w:t xml:space="preserve">with</w:t>
      </w:r>
      <w:r w:rsidDel="00000000" w:rsidR="00000000" w:rsidRPr="00000000">
        <w:rPr>
          <w:rFonts w:ascii="Google Sans Text" w:cs="Google Sans Text" w:eastAsia="Google Sans Text" w:hAnsi="Google Sans Text"/>
          <w:color w:val="1f1f1f"/>
          <w:rtl w:val="0"/>
        </w:rPr>
        <w:t xml:space="preserve"> the universe, not the universe </w:t>
      </w:r>
      <w:r w:rsidDel="00000000" w:rsidR="00000000" w:rsidRPr="00000000">
        <w:rPr>
          <w:rFonts w:ascii="Google Sans Text" w:cs="Google Sans Text" w:eastAsia="Google Sans Text" w:hAnsi="Google Sans Text"/>
          <w:i w:val="1"/>
          <w:iCs w:val="1"/>
          <w:color w:val="1f1f1f"/>
          <w:rtl w:val="0"/>
        </w:rPr>
        <w:t xml:space="preserve">in</w:t>
      </w:r>
      <w:r w:rsidDel="00000000" w:rsidR="00000000" w:rsidRPr="00000000">
        <w:rPr>
          <w:rFonts w:ascii="Google Sans Text" w:cs="Google Sans Text" w:eastAsia="Google Sans Text" w:hAnsi="Google Sans Text"/>
          <w:color w:val="1f1f1f"/>
          <w:rtl w:val="0"/>
        </w:rPr>
        <w:t xml:space="preserve"> time.</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relational view anticipates modern relativistic physics, suggesting that spacetime is a manifold generated by the distribution of matter and energy, rather than a stage upon which matter performs.</w:t>
      </w:r>
    </w:p>
    <w:p w:rsidR="00000000" w:rsidDel="00000000" w:rsidP="00000000" w:rsidRDefault="00000000" w:rsidRPr="00000000" w14:paraId="00000013">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1.2 Samuel Clarke and Isaac Newton: The Liberty of the Divine Will</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Defending the Newtonian position, Samuel Clarke engages Leibniz in a high-stakes theological duel. For Clarke and Newton, denying absolute time was akin to denying a facet of God’s nature.</w:t>
      </w:r>
    </w:p>
    <w:p w:rsidR="00000000" w:rsidDel="00000000" w:rsidP="00000000" w:rsidRDefault="00000000" w:rsidRPr="00000000" w14:paraId="00000015">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Time as a Divine Attribute</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Clarke argues that space and time are not merely relationships between finite objects but are "emanative effects" or attributes of the Necessary Being. Newton famously described absolute space as the </w:t>
      </w:r>
      <w:r w:rsidDel="00000000" w:rsidR="00000000" w:rsidRPr="00000000">
        <w:rPr>
          <w:rFonts w:ascii="Google Sans Text" w:cs="Google Sans Text" w:eastAsia="Google Sans Text" w:hAnsi="Google Sans Text"/>
          <w:i w:val="1"/>
          <w:iCs w:val="1"/>
          <w:color w:val="1f1f1f"/>
          <w:rtl w:val="0"/>
        </w:rPr>
        <w:t xml:space="preserve">sensorium</w:t>
      </w:r>
      <w:r w:rsidDel="00000000" w:rsidR="00000000" w:rsidRPr="00000000">
        <w:rPr>
          <w:rFonts w:ascii="Google Sans Text" w:cs="Google Sans Text" w:eastAsia="Google Sans Text" w:hAnsi="Google Sans Text"/>
          <w:color w:val="1f1f1f"/>
          <w:rtl w:val="0"/>
        </w:rPr>
        <w:t xml:space="preserve"> of God. In this view, time is the duration of God's eternal existence. To say time does not exist without matter (as Leibniz did) would imply that if God annihilated the material universe, He would also annihilate time, and thus limit His own eternal duration.</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17">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Defense of Liberty</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response to the "Why not sooner?" objection, Clarke asserts the primacy of Divine Liberty over Leibniz’s rational necessity. Clarke argues that the "sufficient reason" for creating at a specific moment need not be external to God. The Divine Will </w:t>
      </w:r>
      <w:r w:rsidDel="00000000" w:rsidR="00000000" w:rsidRPr="00000000">
        <w:rPr>
          <w:rFonts w:ascii="Google Sans Text" w:cs="Google Sans Text" w:eastAsia="Google Sans Text" w:hAnsi="Google Sans Text"/>
          <w:i w:val="1"/>
          <w:iCs w:val="1"/>
          <w:color w:val="1f1f1f"/>
          <w:rtl w:val="0"/>
        </w:rPr>
        <w:t xml:space="preserve">itself</w:t>
      </w:r>
      <w:r w:rsidDel="00000000" w:rsidR="00000000" w:rsidRPr="00000000">
        <w:rPr>
          <w:rFonts w:ascii="Google Sans Text" w:cs="Google Sans Text" w:eastAsia="Google Sans Text" w:hAnsi="Google Sans Text"/>
          <w:color w:val="1f1f1f"/>
          <w:rtl w:val="0"/>
        </w:rPr>
        <w:t xml:space="preserve"> is the sufficient reason. God, possessing absolute sovereignty, can choose a moment simply because it pleases Him to do so. To demand a reason beyond the Divine Will is to subject God to fatalistic necessity, reducing Him to a machine that can only act when external variables force a decision.</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Clarke further posits that Leibniz’s relational view leads to absurdities. If the material universe were moved linearly through absolute space, or created at a different time, the internal relations between objects would remain identical. For Leibniz, this means the two scenarios are the same; for Clarke, they are distinct states, distinguishable only by God’s absolute knowledge of His own sensorium.</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1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bCs w:val="1"/>
          <w:i w:val="1"/>
          <w:iCs w:val="1"/>
          <w:color w:val="1f1f1f"/>
          <w:sz w:val="28"/>
          <w:szCs w:val="28"/>
        </w:rPr>
      </w:pPr>
      <w:r w:rsidDel="00000000" w:rsidR="00000000" w:rsidRPr="00000000">
        <w:rPr>
          <w:rFonts w:ascii="Google Sans" w:cs="Google Sans" w:eastAsia="Google Sans" w:hAnsi="Google Sans"/>
          <w:color w:val="1f1f1f"/>
          <w:rtl w:val="0"/>
        </w:rPr>
        <w:t xml:space="preserve">1.3 Saint Augustine: The Resolution of Creation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Cum Tempore</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Long before the Leibniz-Clarke correspondence, Saint Augustine of Hippo (354–430 AD) wrestled with the same dilemma in his </w:t>
      </w:r>
      <w:r w:rsidDel="00000000" w:rsidR="00000000" w:rsidRPr="00000000">
        <w:rPr>
          <w:rFonts w:ascii="Google Sans Text" w:cs="Google Sans Text" w:eastAsia="Google Sans Text" w:hAnsi="Google Sans Text"/>
          <w:i w:val="1"/>
          <w:iCs w:val="1"/>
          <w:color w:val="1f1f1f"/>
          <w:rtl w:val="0"/>
        </w:rPr>
        <w:t xml:space="preserve">Confessions</w:t>
      </w:r>
      <w:r w:rsidDel="00000000" w:rsidR="00000000" w:rsidRPr="00000000">
        <w:rPr>
          <w:rFonts w:ascii="Google Sans Text" w:cs="Google Sans Text" w:eastAsia="Google Sans Text" w:hAnsi="Google Sans Text"/>
          <w:color w:val="1f1f1f"/>
          <w:rtl w:val="0"/>
        </w:rPr>
        <w:t xml:space="preserve"> (Book XI). His insights provide the theological foundation that Leibniz would later refine.</w:t>
      </w:r>
    </w:p>
    <w:p w:rsidR="00000000" w:rsidDel="00000000" w:rsidP="00000000" w:rsidRDefault="00000000" w:rsidRPr="00000000" w14:paraId="0000001C">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Manichean Challenge</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Augustine faced a challenge from Manichean dualists who asked: "What was God doing before He made heaven and earth?" The implication was that if God suddenly decided to create after an eternity of idleness, it would signify a change in His will. Since God is perfect and immutable, He cannot change; therefore, the act of creation seemed to introduce a contradiction in the Divine nature.</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1E">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Psychological and Created Nature of Time</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Augustine’s solution was radical and profound. He argued that it is invalid to ask what God was doing "before" creation because "before" is a temporal concept, and time itself is a creature of God.</w:t>
      </w:r>
    </w:p>
    <w:p w:rsidR="00000000" w:rsidDel="00000000" w:rsidP="00000000" w:rsidRDefault="00000000" w:rsidRPr="00000000" w14:paraId="00000020">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Creation </w:t>
      </w:r>
      <w:r w:rsidDel="00000000" w:rsidR="00000000" w:rsidRPr="00000000">
        <w:rPr>
          <w:rFonts w:ascii="Google Sans Text" w:cs="Google Sans Text" w:eastAsia="Google Sans Text" w:hAnsi="Google Sans Text"/>
          <w:b w:val="1"/>
          <w:bCs w:val="1"/>
          <w:i w:val="1"/>
          <w:iCs w:val="1"/>
          <w:color w:val="1f1f1f"/>
          <w:rtl w:val="0"/>
        </w:rPr>
        <w:t xml:space="preserve">Cum Tempore</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God created the world </w:t>
      </w:r>
      <w:r w:rsidDel="00000000" w:rsidR="00000000" w:rsidRPr="00000000">
        <w:rPr>
          <w:rFonts w:ascii="Google Sans Text" w:cs="Google Sans Text" w:eastAsia="Google Sans Text" w:hAnsi="Google Sans Text"/>
          <w:i w:val="1"/>
          <w:iCs w:val="1"/>
          <w:color w:val="1f1f1f"/>
          <w:rtl w:val="0"/>
        </w:rPr>
        <w:t xml:space="preserve">with</w:t>
      </w:r>
      <w:r w:rsidDel="00000000" w:rsidR="00000000" w:rsidRPr="00000000">
        <w:rPr>
          <w:rFonts w:ascii="Google Sans Text" w:cs="Google Sans Text" w:eastAsia="Google Sans Text" w:hAnsi="Google Sans Text"/>
          <w:color w:val="1f1f1f"/>
          <w:rtl w:val="0"/>
        </w:rPr>
        <w:t xml:space="preserve"> time, not </w:t>
      </w:r>
      <w:r w:rsidDel="00000000" w:rsidR="00000000" w:rsidRPr="00000000">
        <w:rPr>
          <w:rFonts w:ascii="Google Sans Text" w:cs="Google Sans Text" w:eastAsia="Google Sans Text" w:hAnsi="Google Sans Text"/>
          <w:i w:val="1"/>
          <w:iCs w:val="1"/>
          <w:color w:val="1f1f1f"/>
          <w:rtl w:val="0"/>
        </w:rPr>
        <w:t xml:space="preserve">in</w:t>
      </w:r>
      <w:r w:rsidDel="00000000" w:rsidR="00000000" w:rsidRPr="00000000">
        <w:rPr>
          <w:rFonts w:ascii="Google Sans Text" w:cs="Google Sans Text" w:eastAsia="Google Sans Text" w:hAnsi="Google Sans Text"/>
          <w:color w:val="1f1f1f"/>
          <w:rtl w:val="0"/>
        </w:rPr>
        <w:t xml:space="preserve"> time. There was no "time" before the beginning, so God was never "idle" in a temporal sense. He dwells in an eternal "now" that encompasses all moments but is subject to none.</w:t>
      </w:r>
    </w:p>
    <w:p w:rsidR="00000000" w:rsidDel="00000000" w:rsidP="00000000" w:rsidRDefault="00000000" w:rsidRPr="00000000" w14:paraId="00000021">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Psychological Time:</w:t>
      </w:r>
      <w:r w:rsidDel="00000000" w:rsidR="00000000" w:rsidRPr="00000000">
        <w:rPr>
          <w:rFonts w:ascii="Google Sans Text" w:cs="Google Sans Text" w:eastAsia="Google Sans Text" w:hAnsi="Google Sans Text"/>
          <w:color w:val="1f1f1f"/>
          <w:rtl w:val="0"/>
        </w:rPr>
        <w:t xml:space="preserve"> Augustine also explored time as a "distension" of the soul (</w:t>
      </w:r>
      <w:r w:rsidDel="00000000" w:rsidR="00000000" w:rsidRPr="00000000">
        <w:rPr>
          <w:rFonts w:ascii="Google Sans Text" w:cs="Google Sans Text" w:eastAsia="Google Sans Text" w:hAnsi="Google Sans Text"/>
          <w:i w:val="1"/>
          <w:iCs w:val="1"/>
          <w:color w:val="1f1f1f"/>
          <w:rtl w:val="0"/>
        </w:rPr>
        <w:t xml:space="preserve">distentio animi</w:t>
      </w:r>
      <w:r w:rsidDel="00000000" w:rsidR="00000000" w:rsidRPr="00000000">
        <w:rPr>
          <w:rFonts w:ascii="Google Sans Text" w:cs="Google Sans Text" w:eastAsia="Google Sans Text" w:hAnsi="Google Sans Text"/>
          <w:color w:val="1f1f1f"/>
          <w:rtl w:val="0"/>
        </w:rPr>
        <w:t xml:space="preserve">). The past exists only in memory, the future only in expectation, and the present is a vanishingly thin point of existence. This emphasizes that time is a construct of created consciousness and physical change, further separating the eternal Creator from the temporal stream.</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22">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1.4 J.R. Lucas and John Polkinghorne: Symmetry Breaking and Process</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Contemporary philosophers of science featured in the discourse, such as J.R. Lucas and John Polkinghorne, revisit Leibniz’s dilemma through the lens of quantum mechanics and evolutionary cosmology.</w:t>
      </w:r>
    </w:p>
    <w:p w:rsidR="00000000" w:rsidDel="00000000" w:rsidP="00000000" w:rsidRDefault="00000000" w:rsidRPr="00000000" w14:paraId="00000024">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"Buridan's Ass" Counter-Argument</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J.R. Lucas addresses Leibniz’s concern that a lack of sufficient reason would leave God paralyzed—like Buridan’s ass, a donkey that starves to death between two identical piles of hay because it has no reason to choose one over the other. Lucas argues that this analogy fails when applied to a conscious Agent. While the moments in absolute time might be symmetrical (identical), the act of </w:t>
      </w:r>
      <w:r w:rsidDel="00000000" w:rsidR="00000000" w:rsidRPr="00000000">
        <w:rPr>
          <w:rFonts w:ascii="Google Sans Text" w:cs="Google Sans Text" w:eastAsia="Google Sans Text" w:hAnsi="Google Sans Text"/>
          <w:i w:val="1"/>
          <w:iCs w:val="1"/>
          <w:color w:val="1f1f1f"/>
          <w:rtl w:val="0"/>
        </w:rPr>
        <w:t xml:space="preserve">creation</w:t>
      </w:r>
      <w:r w:rsidDel="00000000" w:rsidR="00000000" w:rsidRPr="00000000">
        <w:rPr>
          <w:rFonts w:ascii="Google Sans Text" w:cs="Google Sans Text" w:eastAsia="Google Sans Text" w:hAnsi="Google Sans Text"/>
          <w:color w:val="1f1f1f"/>
          <w:rtl w:val="0"/>
        </w:rPr>
        <w:t xml:space="preserve"> breaks this symmetry. If the goal is to create a universe, God must choose </w:t>
      </w:r>
      <w:r w:rsidDel="00000000" w:rsidR="00000000" w:rsidRPr="00000000">
        <w:rPr>
          <w:rFonts w:ascii="Google Sans Text" w:cs="Google Sans Text" w:eastAsia="Google Sans Text" w:hAnsi="Google Sans Text"/>
          <w:i w:val="1"/>
          <w:iCs w:val="1"/>
          <w:color w:val="1f1f1f"/>
          <w:rtl w:val="0"/>
        </w:rPr>
        <w:t xml:space="preserve">a</w:t>
      </w:r>
      <w:r w:rsidDel="00000000" w:rsidR="00000000" w:rsidRPr="00000000">
        <w:rPr>
          <w:rFonts w:ascii="Google Sans Text" w:cs="Google Sans Text" w:eastAsia="Google Sans Text" w:hAnsi="Google Sans Text"/>
          <w:color w:val="1f1f1f"/>
          <w:rtl w:val="0"/>
        </w:rPr>
        <w:t xml:space="preserve"> moment. The rationality lies in the decision to create, not in the specific timestamp. The choice of a specific time, even if arbitrary in relation to the void, is necessary to actualize the Divine intent.</w:t>
      </w: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26">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Evolutionary Time and Divine Patience</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John Polkinghorne expands the discussion to the "biological time line." He argues that the immense age of the universe (13.8 billion years) is not a waste of time but a necessity for the emergence of complexity.</w:t>
      </w:r>
    </w:p>
    <w:p w:rsidR="00000000" w:rsidDel="00000000" w:rsidP="00000000" w:rsidRDefault="00000000" w:rsidRPr="00000000" w14:paraId="00000028">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Necessity of Process:</w:t>
      </w:r>
      <w:r w:rsidDel="00000000" w:rsidR="00000000" w:rsidRPr="00000000">
        <w:rPr>
          <w:rFonts w:ascii="Google Sans Text" w:cs="Google Sans Text" w:eastAsia="Google Sans Text" w:hAnsi="Google Sans Text"/>
          <w:color w:val="1f1f1f"/>
          <w:rtl w:val="0"/>
        </w:rPr>
        <w:t xml:space="preserve"> In a universe governed by physical laws (which Polkinghorne views as expressions of God’s fidelity), carbon-based life requires generations of stars to live and die (nucleosynthesis) to produce the heavy elements needed for biology.</w:t>
      </w:r>
    </w:p>
    <w:p w:rsidR="00000000" w:rsidDel="00000000" w:rsidP="00000000" w:rsidRDefault="00000000" w:rsidRPr="00000000" w14:paraId="00000029">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Creation as Continuous:</w:t>
      </w:r>
      <w:r w:rsidDel="00000000" w:rsidR="00000000" w:rsidRPr="00000000">
        <w:rPr>
          <w:rFonts w:ascii="Google Sans Text" w:cs="Google Sans Text" w:eastAsia="Google Sans Text" w:hAnsi="Google Sans Text"/>
          <w:color w:val="1f1f1f"/>
          <w:rtl w:val="0"/>
        </w:rPr>
        <w:t xml:space="preserve"> This view shifts the focus from a single "moment" of creation to a continuous unfolding. God is not merely the "First Cause" who pushed the button at </w:t>
      </w:r>
      <w:r w:rsidDel="00000000" w:rsidR="00000000" w:rsidRPr="00000000">
        <w:rPr>
          <w:rFonts w:ascii="Google Sans Text" w:cs="Google Sans Text" w:eastAsia="Google Sans Text" w:hAnsi="Google Sans Text"/>
          <w:color w:val="1f1f1f"/>
        </w:rPr>
        <w:drawing>
          <wp:inline distB="19050" distT="19050" distL="19050" distR="19050">
            <wp:extent cx="404813" cy="225942"/>
            <wp:effectExtent b="0" l="0" r="0" t="0"/>
            <wp:docPr id="4" name="image5.png"/>
            <a:graphic>
              <a:graphicData uri="http://schemas.openxmlformats.org/drawingml/2006/picture">
                <pic:pic>
                  <pic:nvPicPr>
                    <pic:cNvPr id="0" name="image5.png"/>
                    <pic:cNvPicPr preferRelativeResize="0"/>
                  </pic:nvPicPr>
                  <pic:blipFill>
                    <a:blip r:embed="rId9"/>
                    <a:srcRect b="0" l="0" r="0" t="0"/>
                    <a:stretch>
                      <a:fillRect/>
                    </a:stretch>
                  </pic:blipFill>
                  <pic:spPr>
                    <a:xfrm>
                      <a:off x="0" y="0"/>
                      <a:ext cx="404813" cy="225942"/>
                    </a:xfrm>
                    <a:prstGeom prst="rect"/>
                    <a:ln/>
                  </pic:spPr>
                </pic:pic>
              </a:graphicData>
            </a:graphic>
          </wp:inline>
        </w:drawing>
      </w:r>
      <w:r w:rsidDel="00000000" w:rsidR="00000000" w:rsidRPr="00000000">
        <w:rPr>
          <w:rFonts w:ascii="Google Sans Text" w:cs="Google Sans Text" w:eastAsia="Google Sans Text" w:hAnsi="Google Sans Text"/>
          <w:color w:val="1f1f1f"/>
          <w:rtl w:val="0"/>
        </w:rPr>
        <w:t xml:space="preserve">; He is the sustainer of the process. The "Why not sooner?" question dissolves because the process itself defines the timeline required for the emergence of "creatures who can know and love their Creator".</w:t>
      </w: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2A">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Part II: The Quranic Oath on Time — Proof of Divine Creativity</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While Western philosophy dissects the logic of time, the Quran elevates time to the status of a divine witness. Surah 103, </w:t>
      </w:r>
      <w:r w:rsidDel="00000000" w:rsidR="00000000" w:rsidRPr="00000000">
        <w:rPr>
          <w:rFonts w:ascii="Google Sans Text" w:cs="Google Sans Text" w:eastAsia="Google Sans Text" w:hAnsi="Google Sans Text"/>
          <w:i w:val="1"/>
          <w:iCs w:val="1"/>
          <w:color w:val="1f1f1f"/>
          <w:rtl w:val="0"/>
        </w:rPr>
        <w:t xml:space="preserve">Al-Asr</w:t>
      </w:r>
      <w:r w:rsidDel="00000000" w:rsidR="00000000" w:rsidRPr="00000000">
        <w:rPr>
          <w:rFonts w:ascii="Google Sans Text" w:cs="Google Sans Text" w:eastAsia="Google Sans Text" w:hAnsi="Google Sans Text"/>
          <w:color w:val="1f1f1f"/>
          <w:rtl w:val="0"/>
        </w:rPr>
        <w:t xml:space="preserve"> (The Time/The Declining Day), offers a concise yet metaphysically dense response to the problem of time, human existence, and divine proof.</w:t>
      </w:r>
    </w:p>
    <w:p w:rsidR="00000000" w:rsidDel="00000000" w:rsidP="00000000" w:rsidRDefault="00000000" w:rsidRPr="00000000" w14:paraId="0000002C">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 The Linguistics of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Al-Asr</w:t>
      </w:r>
      <w:r w:rsidDel="00000000" w:rsidR="00000000" w:rsidRPr="00000000">
        <w:rPr>
          <w:rFonts w:ascii="Google Sans" w:cs="Google Sans" w:eastAsia="Google Sans" w:hAnsi="Google Sans"/>
          <w:color w:val="1f1f1f"/>
          <w:rtl w:val="0"/>
        </w:rPr>
        <w:t xml:space="preserve">: The Squeezing of Epochs</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Surah opens with the oath: </w:t>
      </w:r>
      <w:r w:rsidDel="00000000" w:rsidR="00000000" w:rsidRPr="00000000">
        <w:rPr>
          <w:rFonts w:ascii="Google Sans Text" w:cs="Google Sans Text" w:eastAsia="Google Sans Text" w:hAnsi="Google Sans Text"/>
          <w:b w:val="1"/>
          <w:bCs w:val="1"/>
          <w:color w:val="1f1f1f"/>
          <w:rtl w:val="0"/>
        </w:rPr>
        <w:t xml:space="preserve">"By Time" (</w:t>
      </w:r>
      <w:r w:rsidDel="00000000" w:rsidR="00000000" w:rsidRPr="00000000">
        <w:rPr>
          <w:rFonts w:ascii="Google Sans Text" w:cs="Google Sans Text" w:eastAsia="Google Sans Text" w:hAnsi="Google Sans Text"/>
          <w:b w:val="1"/>
          <w:bCs w:val="1"/>
          <w:i w:val="1"/>
          <w:iCs w:val="1"/>
          <w:color w:val="1f1f1f"/>
          <w:rtl w:val="0"/>
        </w:rPr>
        <w:t xml:space="preserve">Wal-Asr</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In Quranic rhetoric, when the Divine swears by a created object, it serves to highlight the object's immense significance as a sign (</w:t>
      </w:r>
      <w:r w:rsidDel="00000000" w:rsidR="00000000" w:rsidRPr="00000000">
        <w:rPr>
          <w:rFonts w:ascii="Google Sans Text" w:cs="Google Sans Text" w:eastAsia="Google Sans Text" w:hAnsi="Google Sans Text"/>
          <w:i w:val="1"/>
          <w:iCs w:val="1"/>
          <w:color w:val="1f1f1f"/>
          <w:rtl w:val="0"/>
        </w:rPr>
        <w:t xml:space="preserve">ayah</w:t>
      </w:r>
      <w:r w:rsidDel="00000000" w:rsidR="00000000" w:rsidRPr="00000000">
        <w:rPr>
          <w:rFonts w:ascii="Google Sans Text" w:cs="Google Sans Text" w:eastAsia="Google Sans Text" w:hAnsi="Google Sans Text"/>
          <w:color w:val="1f1f1f"/>
          <w:rtl w:val="0"/>
        </w:rPr>
        <w:t xml:space="preserve">) pointing to the Creator.</w:t>
      </w:r>
      <w:r w:rsidDel="00000000" w:rsidR="00000000" w:rsidRPr="00000000">
        <w:rPr>
          <w:rFonts w:ascii="Google Sans Text" w:cs="Google Sans Text" w:eastAsia="Google Sans Text" w:hAnsi="Google Sans Text"/>
          <w:color w:val="444746"/>
          <w:sz w:val="24"/>
          <w:szCs w:val="24"/>
          <w:vertAlign w:val="superscript"/>
          <w:rtl w:val="0"/>
        </w:rPr>
        <w:t xml:space="preserve">9</w:t>
      </w:r>
    </w:p>
    <w:p w:rsidR="00000000" w:rsidDel="00000000" w:rsidP="00000000" w:rsidRDefault="00000000" w:rsidRPr="00000000" w14:paraId="0000002E">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Etymology of Urgency</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Arabic root </w:t>
      </w:r>
      <w:r w:rsidDel="00000000" w:rsidR="00000000" w:rsidRPr="00000000">
        <w:rPr>
          <w:rFonts w:ascii="Google Sans Text" w:cs="Google Sans Text" w:eastAsia="Google Sans Text" w:hAnsi="Google Sans Text"/>
          <w:i w:val="1"/>
          <w:iCs w:val="1"/>
          <w:color w:val="1f1f1f"/>
          <w:rtl w:val="0"/>
        </w:rPr>
        <w:t xml:space="preserve">'Ayn-Sad-Ra</w:t>
      </w:r>
      <w:r w:rsidDel="00000000" w:rsidR="00000000" w:rsidRPr="00000000">
        <w:rPr>
          <w:rFonts w:ascii="Google Sans Text" w:cs="Google Sans Text" w:eastAsia="Google Sans Text" w:hAnsi="Google Sans Text"/>
          <w:color w:val="1f1f1f"/>
          <w:rtl w:val="0"/>
        </w:rPr>
        <w:t xml:space="preserve"> implies "pressing" or "squeezing."</w:t>
      </w:r>
    </w:p>
    <w:p w:rsidR="00000000" w:rsidDel="00000000" w:rsidP="00000000" w:rsidRDefault="00000000" w:rsidRPr="00000000" w14:paraId="00000030">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Squeezed Day:</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Asr</w:t>
      </w:r>
      <w:r w:rsidDel="00000000" w:rsidR="00000000" w:rsidRPr="00000000">
        <w:rPr>
          <w:rFonts w:ascii="Google Sans Text" w:cs="Google Sans Text" w:eastAsia="Google Sans Text" w:hAnsi="Google Sans Text"/>
          <w:color w:val="1f1f1f"/>
          <w:rtl w:val="0"/>
        </w:rPr>
        <w:t xml:space="preserve"> primarily refers to the late afternoon, the time when the day is ending, and the light is fading. It evokes a sense of urgency—the workday is over, and the opportunity to act is vanishing.</w:t>
      </w:r>
    </w:p>
    <w:p w:rsidR="00000000" w:rsidDel="00000000" w:rsidP="00000000" w:rsidRDefault="00000000" w:rsidRPr="00000000" w14:paraId="00000031">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Juice of History:</w:t>
      </w:r>
      <w:r w:rsidDel="00000000" w:rsidR="00000000" w:rsidRPr="00000000">
        <w:rPr>
          <w:rFonts w:ascii="Google Sans Text" w:cs="Google Sans Text" w:eastAsia="Google Sans Text" w:hAnsi="Google Sans Text"/>
          <w:color w:val="1f1f1f"/>
          <w:rtl w:val="0"/>
        </w:rPr>
        <w:t xml:space="preserve"> Linguistically, it relates to </w:t>
      </w:r>
      <w:r w:rsidDel="00000000" w:rsidR="00000000" w:rsidRPr="00000000">
        <w:rPr>
          <w:rFonts w:ascii="Google Sans Text" w:cs="Google Sans Text" w:eastAsia="Google Sans Text" w:hAnsi="Google Sans Text"/>
          <w:i w:val="1"/>
          <w:iCs w:val="1"/>
          <w:color w:val="1f1f1f"/>
          <w:rtl w:val="0"/>
        </w:rPr>
        <w:t xml:space="preserve">'aseer</w:t>
      </w:r>
      <w:r w:rsidDel="00000000" w:rsidR="00000000" w:rsidRPr="00000000">
        <w:rPr>
          <w:rFonts w:ascii="Google Sans Text" w:cs="Google Sans Text" w:eastAsia="Google Sans Text" w:hAnsi="Google Sans Text"/>
          <w:color w:val="1f1f1f"/>
          <w:rtl w:val="0"/>
        </w:rPr>
        <w:t xml:space="preserve"> (juice), implying that time is the essence squeezed from the movement of the universe. It is the distillate of history.</w:t>
      </w:r>
    </w:p>
    <w:p w:rsidR="00000000" w:rsidDel="00000000" w:rsidP="00000000" w:rsidRDefault="00000000" w:rsidRPr="00000000" w14:paraId="00000032">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Witness:</w:t>
      </w:r>
      <w:r w:rsidDel="00000000" w:rsidR="00000000" w:rsidRPr="00000000">
        <w:rPr>
          <w:rFonts w:ascii="Google Sans Text" w:cs="Google Sans Text" w:eastAsia="Google Sans Text" w:hAnsi="Google Sans Text"/>
          <w:color w:val="1f1f1f"/>
          <w:rtl w:val="0"/>
        </w:rPr>
        <w:t xml:space="preserve"> By swearing by </w:t>
      </w:r>
      <w:r w:rsidDel="00000000" w:rsidR="00000000" w:rsidRPr="00000000">
        <w:rPr>
          <w:rFonts w:ascii="Google Sans Text" w:cs="Google Sans Text" w:eastAsia="Google Sans Text" w:hAnsi="Google Sans Text"/>
          <w:i w:val="1"/>
          <w:iCs w:val="1"/>
          <w:color w:val="1f1f1f"/>
          <w:rtl w:val="0"/>
        </w:rPr>
        <w:t xml:space="preserve">Asr</w:t>
      </w:r>
      <w:r w:rsidDel="00000000" w:rsidR="00000000" w:rsidRPr="00000000">
        <w:rPr>
          <w:rFonts w:ascii="Google Sans Text" w:cs="Google Sans Text" w:eastAsia="Google Sans Text" w:hAnsi="Google Sans Text"/>
          <w:color w:val="1f1f1f"/>
          <w:rtl w:val="0"/>
        </w:rPr>
        <w:t xml:space="preserve">, Allah invokes the entirety of human history as a witness. Time has seen the rise and fall of civilizations, the arrogance of Pharaohs, and the patience of Prophets. It stands as an impartial judge, testifying that all who ignored the moral law ended in ruin.</w:t>
      </w:r>
      <w:r w:rsidDel="00000000" w:rsidR="00000000" w:rsidRPr="00000000">
        <w:rPr>
          <w:rFonts w:ascii="Google Sans Text" w:cs="Google Sans Text" w:eastAsia="Google Sans Text" w:hAnsi="Google Sans Text"/>
          <w:color w:val="444746"/>
          <w:sz w:val="24"/>
          <w:szCs w:val="24"/>
          <w:vertAlign w:val="superscript"/>
          <w:rtl w:val="0"/>
        </w:rPr>
        <w:t xml:space="preserve">11</w:t>
      </w:r>
    </w:p>
    <w:p w:rsidR="00000000" w:rsidDel="00000000" w:rsidP="00000000" w:rsidRDefault="00000000" w:rsidRPr="00000000" w14:paraId="00000033">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Khusr</w:t>
      </w:r>
      <w:r w:rsidDel="00000000" w:rsidR="00000000" w:rsidRPr="00000000">
        <w:rPr>
          <w:rFonts w:ascii="Google Sans" w:cs="Google Sans" w:eastAsia="Google Sans" w:hAnsi="Google Sans"/>
          <w:color w:val="1f1f1f"/>
          <w:rtl w:val="0"/>
        </w:rPr>
        <w:t xml:space="preserve"> and Entropy: The Universal Law of Loss</w:t>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oath is followed by the verdict: </w:t>
      </w:r>
      <w:r w:rsidDel="00000000" w:rsidR="00000000" w:rsidRPr="00000000">
        <w:rPr>
          <w:rFonts w:ascii="Google Sans Text" w:cs="Google Sans Text" w:eastAsia="Google Sans Text" w:hAnsi="Google Sans Text"/>
          <w:b w:val="1"/>
          <w:bCs w:val="1"/>
          <w:color w:val="1f1f1f"/>
          <w:rtl w:val="0"/>
        </w:rPr>
        <w:t xml:space="preserve">"Indeed, mankind is in loss" (</w:t>
      </w:r>
      <w:r w:rsidDel="00000000" w:rsidR="00000000" w:rsidRPr="00000000">
        <w:rPr>
          <w:rFonts w:ascii="Google Sans Text" w:cs="Google Sans Text" w:eastAsia="Google Sans Text" w:hAnsi="Google Sans Text"/>
          <w:b w:val="1"/>
          <w:bCs w:val="1"/>
          <w:i w:val="1"/>
          <w:iCs w:val="1"/>
          <w:color w:val="1f1f1f"/>
          <w:rtl w:val="0"/>
        </w:rPr>
        <w:t xml:space="preserve">Inna al-insana lafee khusr</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35">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Metaphysics of Attrition</w:t>
      </w:r>
    </w:p>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Quran defines the default state of humanity not as neutral, but as a state of active loss.</w:t>
      </w:r>
    </w:p>
    <w:p w:rsidR="00000000" w:rsidDel="00000000" w:rsidP="00000000" w:rsidRDefault="00000000" w:rsidRPr="00000000" w14:paraId="00000037">
      <w:pPr>
        <w:numPr>
          <w:ilvl w:val="0"/>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Ice Seller Parable:</w:t>
      </w:r>
      <w:r w:rsidDel="00000000" w:rsidR="00000000" w:rsidRPr="00000000">
        <w:rPr>
          <w:rFonts w:ascii="Google Sans Text" w:cs="Google Sans Text" w:eastAsia="Google Sans Text" w:hAnsi="Google Sans Text"/>
          <w:color w:val="1f1f1f"/>
          <w:rtl w:val="0"/>
        </w:rPr>
        <w:t xml:space="preserve"> Classical commentators liken human life to an ice seller in a hot market. His capital (ice) is melting every second. He must sell it immediately to get value; if he waits, he does not just fail to make a profit—he loses his initial capital entirely. Time is the melting capital of the human soul.</w:t>
      </w:r>
    </w:p>
    <w:p w:rsidR="00000000" w:rsidDel="00000000" w:rsidP="00000000" w:rsidRDefault="00000000" w:rsidRPr="00000000" w14:paraId="00000038">
      <w:pPr>
        <w:numPr>
          <w:ilvl w:val="0"/>
          <w:numId w:val="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Thermodynamic Correlation:</w:t>
      </w:r>
      <w:r w:rsidDel="00000000" w:rsidR="00000000" w:rsidRPr="00000000">
        <w:rPr>
          <w:rFonts w:ascii="Google Sans Text" w:cs="Google Sans Text" w:eastAsia="Google Sans Text" w:hAnsi="Google Sans Text"/>
          <w:color w:val="1f1f1f"/>
          <w:rtl w:val="0"/>
        </w:rPr>
        <w:t xml:space="preserve"> This Quranic concept parallels the Second Law of Thermodynamics and the concept of entropy. In a closed system, order inevitably decays into disorder; energy dissipates. The "arrow of time" points toward heat death and dissolution. The Quran acknowledges this physical and spiritual reality: without active intervention, the human condition is one of decay and loss.</w:t>
      </w:r>
      <w:r w:rsidDel="00000000" w:rsidR="00000000" w:rsidRPr="00000000">
        <w:rPr>
          <w:rFonts w:ascii="Google Sans Text" w:cs="Google Sans Text" w:eastAsia="Google Sans Text" w:hAnsi="Google Sans Text"/>
          <w:color w:val="444746"/>
          <w:sz w:val="24"/>
          <w:szCs w:val="24"/>
          <w:vertAlign w:val="superscript"/>
          <w:rtl w:val="0"/>
        </w:rPr>
        <w:t xml:space="preserve">12</w:t>
      </w:r>
    </w:p>
    <w:p w:rsidR="00000000" w:rsidDel="00000000" w:rsidP="00000000" w:rsidRDefault="00000000" w:rsidRPr="00000000" w14:paraId="00000039">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2.3 Perpetual Creativity and the Word of Allah</w:t>
      </w:r>
    </w:p>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user's request emphasizes Surah 103 as proof of "Allah's creativity and His word." This link is established through the exception clause in the Surah.</w:t>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"Except those who have faith, do righteous deeds, enjoin truth, and enjoin patience."</w:t>
      </w:r>
    </w:p>
    <w:p w:rsidR="00000000" w:rsidDel="00000000" w:rsidP="00000000" w:rsidRDefault="00000000" w:rsidRPr="00000000" w14:paraId="0000003C">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Reversing Entropy through Creativity</w:t>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If the flow of time is a river dragging everything toward destruction (</w:t>
      </w:r>
      <w:r w:rsidDel="00000000" w:rsidR="00000000" w:rsidRPr="00000000">
        <w:rPr>
          <w:rFonts w:ascii="Google Sans Text" w:cs="Google Sans Text" w:eastAsia="Google Sans Text" w:hAnsi="Google Sans Text"/>
          <w:i w:val="1"/>
          <w:iCs w:val="1"/>
          <w:color w:val="1f1f1f"/>
          <w:rtl w:val="0"/>
        </w:rPr>
        <w:t xml:space="preserve">Khusr</w:t>
      </w:r>
      <w:r w:rsidDel="00000000" w:rsidR="00000000" w:rsidRPr="00000000">
        <w:rPr>
          <w:rFonts w:ascii="Google Sans Text" w:cs="Google Sans Text" w:eastAsia="Google Sans Text" w:hAnsi="Google Sans Text"/>
          <w:color w:val="1f1f1f"/>
          <w:rtl w:val="0"/>
        </w:rPr>
        <w:t xml:space="preserve">), then the "righteous deeds" (</w:t>
      </w:r>
      <w:r w:rsidDel="00000000" w:rsidR="00000000" w:rsidRPr="00000000">
        <w:rPr>
          <w:rFonts w:ascii="Google Sans Text" w:cs="Google Sans Text" w:eastAsia="Google Sans Text" w:hAnsi="Google Sans Text"/>
          <w:i w:val="1"/>
          <w:iCs w:val="1"/>
          <w:color w:val="1f1f1f"/>
          <w:rtl w:val="0"/>
        </w:rPr>
        <w:t xml:space="preserve">Amilussalihat</w:t>
      </w:r>
      <w:r w:rsidDel="00000000" w:rsidR="00000000" w:rsidRPr="00000000">
        <w:rPr>
          <w:rFonts w:ascii="Google Sans Text" w:cs="Google Sans Text" w:eastAsia="Google Sans Text" w:hAnsi="Google Sans Text"/>
          <w:color w:val="1f1f1f"/>
          <w:rtl w:val="0"/>
        </w:rPr>
        <w:t xml:space="preserve">) represent the creative act of swimming upstream.</w:t>
      </w:r>
    </w:p>
    <w:p w:rsidR="00000000" w:rsidDel="00000000" w:rsidP="00000000" w:rsidRDefault="00000000" w:rsidRPr="00000000" w14:paraId="0000003E">
      <w:pPr>
        <w:numPr>
          <w:ilvl w:val="0"/>
          <w:numId w:val="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Creation vs. Inertia:</w:t>
      </w:r>
      <w:r w:rsidDel="00000000" w:rsidR="00000000" w:rsidRPr="00000000">
        <w:rPr>
          <w:rFonts w:ascii="Google Sans Text" w:cs="Google Sans Text" w:eastAsia="Google Sans Text" w:hAnsi="Google Sans Text"/>
          <w:color w:val="1f1f1f"/>
          <w:rtl w:val="0"/>
        </w:rPr>
        <w:t xml:space="preserve"> Inertia is the path of least resistance (loss). Righteousness is the path of </w:t>
      </w:r>
      <w:r w:rsidDel="00000000" w:rsidR="00000000" w:rsidRPr="00000000">
        <w:rPr>
          <w:rFonts w:ascii="Google Sans Text" w:cs="Google Sans Text" w:eastAsia="Google Sans Text" w:hAnsi="Google Sans Text"/>
          <w:i w:val="1"/>
          <w:iCs w:val="1"/>
          <w:color w:val="1f1f1f"/>
          <w:rtl w:val="0"/>
        </w:rPr>
        <w:t xml:space="preserve">creation</w:t>
      </w:r>
      <w:r w:rsidDel="00000000" w:rsidR="00000000" w:rsidRPr="00000000">
        <w:rPr>
          <w:rFonts w:ascii="Google Sans Text" w:cs="Google Sans Text" w:eastAsia="Google Sans Text" w:hAnsi="Google Sans Text"/>
          <w:color w:val="1f1f1f"/>
          <w:rtl w:val="0"/>
        </w:rPr>
        <w:t xml:space="preserve">. To do good is to create value where there was none. It is to impose order (Truth) and stability (Patience) onto a chaotic world.</w:t>
      </w:r>
    </w:p>
    <w:p w:rsidR="00000000" w:rsidDel="00000000" w:rsidP="00000000" w:rsidRDefault="00000000" w:rsidRPr="00000000" w14:paraId="0000003F">
      <w:pPr>
        <w:numPr>
          <w:ilvl w:val="0"/>
          <w:numId w:val="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Divine Word as Catalyst:</w:t>
      </w:r>
      <w:r w:rsidDel="00000000" w:rsidR="00000000" w:rsidRPr="00000000">
        <w:rPr>
          <w:rFonts w:ascii="Google Sans Text" w:cs="Google Sans Text" w:eastAsia="Google Sans Text" w:hAnsi="Google Sans Text"/>
          <w:color w:val="1f1f1f"/>
          <w:rtl w:val="0"/>
        </w:rPr>
        <w:t xml:space="preserve"> The "Truth" (</w:t>
      </w:r>
      <w:r w:rsidDel="00000000" w:rsidR="00000000" w:rsidRPr="00000000">
        <w:rPr>
          <w:rFonts w:ascii="Google Sans Text" w:cs="Google Sans Text" w:eastAsia="Google Sans Text" w:hAnsi="Google Sans Text"/>
          <w:i w:val="1"/>
          <w:iCs w:val="1"/>
          <w:color w:val="1f1f1f"/>
          <w:rtl w:val="0"/>
        </w:rPr>
        <w:t xml:space="preserve">Haqq</w:t>
      </w:r>
      <w:r w:rsidDel="00000000" w:rsidR="00000000" w:rsidRPr="00000000">
        <w:rPr>
          <w:rFonts w:ascii="Google Sans Text" w:cs="Google Sans Text" w:eastAsia="Google Sans Text" w:hAnsi="Google Sans Text"/>
          <w:color w:val="1f1f1f"/>
          <w:rtl w:val="0"/>
        </w:rPr>
        <w:t xml:space="preserve">) mentioned in the Surah is identified with the Divine Word (Revelation). It is the intrusion of the Eternal into the Temporal. Just as God created the universe through His Creative Word ("Be," </w:t>
      </w:r>
      <w:r w:rsidDel="00000000" w:rsidR="00000000" w:rsidRPr="00000000">
        <w:rPr>
          <w:rFonts w:ascii="Google Sans Text" w:cs="Google Sans Text" w:eastAsia="Google Sans Text" w:hAnsi="Google Sans Text"/>
          <w:i w:val="1"/>
          <w:iCs w:val="1"/>
          <w:color w:val="1f1f1f"/>
          <w:rtl w:val="0"/>
        </w:rPr>
        <w:t xml:space="preserve">Kun</w:t>
      </w:r>
      <w:r w:rsidDel="00000000" w:rsidR="00000000" w:rsidRPr="00000000">
        <w:rPr>
          <w:rFonts w:ascii="Google Sans Text" w:cs="Google Sans Text" w:eastAsia="Google Sans Text" w:hAnsi="Google Sans Text"/>
          <w:color w:val="1f1f1f"/>
          <w:rtl w:val="0"/>
        </w:rPr>
        <w:t xml:space="preserve">), the believer recreates their own soul through adherence to that Word.</w:t>
      </w:r>
    </w:p>
    <w:p w:rsidR="00000000" w:rsidDel="00000000" w:rsidP="00000000" w:rsidRDefault="00000000" w:rsidRPr="00000000" w14:paraId="00000040">
      <w:pPr>
        <w:numPr>
          <w:ilvl w:val="0"/>
          <w:numId w:val="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Occasionalism and Continuous Creation:</w:t>
      </w:r>
      <w:r w:rsidDel="00000000" w:rsidR="00000000" w:rsidRPr="00000000">
        <w:rPr>
          <w:rFonts w:ascii="Google Sans Text" w:cs="Google Sans Text" w:eastAsia="Google Sans Text" w:hAnsi="Google Sans Text"/>
          <w:color w:val="1f1f1f"/>
          <w:rtl w:val="0"/>
        </w:rPr>
        <w:t xml:space="preserve"> This connects to the Ash'arite theological view (championed by Al-Ghazali) of "continuous creation." Time does not flow on its own; it is the succession of moments created perpetually by God. The "mystery of time" is that it flows only because of Allah's act of perpetual creativity. Every millisecond is a new creation, a fresh opportunity to escape loss.</w:t>
      </w:r>
      <w:r w:rsidDel="00000000" w:rsidR="00000000" w:rsidRPr="00000000">
        <w:rPr>
          <w:rFonts w:ascii="Google Sans Text" w:cs="Google Sans Text" w:eastAsia="Google Sans Text" w:hAnsi="Google Sans Text"/>
          <w:color w:val="444746"/>
          <w:sz w:val="24"/>
          <w:szCs w:val="24"/>
          <w:vertAlign w:val="superscript"/>
          <w:rtl w:val="0"/>
        </w:rPr>
        <w:t xml:space="preserve">14</w:t>
      </w:r>
    </w:p>
    <w:p w:rsidR="00000000" w:rsidDel="00000000" w:rsidP="00000000" w:rsidRDefault="00000000" w:rsidRPr="00000000" w14:paraId="00000041">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Part III: Cosmic Witnesses — The Quranic Oaths and Scientific Exegesis</w:t>
      </w:r>
    </w:p>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research from 'thequran.love' provides a trove of data linking Quranic oaths to specific natural phenomena. These oaths serve as the empirical evidence supporting the theological claims about time and the Creator. They answer the "Why?" of creation by pointing to the "How"—the intricate design and immense power inherent in the cosmos.</w:t>
      </w:r>
    </w:p>
    <w:p w:rsidR="00000000" w:rsidDel="00000000" w:rsidP="00000000" w:rsidRDefault="00000000" w:rsidRPr="00000000" w14:paraId="00000043">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 The Solar Oath: The Furnace of Existence</w:t>
      </w:r>
    </w:p>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Surah Ash-Shams (91:1) and Surah Ad-Duha (93:1), Allah swears by the Sun and its brightness.</w:t>
      </w:r>
    </w:p>
    <w:p w:rsidR="00000000" w:rsidDel="00000000" w:rsidP="00000000" w:rsidRDefault="00000000" w:rsidRPr="00000000" w14:paraId="00000045">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Scientific Reality of the "Blazing Lamp"</w:t>
      </w:r>
    </w:p>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Quran describes the sun as a </w:t>
      </w:r>
      <w:r w:rsidDel="00000000" w:rsidR="00000000" w:rsidRPr="00000000">
        <w:rPr>
          <w:rFonts w:ascii="Google Sans Text" w:cs="Google Sans Text" w:eastAsia="Google Sans Text" w:hAnsi="Google Sans Text"/>
          <w:i w:val="1"/>
          <w:iCs w:val="1"/>
          <w:color w:val="1f1f1f"/>
          <w:rtl w:val="0"/>
        </w:rPr>
        <w:t xml:space="preserve">siraj wahhaj</w:t>
      </w:r>
      <w:r w:rsidDel="00000000" w:rsidR="00000000" w:rsidRPr="00000000">
        <w:rPr>
          <w:rFonts w:ascii="Google Sans Text" w:cs="Google Sans Text" w:eastAsia="Google Sans Text" w:hAnsi="Google Sans Text"/>
          <w:color w:val="1f1f1f"/>
          <w:rtl w:val="0"/>
        </w:rPr>
        <w:t xml:space="preserve"> (blazing lamp). Modern astrophysics reveals the terrifying majesty behind this term </w:t>
      </w:r>
      <w:r w:rsidDel="00000000" w:rsidR="00000000" w:rsidRPr="00000000">
        <w:rPr>
          <w:rFonts w:ascii="Google Sans Text" w:cs="Google Sans Text" w:eastAsia="Google Sans Text" w:hAnsi="Google Sans Text"/>
          <w:color w:val="444746"/>
          <w:sz w:val="24"/>
          <w:szCs w:val="24"/>
          <w:vertAlign w:val="superscript"/>
          <w:rtl w:val="0"/>
        </w:rPr>
        <w:t xml:space="preserve">15</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47">
      <w:pPr>
        <w:numPr>
          <w:ilvl w:val="0"/>
          <w:numId w:val="6"/>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Nuclear Fusion:</w:t>
      </w:r>
      <w:r w:rsidDel="00000000" w:rsidR="00000000" w:rsidRPr="00000000">
        <w:rPr>
          <w:rFonts w:ascii="Google Sans Text" w:cs="Google Sans Text" w:eastAsia="Google Sans Text" w:hAnsi="Google Sans Text"/>
          <w:color w:val="1f1f1f"/>
          <w:rtl w:val="0"/>
        </w:rPr>
        <w:t xml:space="preserve"> The sun is a G2V yellow dwarf star acting as a colossal fusion reactor. In its core, temperatures reach 15 million °C.</w:t>
      </w:r>
    </w:p>
    <w:p w:rsidR="00000000" w:rsidDel="00000000" w:rsidP="00000000" w:rsidRDefault="00000000" w:rsidRPr="00000000" w14:paraId="00000048">
      <w:pPr>
        <w:numPr>
          <w:ilvl w:val="0"/>
          <w:numId w:val="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Mass-Energy Conversion:</w:t>
      </w:r>
      <w:r w:rsidDel="00000000" w:rsidR="00000000" w:rsidRPr="00000000">
        <w:rPr>
          <w:rFonts w:ascii="Google Sans Text" w:cs="Google Sans Text" w:eastAsia="Google Sans Text" w:hAnsi="Google Sans Text"/>
          <w:color w:val="1f1f1f"/>
          <w:rtl w:val="0"/>
        </w:rPr>
        <w:t xml:space="preserve"> Every second, the sun converts approximately </w:t>
      </w:r>
      <w:r w:rsidDel="00000000" w:rsidR="00000000" w:rsidRPr="00000000">
        <w:rPr>
          <w:rFonts w:ascii="Google Sans Text" w:cs="Google Sans Text" w:eastAsia="Google Sans Text" w:hAnsi="Google Sans Text"/>
          <w:b w:val="1"/>
          <w:bCs w:val="1"/>
          <w:color w:val="1f1f1f"/>
          <w:rtl w:val="0"/>
        </w:rPr>
        <w:t xml:space="preserve">4.26 million tons</w:t>
      </w:r>
      <w:r w:rsidDel="00000000" w:rsidR="00000000" w:rsidRPr="00000000">
        <w:rPr>
          <w:rFonts w:ascii="Google Sans Text" w:cs="Google Sans Text" w:eastAsia="Google Sans Text" w:hAnsi="Google Sans Text"/>
          <w:color w:val="1f1f1f"/>
          <w:rtl w:val="0"/>
        </w:rPr>
        <w:t xml:space="preserve"> of matter into pure energy (</w:t>
      </w:r>
      <w:r w:rsidDel="00000000" w:rsidR="00000000" w:rsidRPr="00000000">
        <w:rPr>
          <w:rFonts w:ascii="Google Sans Text" w:cs="Google Sans Text" w:eastAsia="Google Sans Text" w:hAnsi="Google Sans Text"/>
          <w:color w:val="1f1f1f"/>
        </w:rPr>
        <w:drawing>
          <wp:inline distB="19050" distT="19050" distL="19050" distR="19050">
            <wp:extent cx="708125" cy="229662"/>
            <wp:effectExtent b="0" l="0" r="0" t="0"/>
            <wp:docPr id="6" name="image3.png"/>
            <a:graphic>
              <a:graphicData uri="http://schemas.openxmlformats.org/drawingml/2006/picture">
                <pic:pic>
                  <pic:nvPicPr>
                    <pic:cNvPr id="0" name="image3.png"/>
                    <pic:cNvPicPr preferRelativeResize="0"/>
                  </pic:nvPicPr>
                  <pic:blipFill>
                    <a:blip r:embed="rId10"/>
                    <a:srcRect b="0" l="0" r="0" t="0"/>
                    <a:stretch>
                      <a:fillRect/>
                    </a:stretch>
                  </pic:blipFill>
                  <pic:spPr>
                    <a:xfrm>
                      <a:off x="0" y="0"/>
                      <a:ext cx="708125" cy="229662"/>
                    </a:xfrm>
                    <a:prstGeom prst="rect"/>
                    <a:ln/>
                  </pic:spPr>
                </pic:pic>
              </a:graphicData>
            </a:graphic>
          </wp:inline>
        </w:drawing>
      </w:r>
      <w:r w:rsidDel="00000000" w:rsidR="00000000" w:rsidRPr="00000000">
        <w:rPr>
          <w:rFonts w:ascii="Google Sans Text" w:cs="Google Sans Text" w:eastAsia="Google Sans Text" w:hAnsi="Google Sans Text"/>
          <w:color w:val="1f1f1f"/>
          <w:rtl w:val="0"/>
        </w:rPr>
        <w:t xml:space="preserve">). This means the sun is literally "burning" its own mass to sustain the solar system.</w:t>
      </w:r>
    </w:p>
    <w:p w:rsidR="00000000" w:rsidDel="00000000" w:rsidP="00000000" w:rsidRDefault="00000000" w:rsidRPr="00000000" w14:paraId="00000049">
      <w:pPr>
        <w:numPr>
          <w:ilvl w:val="0"/>
          <w:numId w:val="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Hydrostatic Equilibrium:</w:t>
      </w:r>
      <w:r w:rsidDel="00000000" w:rsidR="00000000" w:rsidRPr="00000000">
        <w:rPr>
          <w:rFonts w:ascii="Google Sans Text" w:cs="Google Sans Text" w:eastAsia="Google Sans Text" w:hAnsi="Google Sans Text"/>
          <w:color w:val="1f1f1f"/>
          <w:rtl w:val="0"/>
        </w:rPr>
        <w:t xml:space="preserve"> The sun exists in a precarious balance between the crushing inward force of gravity and the explosive outward pressure of nuclear fusion. This stability, maintained for billions of years, allows for the "time" required for life on Earth.</w:t>
      </w:r>
    </w:p>
    <w:p w:rsidR="00000000" w:rsidDel="00000000" w:rsidP="00000000" w:rsidRDefault="00000000" w:rsidRPr="00000000" w14:paraId="0000004A">
      <w:pPr>
        <w:pStyle w:val="Heading4"/>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Theological Implication</w:t>
      </w:r>
    </w:p>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By swearing by this celestial furnace, the Quran redirects awe from the object to the Architect. The sun, despite its power, is a "servant" subject to laws. Its "brightness" (</w:t>
      </w:r>
      <w:r w:rsidDel="00000000" w:rsidR="00000000" w:rsidRPr="00000000">
        <w:rPr>
          <w:rFonts w:ascii="Google Sans Text" w:cs="Google Sans Text" w:eastAsia="Google Sans Text" w:hAnsi="Google Sans Text"/>
          <w:i w:val="1"/>
          <w:iCs w:val="1"/>
          <w:color w:val="1f1f1f"/>
          <w:rtl w:val="0"/>
        </w:rPr>
        <w:t xml:space="preserve">Duha</w:t>
      </w:r>
      <w:r w:rsidDel="00000000" w:rsidR="00000000" w:rsidRPr="00000000">
        <w:rPr>
          <w:rFonts w:ascii="Google Sans Text" w:cs="Google Sans Text" w:eastAsia="Google Sans Text" w:hAnsi="Google Sans Text"/>
          <w:color w:val="1f1f1f"/>
          <w:rtl w:val="0"/>
        </w:rPr>
        <w:t xml:space="preserve">) is used as a metaphor for revelation—just as the sun illuminates the physical world, the Word of God illuminates the spiritual landscape. The regularity of the sun’s motion answers Leibniz: the universe is not random; it follows a precise, rational order established by the Creator.</w:t>
      </w:r>
      <w:r w:rsidDel="00000000" w:rsidR="00000000" w:rsidRPr="00000000">
        <w:rPr>
          <w:rFonts w:ascii="Google Sans Text" w:cs="Google Sans Text" w:eastAsia="Google Sans Text" w:hAnsi="Google Sans Text"/>
          <w:color w:val="444746"/>
          <w:sz w:val="24"/>
          <w:szCs w:val="24"/>
          <w:vertAlign w:val="superscript"/>
          <w:rtl w:val="0"/>
        </w:rPr>
        <w:t xml:space="preserve">15</w:t>
      </w:r>
    </w:p>
    <w:p w:rsidR="00000000" w:rsidDel="00000000" w:rsidP="00000000" w:rsidRDefault="00000000" w:rsidRPr="00000000" w14:paraId="0000004C">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 The Atmospheric Oaths: The Distributors of Sustenance</w:t>
      </w:r>
    </w:p>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Surah Ad-Dhariyat (51:1-4) opens with oaths by the winds and clouds, described as "scatterers" and "bearers of load."</w:t>
      </w:r>
    </w:p>
    <w:p w:rsidR="00000000" w:rsidDel="00000000" w:rsidP="00000000" w:rsidRDefault="00000000" w:rsidRPr="00000000" w14:paraId="0000004E">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Physics of the "Scatterers" (</w:t>
      </w:r>
      <w:r w:rsidDel="00000000" w:rsidR="00000000" w:rsidRPr="00000000">
        <w:rPr>
          <w:rFonts w:ascii="Google Sans Text" w:cs="Google Sans Text" w:eastAsia="Google Sans Text" w:hAnsi="Google Sans Text"/>
          <w:b w:val="1"/>
          <w:bCs w:val="1"/>
          <w:i w:val="1"/>
          <w:iCs w:val="1"/>
          <w:color w:val="1f1f1f"/>
          <w:sz w:val="24"/>
          <w:szCs w:val="24"/>
          <w:rtl w:val="0"/>
        </w:rPr>
        <w:t xml:space="preserve">Adh-Dhariyat</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oath "By the scatterers that scatter" refers to the winds. Modern environmental science uncovers the global significance of this mechanism </w:t>
      </w:r>
      <w:r w:rsidDel="00000000" w:rsidR="00000000" w:rsidRPr="00000000">
        <w:rPr>
          <w:rFonts w:ascii="Google Sans Text" w:cs="Google Sans Text" w:eastAsia="Google Sans Text" w:hAnsi="Google Sans Text"/>
          <w:color w:val="444746"/>
          <w:sz w:val="24"/>
          <w:szCs w:val="24"/>
          <w:vertAlign w:val="superscript"/>
          <w:rtl w:val="0"/>
        </w:rPr>
        <w:t xml:space="preserve">17</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50">
      <w:pPr>
        <w:numPr>
          <w:ilvl w:val="0"/>
          <w:numId w:val="7"/>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Intercontinental Transport:</w:t>
      </w:r>
      <w:r w:rsidDel="00000000" w:rsidR="00000000" w:rsidRPr="00000000">
        <w:rPr>
          <w:rFonts w:ascii="Google Sans Text" w:cs="Google Sans Text" w:eastAsia="Google Sans Text" w:hAnsi="Google Sans Text"/>
          <w:color w:val="1f1f1f"/>
          <w:rtl w:val="0"/>
        </w:rPr>
        <w:t xml:space="preserve"> Winds lift approximately </w:t>
      </w:r>
      <w:r w:rsidDel="00000000" w:rsidR="00000000" w:rsidRPr="00000000">
        <w:rPr>
          <w:rFonts w:ascii="Google Sans Text" w:cs="Google Sans Text" w:eastAsia="Google Sans Text" w:hAnsi="Google Sans Text"/>
          <w:b w:val="1"/>
          <w:bCs w:val="1"/>
          <w:color w:val="1f1f1f"/>
          <w:rtl w:val="0"/>
        </w:rPr>
        <w:t xml:space="preserve">182 million tons</w:t>
      </w:r>
      <w:r w:rsidDel="00000000" w:rsidR="00000000" w:rsidRPr="00000000">
        <w:rPr>
          <w:rFonts w:ascii="Google Sans Text" w:cs="Google Sans Text" w:eastAsia="Google Sans Text" w:hAnsi="Google Sans Text"/>
          <w:color w:val="1f1f1f"/>
          <w:rtl w:val="0"/>
        </w:rPr>
        <w:t xml:space="preserve"> of nutrient-rich dust from the Saharan Bodélé Depression annually.</w:t>
      </w:r>
    </w:p>
    <w:p w:rsidR="00000000" w:rsidDel="00000000" w:rsidP="00000000" w:rsidRDefault="00000000" w:rsidRPr="00000000" w14:paraId="00000051">
      <w:pPr>
        <w:numPr>
          <w:ilvl w:val="0"/>
          <w:numId w:val="7"/>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Amazon Connection:</w:t>
      </w:r>
      <w:r w:rsidDel="00000000" w:rsidR="00000000" w:rsidRPr="00000000">
        <w:rPr>
          <w:rFonts w:ascii="Google Sans Text" w:cs="Google Sans Text" w:eastAsia="Google Sans Text" w:hAnsi="Google Sans Text"/>
          <w:color w:val="1f1f1f"/>
          <w:rtl w:val="0"/>
        </w:rPr>
        <w:t xml:space="preserve"> This dust is transported across the Atlantic Ocean and deposited in the Amazon rainforest. The phosphorus in the desert dust replaces what is washed away by rain in the jungle. The "scatterers" are literal distributors of fertilizer, linking the world's driest desert to its lushiest forest.</w:t>
      </w:r>
    </w:p>
    <w:p w:rsidR="00000000" w:rsidDel="00000000" w:rsidP="00000000" w:rsidRDefault="00000000" w:rsidRPr="00000000" w14:paraId="00000052">
      <w:pPr>
        <w:pStyle w:val="Heading4"/>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"Bearers of Load" (</w:t>
      </w:r>
      <w:r w:rsidDel="00000000" w:rsidR="00000000" w:rsidRPr="00000000">
        <w:rPr>
          <w:rFonts w:ascii="Google Sans Text" w:cs="Google Sans Text" w:eastAsia="Google Sans Text" w:hAnsi="Google Sans Text"/>
          <w:b w:val="1"/>
          <w:bCs w:val="1"/>
          <w:i w:val="1"/>
          <w:iCs w:val="1"/>
          <w:color w:val="1f1f1f"/>
          <w:sz w:val="24"/>
          <w:szCs w:val="24"/>
          <w:rtl w:val="0"/>
        </w:rPr>
        <w:t xml:space="preserve">Al-Hamilat</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Quran swears by "those that bear the heavy load," interpreted as rain clouds.</w:t>
      </w:r>
    </w:p>
    <w:p w:rsidR="00000000" w:rsidDel="00000000" w:rsidP="00000000" w:rsidRDefault="00000000" w:rsidRPr="00000000" w14:paraId="00000054">
      <w:pPr>
        <w:numPr>
          <w:ilvl w:val="0"/>
          <w:numId w:val="8"/>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Weight of Water:</w:t>
      </w:r>
      <w:r w:rsidDel="00000000" w:rsidR="00000000" w:rsidRPr="00000000">
        <w:rPr>
          <w:rFonts w:ascii="Google Sans Text" w:cs="Google Sans Text" w:eastAsia="Google Sans Text" w:hAnsi="Google Sans Text"/>
          <w:color w:val="1f1f1f"/>
          <w:rtl w:val="0"/>
        </w:rPr>
        <w:t xml:space="preserve"> While clouds appear fluffy and weightless, a typical cumulus cloud (1 km³) weighs approximately </w:t>
      </w:r>
      <w:r w:rsidDel="00000000" w:rsidR="00000000" w:rsidRPr="00000000">
        <w:rPr>
          <w:rFonts w:ascii="Google Sans Text" w:cs="Google Sans Text" w:eastAsia="Google Sans Text" w:hAnsi="Google Sans Text"/>
          <w:b w:val="1"/>
          <w:bCs w:val="1"/>
          <w:color w:val="1f1f1f"/>
          <w:rtl w:val="0"/>
        </w:rPr>
        <w:t xml:space="preserve">1.1 million pounds</w:t>
      </w:r>
      <w:r w:rsidDel="00000000" w:rsidR="00000000" w:rsidRPr="00000000">
        <w:rPr>
          <w:rFonts w:ascii="Google Sans Text" w:cs="Google Sans Text" w:eastAsia="Google Sans Text" w:hAnsi="Google Sans Text"/>
          <w:color w:val="1f1f1f"/>
          <w:rtl w:val="0"/>
        </w:rPr>
        <w:t xml:space="preserve"> (500,000 kg).</w:t>
      </w:r>
      <w:r w:rsidDel="00000000" w:rsidR="00000000" w:rsidRPr="00000000">
        <w:rPr>
          <w:rFonts w:ascii="Google Sans Text" w:cs="Google Sans Text" w:eastAsia="Google Sans Text" w:hAnsi="Google Sans Text"/>
          <w:color w:val="444746"/>
          <w:sz w:val="24"/>
          <w:szCs w:val="24"/>
          <w:vertAlign w:val="superscript"/>
          <w:rtl w:val="0"/>
        </w:rPr>
        <w:t xml:space="preserve">17</w:t>
      </w:r>
    </w:p>
    <w:p w:rsidR="00000000" w:rsidDel="00000000" w:rsidP="00000000" w:rsidRDefault="00000000" w:rsidRPr="00000000" w14:paraId="00000055">
      <w:pPr>
        <w:numPr>
          <w:ilvl w:val="0"/>
          <w:numId w:val="8"/>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Miracle of Suspension:</w:t>
      </w:r>
      <w:r w:rsidDel="00000000" w:rsidR="00000000" w:rsidRPr="00000000">
        <w:rPr>
          <w:rFonts w:ascii="Google Sans Text" w:cs="Google Sans Text" w:eastAsia="Google Sans Text" w:hAnsi="Google Sans Text"/>
          <w:color w:val="1f1f1f"/>
          <w:rtl w:val="0"/>
        </w:rPr>
        <w:t xml:space="preserve"> The oath invites reflection on how millions of pounds of water are suspended against gravity and transported inland.</w:t>
      </w:r>
    </w:p>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Table 1: Scientific Correlation of Quranic Oaths in Surah Ad-Dhariyat</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Quranic Term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Phenomenon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Scientific Context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Function (Theological)</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Adh-Dhariyat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Winds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Global circulation; Jet streams; Aeolian transport.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"Distributors" of seeds, pollen, and essential nutrients (Phosphorus).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Al-Hamilat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Clouds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Hydro-meteorology; Cloud physics.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"Bearers" of heavy loads (1.1M lbs per cloud) for irrigation.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Al-Jariyan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Ships/Planets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Buoyancy; Orbital mechanics.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"Gliders" moving with ease through fluids or vacuum (</w:t>
            </w:r>
            <w:r w:rsidDel="00000000" w:rsidR="00000000" w:rsidRPr="00000000">
              <w:rPr>
                <w:rFonts w:ascii="Google Sans Text" w:cs="Google Sans Text" w:eastAsia="Google Sans Text" w:hAnsi="Google Sans Text"/>
                <w:i w:val="1"/>
                <w:iCs w:val="1"/>
                <w:color w:val="1f1f1f"/>
                <w:shd w:fill="auto" w:val="clear"/>
                <w:rtl w:val="0"/>
              </w:rPr>
              <w:t xml:space="preserve">Space</w:t>
            </w:r>
            <w:r w:rsidDel="00000000" w:rsidR="00000000" w:rsidRPr="00000000">
              <w:rPr>
                <w:rFonts w:ascii="Google Sans Text" w:cs="Google Sans Text" w:eastAsia="Google Sans Text" w:hAnsi="Google Sans Text"/>
                <w:color w:val="1f1f1f"/>
                <w:shd w:fill="auto" w:val="clear"/>
                <w:rtl w:val="0"/>
              </w:rPr>
              <w:t xml:space="preserv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Al-Muqassimat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Angels/Forces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Ecological balance; Thermodynamics.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"Dividers" of command; executing the laws of nature by Divine Will.</w:t>
            </w:r>
          </w:p>
        </w:tc>
      </w:tr>
    </w:tbl>
    <w:p w:rsidR="00000000" w:rsidDel="00000000" w:rsidP="00000000" w:rsidRDefault="00000000" w:rsidRPr="00000000" w14:paraId="0000006B">
      <w:pPr>
        <w:pStyle w:val="Heading3"/>
        <w:pBdr>
          <w:top w:space="0" w:sz="0" w:val="nil"/>
          <w:left w:space="0" w:sz="0" w:val="nil"/>
          <w:bottom w:space="0" w:sz="0" w:val="nil"/>
          <w:right w:space="0" w:sz="0" w:val="nil"/>
          <w:between w:space="0" w:sz="0" w:val="nil"/>
        </w:pBdr>
        <w:shd w:fill="auto" w:val="clear"/>
        <w:spacing w:after="120" w:before="48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3.3 The Stellar Oaths: The Fabric of the Cosmos</w:t>
      </w:r>
    </w:p>
    <w:p w:rsidR="00000000" w:rsidDel="00000000" w:rsidP="00000000" w:rsidRDefault="00000000" w:rsidRPr="00000000" w14:paraId="0000006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Surah Ad-Dhariyat (51:7) swears by </w:t>
      </w:r>
      <w:r w:rsidDel="00000000" w:rsidR="00000000" w:rsidRPr="00000000">
        <w:rPr>
          <w:rFonts w:ascii="Google Sans Text" w:cs="Google Sans Text" w:eastAsia="Google Sans Text" w:hAnsi="Google Sans Text"/>
          <w:b w:val="1"/>
          <w:bCs w:val="1"/>
          <w:color w:val="1f1f1f"/>
          <w:rtl w:val="0"/>
        </w:rPr>
        <w:t xml:space="preserve">"The heaven full of pathways" (</w:t>
      </w:r>
      <w:r w:rsidDel="00000000" w:rsidR="00000000" w:rsidRPr="00000000">
        <w:rPr>
          <w:rFonts w:ascii="Google Sans Text" w:cs="Google Sans Text" w:eastAsia="Google Sans Text" w:hAnsi="Google Sans Text"/>
          <w:b w:val="1"/>
          <w:bCs w:val="1"/>
          <w:i w:val="1"/>
          <w:iCs w:val="1"/>
          <w:color w:val="1f1f1f"/>
          <w:rtl w:val="0"/>
        </w:rPr>
        <w:t xml:space="preserve">Dhat al-Hubuk</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6D">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Cosmic Web</w:t>
      </w:r>
    </w:p>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term </w:t>
      </w:r>
      <w:r w:rsidDel="00000000" w:rsidR="00000000" w:rsidRPr="00000000">
        <w:rPr>
          <w:rFonts w:ascii="Google Sans Text" w:cs="Google Sans Text" w:eastAsia="Google Sans Text" w:hAnsi="Google Sans Text"/>
          <w:i w:val="1"/>
          <w:iCs w:val="1"/>
          <w:color w:val="1f1f1f"/>
          <w:rtl w:val="0"/>
        </w:rPr>
        <w:t xml:space="preserve">Hubuk</w:t>
      </w:r>
      <w:r w:rsidDel="00000000" w:rsidR="00000000" w:rsidRPr="00000000">
        <w:rPr>
          <w:rFonts w:ascii="Google Sans Text" w:cs="Google Sans Text" w:eastAsia="Google Sans Text" w:hAnsi="Google Sans Text"/>
          <w:color w:val="1f1f1f"/>
          <w:rtl w:val="0"/>
        </w:rPr>
        <w:t xml:space="preserve"> implies a woven fabric or tracks.</w:t>
      </w:r>
    </w:p>
    <w:p w:rsidR="00000000" w:rsidDel="00000000" w:rsidP="00000000" w:rsidRDefault="00000000" w:rsidRPr="00000000" w14:paraId="0000006F">
      <w:pPr>
        <w:numPr>
          <w:ilvl w:val="0"/>
          <w:numId w:val="9"/>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Orbital Mechanics:</w:t>
      </w:r>
      <w:r w:rsidDel="00000000" w:rsidR="00000000" w:rsidRPr="00000000">
        <w:rPr>
          <w:rFonts w:ascii="Google Sans Text" w:cs="Google Sans Text" w:eastAsia="Google Sans Text" w:hAnsi="Google Sans Text"/>
          <w:color w:val="1f1f1f"/>
          <w:rtl w:val="0"/>
        </w:rPr>
        <w:t xml:space="preserve"> This refers to the precise orbits of planets and stars.</w:t>
      </w:r>
    </w:p>
    <w:p w:rsidR="00000000" w:rsidDel="00000000" w:rsidP="00000000" w:rsidRDefault="00000000" w:rsidRPr="00000000" w14:paraId="00000070">
      <w:pPr>
        <w:numPr>
          <w:ilvl w:val="0"/>
          <w:numId w:val="9"/>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Cosmic Web:</w:t>
      </w:r>
      <w:r w:rsidDel="00000000" w:rsidR="00000000" w:rsidRPr="00000000">
        <w:rPr>
          <w:rFonts w:ascii="Google Sans Text" w:cs="Google Sans Text" w:eastAsia="Google Sans Text" w:hAnsi="Google Sans Text"/>
          <w:color w:val="1f1f1f"/>
          <w:rtl w:val="0"/>
        </w:rPr>
        <w:t xml:space="preserve"> Modern cosmology visualizes the universe as a "cosmic web" of dark matter filaments connecting galaxies. The universe is not an amorphous void but a structured "fabric" of spacetime.</w:t>
      </w:r>
    </w:p>
    <w:p w:rsidR="00000000" w:rsidDel="00000000" w:rsidP="00000000" w:rsidRDefault="00000000" w:rsidRPr="00000000" w14:paraId="00000071">
      <w:pPr>
        <w:numPr>
          <w:ilvl w:val="0"/>
          <w:numId w:val="9"/>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Exegesis:</w:t>
      </w:r>
      <w:r w:rsidDel="00000000" w:rsidR="00000000" w:rsidRPr="00000000">
        <w:rPr>
          <w:rFonts w:ascii="Google Sans Text" w:cs="Google Sans Text" w:eastAsia="Google Sans Text" w:hAnsi="Google Sans Text"/>
          <w:color w:val="1f1f1f"/>
          <w:rtl w:val="0"/>
        </w:rPr>
        <w:t xml:space="preserve"> Ibn Abbas interpreted </w:t>
      </w:r>
      <w:r w:rsidDel="00000000" w:rsidR="00000000" w:rsidRPr="00000000">
        <w:rPr>
          <w:rFonts w:ascii="Google Sans Text" w:cs="Google Sans Text" w:eastAsia="Google Sans Text" w:hAnsi="Google Sans Text"/>
          <w:i w:val="1"/>
          <w:iCs w:val="1"/>
          <w:color w:val="1f1f1f"/>
          <w:rtl w:val="0"/>
        </w:rPr>
        <w:t xml:space="preserve">Hubuk</w:t>
      </w:r>
      <w:r w:rsidDel="00000000" w:rsidR="00000000" w:rsidRPr="00000000">
        <w:rPr>
          <w:rFonts w:ascii="Google Sans Text" w:cs="Google Sans Text" w:eastAsia="Google Sans Text" w:hAnsi="Google Sans Text"/>
          <w:color w:val="1f1f1f"/>
          <w:rtl w:val="0"/>
        </w:rPr>
        <w:t xml:space="preserve"> as the "splendorous arrangement" of the stars. This structural integrity serves as a counter-proof to the chaos of disbelief. The Quran argues: Look at the order above you; why is there disorder (disbelief) within you?.</w:t>
      </w:r>
      <w:r w:rsidDel="00000000" w:rsidR="00000000" w:rsidRPr="00000000">
        <w:rPr>
          <w:rFonts w:ascii="Google Sans Text" w:cs="Google Sans Text" w:eastAsia="Google Sans Text" w:hAnsi="Google Sans Text"/>
          <w:color w:val="444746"/>
          <w:sz w:val="24"/>
          <w:szCs w:val="24"/>
          <w:vertAlign w:val="superscript"/>
          <w:rtl w:val="0"/>
        </w:rPr>
        <w:t xml:space="preserve">17</w:t>
      </w:r>
    </w:p>
    <w:p w:rsidR="00000000" w:rsidDel="00000000" w:rsidP="00000000" w:rsidRDefault="00000000" w:rsidRPr="00000000" w14:paraId="00000072">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Part IV: Synthesis — The Solution to the Mystery</w:t>
      </w:r>
    </w:p>
    <w:p w:rsidR="00000000" w:rsidDel="00000000" w:rsidP="00000000" w:rsidRDefault="00000000" w:rsidRPr="00000000" w14:paraId="0000007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section harmonizes the rational inquiries of Western philosophy with the revealed wisdom of the Quran.</w:t>
      </w:r>
    </w:p>
    <w:p w:rsidR="00000000" w:rsidDel="00000000" w:rsidP="00000000" w:rsidRDefault="00000000" w:rsidRPr="00000000" w14:paraId="00000074">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4.1 Resolving Leibniz’s Dilemma through Quranic Theology</w:t>
      </w:r>
    </w:p>
    <w:p w:rsidR="00000000" w:rsidDel="00000000" w:rsidP="00000000" w:rsidRDefault="00000000" w:rsidRPr="00000000" w14:paraId="00000075">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Quranic model resolves the "Why not sooner?" paradox by redefining the relationship between God and Time.</w:t>
      </w:r>
    </w:p>
    <w:p w:rsidR="00000000" w:rsidDel="00000000" w:rsidP="00000000" w:rsidRDefault="00000000" w:rsidRPr="00000000" w14:paraId="00000076">
      <w:pPr>
        <w:numPr>
          <w:ilvl w:val="0"/>
          <w:numId w:val="10"/>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God as </w:t>
      </w:r>
      <w:r w:rsidDel="00000000" w:rsidR="00000000" w:rsidRPr="00000000">
        <w:rPr>
          <w:rFonts w:ascii="Google Sans Text" w:cs="Google Sans Text" w:eastAsia="Google Sans Text" w:hAnsi="Google Sans Text"/>
          <w:b w:val="1"/>
          <w:bCs w:val="1"/>
          <w:i w:val="1"/>
          <w:iCs w:val="1"/>
          <w:color w:val="1f1f1f"/>
          <w:rtl w:val="0"/>
        </w:rPr>
        <w:t xml:space="preserve">Al-Awwal</w:t>
      </w:r>
      <w:r w:rsidDel="00000000" w:rsidR="00000000" w:rsidRPr="00000000">
        <w:rPr>
          <w:rFonts w:ascii="Google Sans Text" w:cs="Google Sans Text" w:eastAsia="Google Sans Text" w:hAnsi="Google Sans Text"/>
          <w:b w:val="1"/>
          <w:bCs w:val="1"/>
          <w:color w:val="1f1f1f"/>
          <w:rtl w:val="0"/>
        </w:rPr>
        <w:t xml:space="preserve"> (The First) and </w:t>
      </w:r>
      <w:r w:rsidDel="00000000" w:rsidR="00000000" w:rsidRPr="00000000">
        <w:rPr>
          <w:rFonts w:ascii="Google Sans Text" w:cs="Google Sans Text" w:eastAsia="Google Sans Text" w:hAnsi="Google Sans Text"/>
          <w:b w:val="1"/>
          <w:bCs w:val="1"/>
          <w:i w:val="1"/>
          <w:iCs w:val="1"/>
          <w:color w:val="1f1f1f"/>
          <w:rtl w:val="0"/>
        </w:rPr>
        <w:t xml:space="preserve">Al-Akhir</w:t>
      </w:r>
      <w:r w:rsidDel="00000000" w:rsidR="00000000" w:rsidRPr="00000000">
        <w:rPr>
          <w:rFonts w:ascii="Google Sans Text" w:cs="Google Sans Text" w:eastAsia="Google Sans Text" w:hAnsi="Google Sans Text"/>
          <w:b w:val="1"/>
          <w:bCs w:val="1"/>
          <w:color w:val="1f1f1f"/>
          <w:rtl w:val="0"/>
        </w:rPr>
        <w:t xml:space="preserve"> (The Last):</w:t>
      </w:r>
      <w:r w:rsidDel="00000000" w:rsidR="00000000" w:rsidRPr="00000000">
        <w:rPr>
          <w:rFonts w:ascii="Google Sans Text" w:cs="Google Sans Text" w:eastAsia="Google Sans Text" w:hAnsi="Google Sans Text"/>
          <w:color w:val="1f1f1f"/>
          <w:rtl w:val="0"/>
        </w:rPr>
        <w:t xml:space="preserve"> God envelops time. He is not "waiting" in linear time to create.</w:t>
      </w:r>
    </w:p>
    <w:p w:rsidR="00000000" w:rsidDel="00000000" w:rsidP="00000000" w:rsidRDefault="00000000" w:rsidRPr="00000000" w14:paraId="00000077">
      <w:pPr>
        <w:numPr>
          <w:ilvl w:val="0"/>
          <w:numId w:val="10"/>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Concept of </w:t>
      </w:r>
      <w:r w:rsidDel="00000000" w:rsidR="00000000" w:rsidRPr="00000000">
        <w:rPr>
          <w:rFonts w:ascii="Google Sans Text" w:cs="Google Sans Text" w:eastAsia="Google Sans Text" w:hAnsi="Google Sans Text"/>
          <w:b w:val="1"/>
          <w:bCs w:val="1"/>
          <w:i w:val="1"/>
          <w:iCs w:val="1"/>
          <w:color w:val="1f1f1f"/>
          <w:rtl w:val="0"/>
        </w:rPr>
        <w:t xml:space="preserve">Ajal Musamma</w:t>
      </w:r>
      <w:r w:rsidDel="00000000" w:rsidR="00000000" w:rsidRPr="00000000">
        <w:rPr>
          <w:rFonts w:ascii="Google Sans Text" w:cs="Google Sans Text" w:eastAsia="Google Sans Text" w:hAnsi="Google Sans Text"/>
          <w:b w:val="1"/>
          <w:bCs w:val="1"/>
          <w:color w:val="1f1f1f"/>
          <w:rtl w:val="0"/>
        </w:rPr>
        <w:t xml:space="preserve"> (Appointed Term):</w:t>
      </w:r>
      <w:r w:rsidDel="00000000" w:rsidR="00000000" w:rsidRPr="00000000">
        <w:rPr>
          <w:rFonts w:ascii="Google Sans Text" w:cs="Google Sans Text" w:eastAsia="Google Sans Text" w:hAnsi="Google Sans Text"/>
          <w:color w:val="1f1f1f"/>
          <w:rtl w:val="0"/>
        </w:rPr>
        <w:t xml:space="preserve"> The Quran repeatedly states that every creation has an "appointed term." The universe was created at its specific moment not because of an external "sufficient reason" (which Leibniz sought in the void), but because of the internal "Divine Measure" (</w:t>
      </w:r>
      <w:r w:rsidDel="00000000" w:rsidR="00000000" w:rsidRPr="00000000">
        <w:rPr>
          <w:rFonts w:ascii="Google Sans Text" w:cs="Google Sans Text" w:eastAsia="Google Sans Text" w:hAnsi="Google Sans Text"/>
          <w:i w:val="1"/>
          <w:iCs w:val="1"/>
          <w:color w:val="1f1f1f"/>
          <w:rtl w:val="0"/>
        </w:rPr>
        <w:t xml:space="preserve">Qadar</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78">
      <w:pPr>
        <w:numPr>
          <w:ilvl w:val="0"/>
          <w:numId w:val="10"/>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Will (</w:t>
      </w:r>
      <w:r w:rsidDel="00000000" w:rsidR="00000000" w:rsidRPr="00000000">
        <w:rPr>
          <w:rFonts w:ascii="Google Sans Text" w:cs="Google Sans Text" w:eastAsia="Google Sans Text" w:hAnsi="Google Sans Text"/>
          <w:b w:val="1"/>
          <w:bCs w:val="1"/>
          <w:i w:val="1"/>
          <w:iCs w:val="1"/>
          <w:color w:val="1f1f1f"/>
          <w:rtl w:val="0"/>
        </w:rPr>
        <w:t xml:space="preserve">Mashiyyah</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As Al-Ghazali argued against the philosophers, the specificity of creation is the ultimate proof of Volition. A machine acts uniformly; a Will chooses specificity. The fact that the universe began </w:t>
      </w:r>
      <w:r w:rsidDel="00000000" w:rsidR="00000000" w:rsidRPr="00000000">
        <w:rPr>
          <w:rFonts w:ascii="Google Sans Text" w:cs="Google Sans Text" w:eastAsia="Google Sans Text" w:hAnsi="Google Sans Text"/>
          <w:i w:val="1"/>
          <w:iCs w:val="1"/>
          <w:color w:val="1f1f1f"/>
          <w:rtl w:val="0"/>
        </w:rPr>
        <w:t xml:space="preserve">then</w:t>
      </w:r>
      <w:r w:rsidDel="00000000" w:rsidR="00000000" w:rsidRPr="00000000">
        <w:rPr>
          <w:rFonts w:ascii="Google Sans Text" w:cs="Google Sans Text" w:eastAsia="Google Sans Text" w:hAnsi="Google Sans Text"/>
          <w:color w:val="1f1f1f"/>
          <w:rtl w:val="0"/>
        </w:rPr>
        <w:t xml:space="preserve"> and not </w:t>
      </w:r>
      <w:r w:rsidDel="00000000" w:rsidR="00000000" w:rsidRPr="00000000">
        <w:rPr>
          <w:rFonts w:ascii="Google Sans Text" w:cs="Google Sans Text" w:eastAsia="Google Sans Text" w:hAnsi="Google Sans Text"/>
          <w:i w:val="1"/>
          <w:iCs w:val="1"/>
          <w:color w:val="1f1f1f"/>
          <w:rtl w:val="0"/>
        </w:rPr>
        <w:t xml:space="preserve">elsewhere</w:t>
      </w:r>
      <w:r w:rsidDel="00000000" w:rsidR="00000000" w:rsidRPr="00000000">
        <w:rPr>
          <w:rFonts w:ascii="Google Sans Text" w:cs="Google Sans Text" w:eastAsia="Google Sans Text" w:hAnsi="Google Sans Text"/>
          <w:color w:val="1f1f1f"/>
          <w:rtl w:val="0"/>
        </w:rPr>
        <w:t xml:space="preserve"> proves that the First Cause is a conscious Chooser, not a mechanical principle.</w:t>
      </w:r>
      <w:r w:rsidDel="00000000" w:rsidR="00000000" w:rsidRPr="00000000">
        <w:rPr>
          <w:rFonts w:ascii="Google Sans Text" w:cs="Google Sans Text" w:eastAsia="Google Sans Text" w:hAnsi="Google Sans Text"/>
          <w:color w:val="444746"/>
          <w:sz w:val="24"/>
          <w:szCs w:val="24"/>
          <w:vertAlign w:val="superscript"/>
          <w:rtl w:val="0"/>
        </w:rPr>
        <w:t xml:space="preserve">18</w:t>
      </w:r>
    </w:p>
    <w:p w:rsidR="00000000" w:rsidDel="00000000" w:rsidP="00000000" w:rsidRDefault="00000000" w:rsidRPr="00000000" w14:paraId="00000079">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4.2 Time as the Stage for the "Word"</w:t>
      </w:r>
    </w:p>
    <w:p w:rsidR="00000000" w:rsidDel="00000000" w:rsidP="00000000" w:rsidRDefault="00000000" w:rsidRPr="00000000" w14:paraId="0000007A">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user's query links Time to the "Word of Allah." In Islamic theology, the created universe is a manifestation of the Creative Command (</w:t>
      </w:r>
      <w:r w:rsidDel="00000000" w:rsidR="00000000" w:rsidRPr="00000000">
        <w:rPr>
          <w:rFonts w:ascii="Google Sans Text" w:cs="Google Sans Text" w:eastAsia="Google Sans Text" w:hAnsi="Google Sans Text"/>
          <w:i w:val="1"/>
          <w:iCs w:val="1"/>
          <w:color w:val="1f1f1f"/>
          <w:rtl w:val="0"/>
        </w:rPr>
        <w:t xml:space="preserve">Kun</w:t>
      </w:r>
      <w:r w:rsidDel="00000000" w:rsidR="00000000" w:rsidRPr="00000000">
        <w:rPr>
          <w:rFonts w:ascii="Google Sans Text" w:cs="Google Sans Text" w:eastAsia="Google Sans Text" w:hAnsi="Google Sans Text"/>
          <w:color w:val="1f1f1f"/>
          <w:rtl w:val="0"/>
        </w:rPr>
        <w:t xml:space="preserve"> - "Be").</w:t>
      </w:r>
    </w:p>
    <w:p w:rsidR="00000000" w:rsidDel="00000000" w:rsidP="00000000" w:rsidRDefault="00000000" w:rsidRPr="00000000" w14:paraId="0000007B">
      <w:pPr>
        <w:numPr>
          <w:ilvl w:val="0"/>
          <w:numId w:val="1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Oath as Authentication:</w:t>
      </w:r>
      <w:r w:rsidDel="00000000" w:rsidR="00000000" w:rsidRPr="00000000">
        <w:rPr>
          <w:rFonts w:ascii="Google Sans Text" w:cs="Google Sans Text" w:eastAsia="Google Sans Text" w:hAnsi="Google Sans Text"/>
          <w:color w:val="1f1f1f"/>
          <w:rtl w:val="0"/>
        </w:rPr>
        <w:t xml:space="preserve"> When Allah swears by Time in Surah 103, He is authenticating the "Word" (the message of the Surah). The logic follows: The One who controls the epochs of history and the burning of the sun is the same One sending this Revelation.</w:t>
      </w:r>
    </w:p>
    <w:p w:rsidR="00000000" w:rsidDel="00000000" w:rsidP="00000000" w:rsidRDefault="00000000" w:rsidRPr="00000000" w14:paraId="0000007C">
      <w:pPr>
        <w:numPr>
          <w:ilvl w:val="0"/>
          <w:numId w:val="1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Creativity of the Believer:</w:t>
      </w:r>
      <w:r w:rsidDel="00000000" w:rsidR="00000000" w:rsidRPr="00000000">
        <w:rPr>
          <w:rFonts w:ascii="Google Sans Text" w:cs="Google Sans Text" w:eastAsia="Google Sans Text" w:hAnsi="Google Sans Text"/>
          <w:color w:val="1f1f1f"/>
          <w:rtl w:val="0"/>
        </w:rPr>
        <w:t xml:space="preserve"> The "Word" (Quran) enters time to transform "Loss" (</w:t>
      </w:r>
      <w:r w:rsidDel="00000000" w:rsidR="00000000" w:rsidRPr="00000000">
        <w:rPr>
          <w:rFonts w:ascii="Google Sans Text" w:cs="Google Sans Text" w:eastAsia="Google Sans Text" w:hAnsi="Google Sans Text"/>
          <w:i w:val="1"/>
          <w:iCs w:val="1"/>
          <w:color w:val="1f1f1f"/>
          <w:rtl w:val="0"/>
        </w:rPr>
        <w:t xml:space="preserve">Khusr</w:t>
      </w:r>
      <w:r w:rsidDel="00000000" w:rsidR="00000000" w:rsidRPr="00000000">
        <w:rPr>
          <w:rFonts w:ascii="Google Sans Text" w:cs="Google Sans Text" w:eastAsia="Google Sans Text" w:hAnsi="Google Sans Text"/>
          <w:color w:val="1f1f1f"/>
          <w:rtl w:val="0"/>
        </w:rPr>
        <w:t xml:space="preserve">) into "Success" (</w:t>
      </w:r>
      <w:r w:rsidDel="00000000" w:rsidR="00000000" w:rsidRPr="00000000">
        <w:rPr>
          <w:rFonts w:ascii="Google Sans Text" w:cs="Google Sans Text" w:eastAsia="Google Sans Text" w:hAnsi="Google Sans Text"/>
          <w:i w:val="1"/>
          <w:iCs w:val="1"/>
          <w:color w:val="1f1f1f"/>
          <w:rtl w:val="0"/>
        </w:rPr>
        <w:t xml:space="preserve">Falah</w:t>
      </w:r>
      <w:r w:rsidDel="00000000" w:rsidR="00000000" w:rsidRPr="00000000">
        <w:rPr>
          <w:rFonts w:ascii="Google Sans Text" w:cs="Google Sans Text" w:eastAsia="Google Sans Text" w:hAnsi="Google Sans Text"/>
          <w:color w:val="1f1f1f"/>
          <w:rtl w:val="0"/>
        </w:rPr>
        <w:t xml:space="preserve">). The believer, by adopting the Word, becomes a co-creator of value in the universe. They take the raw material of Time (which is decaying) and sculpt it into "Righteous Deeds" (which are eternal).</w:t>
      </w:r>
    </w:p>
    <w:p w:rsidR="00000000" w:rsidDel="00000000" w:rsidP="00000000" w:rsidRDefault="00000000" w:rsidRPr="00000000" w14:paraId="0000007D">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4.3 The Mystery of Time Revealed</w:t>
      </w:r>
    </w:p>
    <w:p w:rsidR="00000000" w:rsidDel="00000000" w:rsidP="00000000" w:rsidRDefault="00000000" w:rsidRPr="00000000" w14:paraId="0000007E">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"Mystery" alluded to in the video and the Surah is that Time is simultaneously a destroyer and a creator.</w:t>
      </w:r>
    </w:p>
    <w:p w:rsidR="00000000" w:rsidDel="00000000" w:rsidP="00000000" w:rsidRDefault="00000000" w:rsidRPr="00000000" w14:paraId="0000007F">
      <w:pPr>
        <w:numPr>
          <w:ilvl w:val="0"/>
          <w:numId w:val="1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Destroyer:</w:t>
      </w:r>
      <w:r w:rsidDel="00000000" w:rsidR="00000000" w:rsidRPr="00000000">
        <w:rPr>
          <w:rFonts w:ascii="Google Sans Text" w:cs="Google Sans Text" w:eastAsia="Google Sans Text" w:hAnsi="Google Sans Text"/>
          <w:color w:val="1f1f1f"/>
          <w:rtl w:val="0"/>
        </w:rPr>
        <w:t xml:space="preserve"> Physically, it brings entropy, death, and the "squeezing" of the day.</w:t>
      </w:r>
    </w:p>
    <w:p w:rsidR="00000000" w:rsidDel="00000000" w:rsidP="00000000" w:rsidRDefault="00000000" w:rsidRPr="00000000" w14:paraId="00000080">
      <w:pPr>
        <w:numPr>
          <w:ilvl w:val="0"/>
          <w:numId w:val="1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Creator:</w:t>
      </w:r>
      <w:r w:rsidDel="00000000" w:rsidR="00000000" w:rsidRPr="00000000">
        <w:rPr>
          <w:rFonts w:ascii="Google Sans Text" w:cs="Google Sans Text" w:eastAsia="Google Sans Text" w:hAnsi="Google Sans Text"/>
          <w:color w:val="1f1f1f"/>
          <w:rtl w:val="0"/>
        </w:rPr>
        <w:t xml:space="preserve"> Spiritually, it is the only dimension in which moral growth is possible. Without time, there is no patience (</w:t>
      </w:r>
      <w:r w:rsidDel="00000000" w:rsidR="00000000" w:rsidRPr="00000000">
        <w:rPr>
          <w:rFonts w:ascii="Google Sans Text" w:cs="Google Sans Text" w:eastAsia="Google Sans Text" w:hAnsi="Google Sans Text"/>
          <w:i w:val="1"/>
          <w:iCs w:val="1"/>
          <w:color w:val="1f1f1f"/>
          <w:rtl w:val="0"/>
        </w:rPr>
        <w:t xml:space="preserve">Sabr</w:t>
      </w:r>
      <w:r w:rsidDel="00000000" w:rsidR="00000000" w:rsidRPr="00000000">
        <w:rPr>
          <w:rFonts w:ascii="Google Sans Text" w:cs="Google Sans Text" w:eastAsia="Google Sans Text" w:hAnsi="Google Sans Text"/>
          <w:color w:val="1f1f1f"/>
          <w:rtl w:val="0"/>
        </w:rPr>
        <w:t xml:space="preserve">). Without time, there is no struggle to uphold truth (</w:t>
      </w:r>
      <w:r w:rsidDel="00000000" w:rsidR="00000000" w:rsidRPr="00000000">
        <w:rPr>
          <w:rFonts w:ascii="Google Sans Text" w:cs="Google Sans Text" w:eastAsia="Google Sans Text" w:hAnsi="Google Sans Text"/>
          <w:i w:val="1"/>
          <w:iCs w:val="1"/>
          <w:color w:val="1f1f1f"/>
          <w:rtl w:val="0"/>
        </w:rPr>
        <w:t xml:space="preserve">Haqq</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81">
      <w:pPr>
        <w:numPr>
          <w:ilvl w:val="0"/>
          <w:numId w:val="1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Proof:</w:t>
      </w:r>
      <w:r w:rsidDel="00000000" w:rsidR="00000000" w:rsidRPr="00000000">
        <w:rPr>
          <w:rFonts w:ascii="Google Sans Text" w:cs="Google Sans Text" w:eastAsia="Google Sans Text" w:hAnsi="Google Sans Text"/>
          <w:color w:val="1f1f1f"/>
          <w:rtl w:val="0"/>
        </w:rPr>
        <w:t xml:space="preserve"> Thus, Time is the proof of Allah's creativity because it provides the canvas upon which the moral drama of the universe is painted. A static, eternal universe (as envisioned by absolute time proponents) would be a frozen tableau. A temporal universe allows for the "Perpetual Creativity" described in the research.</w:t>
      </w:r>
      <w:r w:rsidDel="00000000" w:rsidR="00000000" w:rsidRPr="00000000">
        <w:rPr>
          <w:rFonts w:ascii="Google Sans Text" w:cs="Google Sans Text" w:eastAsia="Google Sans Text" w:hAnsi="Google Sans Text"/>
          <w:color w:val="444746"/>
          <w:sz w:val="24"/>
          <w:szCs w:val="24"/>
          <w:vertAlign w:val="superscript"/>
          <w:rtl w:val="0"/>
        </w:rPr>
        <w:t xml:space="preserve">14</w:t>
      </w:r>
    </w:p>
    <w:p w:rsidR="00000000" w:rsidDel="00000000" w:rsidP="00000000" w:rsidRDefault="00000000" w:rsidRPr="00000000" w14:paraId="00000082">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Thematic Epilogue: The Oath of the Eternal on the Transient</w:t>
      </w:r>
    </w:p>
    <w:p w:rsidR="00000000" w:rsidDel="00000000" w:rsidP="00000000" w:rsidRDefault="00000000" w:rsidRPr="00000000" w14:paraId="0000008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intellectual journey from the salons of 18th-century Europe to the desert revelations of 7th-century Arabia reveals a startling convergence on the subject of Time. Leibniz, in his rigorous pursuit of "Sufficient Reason," dismantled the idol of Absolute Time, revealing it to be a relationship between things—a construct of the created order. Augustine, centuries earlier, had already placed Time within the created universe, stripping the Divine of temporal constraints.</w:t>
      </w:r>
    </w:p>
    <w:p w:rsidR="00000000" w:rsidDel="00000000" w:rsidP="00000000" w:rsidRDefault="00000000" w:rsidRPr="00000000" w14:paraId="0000008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Quran, however, takes this philosophical conclusion and ignites it with existential fire. In Surah Al-Asr, Time is not merely a relational concept; it is a witness for the prosecution. The "Mystery of Time" is that it is the most precious and perilous commodity in existence. It is the melting ice of the merchant.</w:t>
      </w:r>
    </w:p>
    <w:p w:rsidR="00000000" w:rsidDel="00000000" w:rsidP="00000000" w:rsidRDefault="00000000" w:rsidRPr="00000000" w14:paraId="0000008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divine oaths by the Sun, the Winds, and the Stars serve as the cosmic evidence for this reality. They testify to a universe that is dynamic, heavy with purpose, and structurally woven with laws ("pathways"). These are not the random fluctuations of a quantum vacuum, but the "Distributors by Command."</w:t>
      </w:r>
    </w:p>
    <w:p w:rsidR="00000000" w:rsidDel="00000000" w:rsidP="00000000" w:rsidRDefault="00000000" w:rsidRPr="00000000" w14:paraId="0000008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Ultimately, the "Why not sooner?" question is answered by the </w:t>
      </w:r>
      <w:r w:rsidDel="00000000" w:rsidR="00000000" w:rsidRPr="00000000">
        <w:rPr>
          <w:rFonts w:ascii="Google Sans Text" w:cs="Google Sans Text" w:eastAsia="Google Sans Text" w:hAnsi="Google Sans Text"/>
          <w:i w:val="1"/>
          <w:iCs w:val="1"/>
          <w:color w:val="1f1f1f"/>
          <w:rtl w:val="0"/>
        </w:rPr>
        <w:t xml:space="preserve">purpose</w:t>
      </w:r>
      <w:r w:rsidDel="00000000" w:rsidR="00000000" w:rsidRPr="00000000">
        <w:rPr>
          <w:rFonts w:ascii="Google Sans Text" w:cs="Google Sans Text" w:eastAsia="Google Sans Text" w:hAnsi="Google Sans Text"/>
          <w:color w:val="1f1f1f"/>
          <w:rtl w:val="0"/>
        </w:rPr>
        <w:t xml:space="preserve"> of the delay. The universe unfolds over billions of years, and the sun burns through millions of tons of matter, to set the stage for the moment when a human being, trapped in the flow of </w:t>
      </w:r>
      <w:r w:rsidDel="00000000" w:rsidR="00000000" w:rsidRPr="00000000">
        <w:rPr>
          <w:rFonts w:ascii="Google Sans Text" w:cs="Google Sans Text" w:eastAsia="Google Sans Text" w:hAnsi="Google Sans Text"/>
          <w:i w:val="1"/>
          <w:iCs w:val="1"/>
          <w:color w:val="1f1f1f"/>
          <w:rtl w:val="0"/>
        </w:rPr>
        <w:t xml:space="preserve">Khusr</w:t>
      </w:r>
      <w:r w:rsidDel="00000000" w:rsidR="00000000" w:rsidRPr="00000000">
        <w:rPr>
          <w:rFonts w:ascii="Google Sans Text" w:cs="Google Sans Text" w:eastAsia="Google Sans Text" w:hAnsi="Google Sans Text"/>
          <w:color w:val="1f1f1f"/>
          <w:rtl w:val="0"/>
        </w:rPr>
        <w:t xml:space="preserve">, chooses to believe. The delay was for the sake of that choice. The creativity of Allah is not just in the making of the stars, but in the making of the </w:t>
      </w:r>
      <w:r w:rsidDel="00000000" w:rsidR="00000000" w:rsidRPr="00000000">
        <w:rPr>
          <w:rFonts w:ascii="Google Sans Text" w:cs="Google Sans Text" w:eastAsia="Google Sans Text" w:hAnsi="Google Sans Text"/>
          <w:i w:val="1"/>
          <w:iCs w:val="1"/>
          <w:color w:val="1f1f1f"/>
          <w:rtl w:val="0"/>
        </w:rPr>
        <w:t xml:space="preserve">time</w:t>
      </w:r>
      <w:r w:rsidDel="00000000" w:rsidR="00000000" w:rsidRPr="00000000">
        <w:rPr>
          <w:rFonts w:ascii="Google Sans Text" w:cs="Google Sans Text" w:eastAsia="Google Sans Text" w:hAnsi="Google Sans Text"/>
          <w:color w:val="1f1f1f"/>
          <w:rtl w:val="0"/>
        </w:rPr>
        <w:t xml:space="preserve"> that allows the human heart to find Him.</w:t>
      </w:r>
    </w:p>
    <w:p w:rsidR="00000000" w:rsidDel="00000000" w:rsidP="00000000" w:rsidRDefault="00000000" w:rsidRPr="00000000" w14:paraId="0000008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As the sun sets (Al-Asr) and the day is squeezed away, the believer does not despair at the loss of time, but rejoices in the Truth that transcends it. The oath holds: Time is fleeting, but the Word is everlasting.</w:t>
      </w:r>
    </w:p>
    <w:p w:rsidR="00000000" w:rsidDel="00000000" w:rsidP="00000000" w:rsidRDefault="00000000" w:rsidRPr="00000000" w14:paraId="00000088">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bCs w:val="1"/>
          <w:i w:val="0"/>
          <w:iCs w:val="0"/>
          <w:color w:val="1f1f1f"/>
          <w:sz w:val="28"/>
          <w:szCs w:val="28"/>
        </w:rPr>
      </w:pPr>
      <w:r w:rsidDel="00000000" w:rsidR="00000000" w:rsidRPr="00000000">
        <w:rPr>
          <w:rFonts w:ascii="Google Sans Text" w:cs="Google Sans Text" w:eastAsia="Google Sans Text" w:hAnsi="Google Sans Text"/>
          <w:b w:val="1"/>
          <w:bCs w:val="1"/>
          <w:i w:val="0"/>
          <w:iCs w:val="0"/>
          <w:color w:val="1f1f1f"/>
          <w:sz w:val="28"/>
          <w:szCs w:val="28"/>
          <w:rtl w:val="0"/>
        </w:rPr>
        <w:t xml:space="preserve">Table 2: Comparative Synthesis of Philosophical and Theological Perspectives on Time</w:t>
      </w:r>
    </w:p>
    <w:tbl>
      <w:tblPr>
        <w:tblStyle w:val="Table2"/>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Figure/Source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Concept of Time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The "Why Not Sooner?" Resolution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Key Implication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G.W. Leibniz</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Relational:</w:t>
            </w:r>
            <w:r w:rsidDel="00000000" w:rsidR="00000000" w:rsidRPr="00000000">
              <w:rPr>
                <w:rFonts w:ascii="Google Sans Text" w:cs="Google Sans Text" w:eastAsia="Google Sans Text" w:hAnsi="Google Sans Text"/>
                <w:color w:val="1f1f1f"/>
                <w:shd w:fill="auto" w:val="clear"/>
                <w:rtl w:val="0"/>
              </w:rPr>
              <w:t xml:space="preserve"> Order of succession; does not exist without objects.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Invalid Question:</w:t>
            </w:r>
            <w:r w:rsidDel="00000000" w:rsidR="00000000" w:rsidRPr="00000000">
              <w:rPr>
                <w:rFonts w:ascii="Google Sans Text" w:cs="Google Sans Text" w:eastAsia="Google Sans Text" w:hAnsi="Google Sans Text"/>
                <w:color w:val="1f1f1f"/>
                <w:shd w:fill="auto" w:val="clear"/>
                <w:rtl w:val="0"/>
              </w:rPr>
              <w:t xml:space="preserve"> "Sooner" is meaningless before creation. God creates time </w:t>
            </w:r>
            <w:r w:rsidDel="00000000" w:rsidR="00000000" w:rsidRPr="00000000">
              <w:rPr>
                <w:rFonts w:ascii="Google Sans Text" w:cs="Google Sans Text" w:eastAsia="Google Sans Text" w:hAnsi="Google Sans Text"/>
                <w:i w:val="1"/>
                <w:iCs w:val="1"/>
                <w:color w:val="1f1f1f"/>
                <w:shd w:fill="auto" w:val="clear"/>
                <w:rtl w:val="0"/>
              </w:rPr>
              <w:t xml:space="preserve">with</w:t>
            </w:r>
            <w:r w:rsidDel="00000000" w:rsidR="00000000" w:rsidRPr="00000000">
              <w:rPr>
                <w:rFonts w:ascii="Google Sans Text" w:cs="Google Sans Text" w:eastAsia="Google Sans Text" w:hAnsi="Google Sans Text"/>
                <w:color w:val="1f1f1f"/>
                <w:shd w:fill="auto" w:val="clear"/>
                <w:rtl w:val="0"/>
              </w:rPr>
              <w:t xml:space="preserve"> the world.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Rejection of Absolute Time; upholds PSR.</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Samuel Clarke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Attribute of God:</w:t>
            </w:r>
            <w:r w:rsidDel="00000000" w:rsidR="00000000" w:rsidRPr="00000000">
              <w:rPr>
                <w:rFonts w:ascii="Google Sans Text" w:cs="Google Sans Text" w:eastAsia="Google Sans Text" w:hAnsi="Google Sans Text"/>
                <w:color w:val="1f1f1f"/>
                <w:shd w:fill="auto" w:val="clear"/>
                <w:rtl w:val="0"/>
              </w:rPr>
              <w:t xml:space="preserve"> "Sensorium" of the Divine; flows absolutely.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Divine Liberty:</w:t>
            </w:r>
            <w:r w:rsidDel="00000000" w:rsidR="00000000" w:rsidRPr="00000000">
              <w:rPr>
                <w:rFonts w:ascii="Google Sans Text" w:cs="Google Sans Text" w:eastAsia="Google Sans Text" w:hAnsi="Google Sans Text"/>
                <w:color w:val="1f1f1f"/>
                <w:shd w:fill="auto" w:val="clear"/>
                <w:rtl w:val="0"/>
              </w:rPr>
              <w:t xml:space="preserve"> God's Will is the sufficient reason. He can choose any moment arbitrarily.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Upholds Divine Freedom over Rational Necessity.</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St. Augustine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Created (</w:t>
            </w:r>
            <w:r w:rsidDel="00000000" w:rsidR="00000000" w:rsidRPr="00000000">
              <w:rPr>
                <w:rFonts w:ascii="Google Sans Text" w:cs="Google Sans Text" w:eastAsia="Google Sans Text" w:hAnsi="Google Sans Text"/>
                <w:b w:val="1"/>
                <w:bCs w:val="1"/>
                <w:i w:val="1"/>
                <w:iCs w:val="1"/>
                <w:color w:val="1f1f1f"/>
                <w:shd w:fill="auto" w:val="clear"/>
                <w:rtl w:val="0"/>
              </w:rPr>
              <w:t xml:space="preserve">Cum Tempore</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Fonts w:ascii="Google Sans Text" w:cs="Google Sans Text" w:eastAsia="Google Sans Text" w:hAnsi="Google Sans Text"/>
                <w:color w:val="1f1f1f"/>
                <w:shd w:fill="auto" w:val="clear"/>
                <w:rtl w:val="0"/>
              </w:rPr>
              <w:t xml:space="preserve"> A creature; a "distension" of the soul.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God is Eternal:</w:t>
            </w:r>
            <w:r w:rsidDel="00000000" w:rsidR="00000000" w:rsidRPr="00000000">
              <w:rPr>
                <w:rFonts w:ascii="Google Sans Text" w:cs="Google Sans Text" w:eastAsia="Google Sans Text" w:hAnsi="Google Sans Text"/>
                <w:color w:val="1f1f1f"/>
                <w:shd w:fill="auto" w:val="clear"/>
                <w:rtl w:val="0"/>
              </w:rPr>
              <w:t xml:space="preserve"> God acts from an eternal "Now." No temporal "before" existed.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Separation of Creator (Eternal) and Creature (Temporal).</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Al-Ghazali</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Atomic/Occasional:</w:t>
            </w:r>
            <w:r w:rsidDel="00000000" w:rsidR="00000000" w:rsidRPr="00000000">
              <w:rPr>
                <w:rFonts w:ascii="Google Sans Text" w:cs="Google Sans Text" w:eastAsia="Google Sans Text" w:hAnsi="Google Sans Text"/>
                <w:color w:val="1f1f1f"/>
                <w:shd w:fill="auto" w:val="clear"/>
                <w:rtl w:val="0"/>
              </w:rPr>
              <w:t xml:space="preserve"> Moments created continuously by Will.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Particularization (</w:t>
            </w:r>
            <w:r w:rsidDel="00000000" w:rsidR="00000000" w:rsidRPr="00000000">
              <w:rPr>
                <w:rFonts w:ascii="Google Sans Text" w:cs="Google Sans Text" w:eastAsia="Google Sans Text" w:hAnsi="Google Sans Text"/>
                <w:b w:val="1"/>
                <w:bCs w:val="1"/>
                <w:i w:val="1"/>
                <w:iCs w:val="1"/>
                <w:color w:val="1f1f1f"/>
                <w:shd w:fill="auto" w:val="clear"/>
                <w:rtl w:val="0"/>
              </w:rPr>
              <w:t xml:space="preserve">Takhsis</w:t>
            </w:r>
            <w:r w:rsidDel="00000000" w:rsidR="00000000" w:rsidRPr="00000000">
              <w:rPr>
                <w:rFonts w:ascii="Google Sans Text" w:cs="Google Sans Text" w:eastAsia="Google Sans Text" w:hAnsi="Google Sans Text"/>
                <w:b w:val="1"/>
                <w:bCs w:val="1"/>
                <w:color w:val="1f1f1f"/>
                <w:shd w:fill="auto" w:val="clear"/>
                <w:rtl w:val="0"/>
              </w:rPr>
              <w:t xml:space="preserve">):</w:t>
            </w:r>
            <w:r w:rsidDel="00000000" w:rsidR="00000000" w:rsidRPr="00000000">
              <w:rPr>
                <w:rFonts w:ascii="Google Sans Text" w:cs="Google Sans Text" w:eastAsia="Google Sans Text" w:hAnsi="Google Sans Text"/>
                <w:color w:val="1f1f1f"/>
                <w:shd w:fill="auto" w:val="clear"/>
                <w:rtl w:val="0"/>
              </w:rPr>
              <w:t xml:space="preserve"> The ability to choose a specific time proves Volition.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Proof of a conscious Agent vs. mechanical nature.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Surah Al-Asr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Witness &amp; Capital:</w:t>
            </w:r>
            <w:r w:rsidDel="00000000" w:rsidR="00000000" w:rsidRPr="00000000">
              <w:rPr>
                <w:rFonts w:ascii="Google Sans Text" w:cs="Google Sans Text" w:eastAsia="Google Sans Text" w:hAnsi="Google Sans Text"/>
                <w:color w:val="1f1f1f"/>
                <w:shd w:fill="auto" w:val="clear"/>
                <w:rtl w:val="0"/>
              </w:rPr>
              <w:t xml:space="preserve"> A resource subject to loss (</w:t>
            </w:r>
            <w:r w:rsidDel="00000000" w:rsidR="00000000" w:rsidRPr="00000000">
              <w:rPr>
                <w:rFonts w:ascii="Google Sans Text" w:cs="Google Sans Text" w:eastAsia="Google Sans Text" w:hAnsi="Google Sans Text"/>
                <w:i w:val="1"/>
                <w:iCs w:val="1"/>
                <w:color w:val="1f1f1f"/>
                <w:shd w:fill="auto" w:val="clear"/>
                <w:rtl w:val="0"/>
              </w:rPr>
              <w:t xml:space="preserve">Khusr</w:t>
            </w:r>
            <w:r w:rsidDel="00000000" w:rsidR="00000000" w:rsidRPr="00000000">
              <w:rPr>
                <w:rFonts w:ascii="Google Sans Text" w:cs="Google Sans Text" w:eastAsia="Google Sans Text" w:hAnsi="Google Sans Text"/>
                <w:color w:val="1f1f1f"/>
                <w:shd w:fill="auto" w:val="clear"/>
                <w:rtl w:val="0"/>
              </w:rPr>
              <w:t xml:space="preserve">) and entropy.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Moral Necessity:</w:t>
            </w:r>
            <w:r w:rsidDel="00000000" w:rsidR="00000000" w:rsidRPr="00000000">
              <w:rPr>
                <w:rFonts w:ascii="Google Sans Text" w:cs="Google Sans Text" w:eastAsia="Google Sans Text" w:hAnsi="Google Sans Text"/>
                <w:color w:val="1f1f1f"/>
                <w:shd w:fill="auto" w:val="clear"/>
                <w:rtl w:val="0"/>
              </w:rPr>
              <w:t xml:space="preserve"> Time exists as a test/market for human deeds.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Time is a tool for spiritual profit or loss.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Modern Science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Spacetime Manifold:</w:t>
            </w:r>
            <w:r w:rsidDel="00000000" w:rsidR="00000000" w:rsidRPr="00000000">
              <w:rPr>
                <w:rFonts w:ascii="Google Sans Text" w:cs="Google Sans Text" w:eastAsia="Google Sans Text" w:hAnsi="Google Sans Text"/>
                <w:color w:val="1f1f1f"/>
                <w:shd w:fill="auto" w:val="clear"/>
                <w:rtl w:val="0"/>
              </w:rPr>
              <w:t xml:space="preserve"> Bound up with matter/energy (General Relativity).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Symmetry Breaking:</w:t>
            </w:r>
            <w:r w:rsidDel="00000000" w:rsidR="00000000" w:rsidRPr="00000000">
              <w:rPr>
                <w:rFonts w:ascii="Google Sans Text" w:cs="Google Sans Text" w:eastAsia="Google Sans Text" w:hAnsi="Google Sans Text"/>
                <w:color w:val="1f1f1f"/>
                <w:shd w:fill="auto" w:val="clear"/>
                <w:rtl w:val="0"/>
              </w:rPr>
              <w:t xml:space="preserve"> Creation breaks the symmetry of the void (Lucas/Polkinghorne).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Physical laws require deep time for biological evolution.</w:t>
            </w:r>
          </w:p>
        </w:tc>
      </w:tr>
    </w:tbl>
    <w:p w:rsidR="00000000" w:rsidDel="00000000" w:rsidP="00000000" w:rsidRDefault="00000000" w:rsidRPr="00000000" w14:paraId="000000A5">
      <w:pPr>
        <w:pStyle w:val="Heading4"/>
        <w:pBdr>
          <w:top w:space="0" w:sz="0" w:val="nil"/>
          <w:left w:space="0" w:sz="0" w:val="nil"/>
          <w:bottom w:space="0" w:sz="0" w:val="nil"/>
          <w:right w:space="0" w:sz="0" w:val="nil"/>
          <w:between w:space="0" w:sz="0" w:val="nil"/>
        </w:pBdr>
        <w:shd w:fill="auto" w:val="clear"/>
        <w:spacing w:before="48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Works cited</w:t>
      </w:r>
    </w:p>
    <w:p w:rsidR="00000000" w:rsidDel="00000000" w:rsidP="00000000" w:rsidRDefault="00000000" w:rsidRPr="00000000" w14:paraId="000000A6">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Time and creation in Augustine (Chapter 4) - Cambridge University Press &amp; Assessment, accessed January 24, 2026, </w:t>
      </w:r>
      <w:hyperlink r:id="rId11">
        <w:r w:rsidDel="00000000" w:rsidR="00000000" w:rsidRPr="00000000">
          <w:rPr>
            <w:rFonts w:ascii="Google Sans" w:cs="Google Sans" w:eastAsia="Google Sans" w:hAnsi="Google Sans"/>
            <w:color w:val="0000ee"/>
            <w:sz w:val="24"/>
            <w:szCs w:val="24"/>
            <w:u w:val="single"/>
            <w:rtl w:val="0"/>
          </w:rPr>
          <w:t xml:space="preserve">https://www.cambridge.org/core/books/cambridge-companion-to-augustine/time-and-creation-in-augustine/3669326EE0EEA2F7E1453CCFFA7E5D94</w:t>
        </w:r>
      </w:hyperlink>
      <w:r w:rsidDel="00000000" w:rsidR="00000000" w:rsidRPr="00000000">
        <w:rPr>
          <w:rtl w:val="0"/>
        </w:rPr>
      </w:r>
    </w:p>
    <w:p w:rsidR="00000000" w:rsidDel="00000000" w:rsidP="00000000" w:rsidRDefault="00000000" w:rsidRPr="00000000" w14:paraId="000000A7">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«God and His/her Act of Creation: Leibniz and the «Why-not-sooner» Argument», by Abel B. Franco Rubio de la Torre, accessed January 24, 2026, </w:t>
      </w:r>
      <w:hyperlink r:id="rId12">
        <w:r w:rsidDel="00000000" w:rsidR="00000000" w:rsidRPr="00000000">
          <w:rPr>
            <w:rFonts w:ascii="Google Sans" w:cs="Google Sans" w:eastAsia="Google Sans" w:hAnsi="Google Sans"/>
            <w:color w:val="0000ee"/>
            <w:sz w:val="24"/>
            <w:szCs w:val="24"/>
            <w:u w:val="single"/>
            <w:rtl w:val="0"/>
          </w:rPr>
          <w:t xml:space="preserve">http://lorenzopena.es/Sorites/Issue_12/franco.htm</w:t>
        </w:r>
      </w:hyperlink>
      <w:r w:rsidDel="00000000" w:rsidR="00000000" w:rsidRPr="00000000">
        <w:rPr>
          <w:rtl w:val="0"/>
        </w:rPr>
      </w:r>
    </w:p>
    <w:p w:rsidR="00000000" w:rsidDel="00000000" w:rsidP="00000000" w:rsidRDefault="00000000" w:rsidRPr="00000000" w14:paraId="000000A8">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20th WCP: Leibniz's Theory of Space in the Correspondence with Clarke and the Existence of Vacuums, accessed January 24, 2026, </w:t>
      </w:r>
      <w:hyperlink r:id="rId13">
        <w:r w:rsidDel="00000000" w:rsidR="00000000" w:rsidRPr="00000000">
          <w:rPr>
            <w:rFonts w:ascii="Google Sans" w:cs="Google Sans" w:eastAsia="Google Sans" w:hAnsi="Google Sans"/>
            <w:color w:val="0000ee"/>
            <w:sz w:val="24"/>
            <w:szCs w:val="24"/>
            <w:u w:val="single"/>
            <w:rtl w:val="0"/>
          </w:rPr>
          <w:t xml:space="preserve">https://www.bu.edu/wcp/Papers/Mode/ModeMalz.htm</w:t>
        </w:r>
      </w:hyperlink>
      <w:r w:rsidDel="00000000" w:rsidR="00000000" w:rsidRPr="00000000">
        <w:rPr>
          <w:rtl w:val="0"/>
        </w:rPr>
      </w:r>
    </w:p>
    <w:p w:rsidR="00000000" w:rsidDel="00000000" w:rsidP="00000000" w:rsidRDefault="00000000" w:rsidRPr="00000000" w14:paraId="000000A9">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Selections from the Leibniz-Clarke Correspondence, accessed January 24, 2026, </w:t>
      </w:r>
      <w:hyperlink r:id="rId14">
        <w:r w:rsidDel="00000000" w:rsidR="00000000" w:rsidRPr="00000000">
          <w:rPr>
            <w:rFonts w:ascii="Google Sans" w:cs="Google Sans" w:eastAsia="Google Sans" w:hAnsi="Google Sans"/>
            <w:color w:val="0000ee"/>
            <w:sz w:val="24"/>
            <w:szCs w:val="24"/>
            <w:u w:val="single"/>
            <w:rtl w:val="0"/>
          </w:rPr>
          <w:t xml:space="preserve">http://strangebeautiful.com/other-texts/leibniz-clarke-correspondence-selections.pdf</w:t>
        </w:r>
      </w:hyperlink>
      <w:r w:rsidDel="00000000" w:rsidR="00000000" w:rsidRPr="00000000">
        <w:rPr>
          <w:rtl w:val="0"/>
        </w:rPr>
      </w:r>
    </w:p>
    <w:p w:rsidR="00000000" w:rsidDel="00000000" w:rsidP="00000000" w:rsidRDefault="00000000" w:rsidRPr="00000000" w14:paraId="000000AA">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Newton and the Leibniz- Clarke Correspondence, accessed January 24, 2026, </w:t>
      </w:r>
      <w:hyperlink r:id="rId15">
        <w:r w:rsidDel="00000000" w:rsidR="00000000" w:rsidRPr="00000000">
          <w:rPr>
            <w:rFonts w:ascii="Google Sans" w:cs="Google Sans" w:eastAsia="Google Sans" w:hAnsi="Google Sans"/>
            <w:color w:val="0000ee"/>
            <w:sz w:val="24"/>
            <w:szCs w:val="24"/>
            <w:u w:val="single"/>
            <w:rtl w:val="0"/>
          </w:rPr>
          <w:t xml:space="preserve">https://pages.jh.edu/rrynasi1/dnl/Koyre+Cohen1962Newton+TheLeibniz-ClarkeCorrespondence.pdf</w:t>
        </w:r>
      </w:hyperlink>
      <w:r w:rsidDel="00000000" w:rsidR="00000000" w:rsidRPr="00000000">
        <w:rPr>
          <w:rtl w:val="0"/>
        </w:rPr>
      </w:r>
    </w:p>
    <w:p w:rsidR="00000000" w:rsidDel="00000000" w:rsidP="00000000" w:rsidRDefault="00000000" w:rsidRPr="00000000" w14:paraId="000000AB">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Newton and the Leibniz–Clarke correspondence (Chapter 15) - Cambridge University Press &amp; Assessment, accessed January 24, 2026, </w:t>
      </w:r>
      <w:hyperlink r:id="rId16">
        <w:r w:rsidDel="00000000" w:rsidR="00000000" w:rsidRPr="00000000">
          <w:rPr>
            <w:rFonts w:ascii="Google Sans" w:cs="Google Sans" w:eastAsia="Google Sans" w:hAnsi="Google Sans"/>
            <w:color w:val="0000ee"/>
            <w:sz w:val="24"/>
            <w:szCs w:val="24"/>
            <w:u w:val="single"/>
            <w:rtl w:val="0"/>
          </w:rPr>
          <w:t xml:space="preserve">https://www.cambridge.org/core/books/cambridge-companion-to-newton/newton-and-the-leibnizclarke-correspondence/740411825E99C9E06164783D262AC630</w:t>
        </w:r>
      </w:hyperlink>
      <w:r w:rsidDel="00000000" w:rsidR="00000000" w:rsidRPr="00000000">
        <w:rPr>
          <w:rtl w:val="0"/>
        </w:rPr>
      </w:r>
    </w:p>
    <w:p w:rsidR="00000000" w:rsidDel="00000000" w:rsidP="00000000" w:rsidRDefault="00000000" w:rsidRPr="00000000" w14:paraId="000000AC">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Quantum Cosmology and the Laws of Nature 0268039755, 9780268039769 - dokumen.pub, accessed January 24, 2026, </w:t>
      </w:r>
      <w:hyperlink r:id="rId17">
        <w:r w:rsidDel="00000000" w:rsidR="00000000" w:rsidRPr="00000000">
          <w:rPr>
            <w:rFonts w:ascii="Google Sans" w:cs="Google Sans" w:eastAsia="Google Sans" w:hAnsi="Google Sans"/>
            <w:color w:val="0000ee"/>
            <w:sz w:val="24"/>
            <w:szCs w:val="24"/>
            <w:u w:val="single"/>
            <w:rtl w:val="0"/>
          </w:rPr>
          <w:t xml:space="preserve">https://dokumen.pub/quantum-cosmology-and-the-laws-of-nature-0268039755-9780268039769.html</w:t>
        </w:r>
      </w:hyperlink>
      <w:r w:rsidDel="00000000" w:rsidR="00000000" w:rsidRPr="00000000">
        <w:rPr>
          <w:rtl w:val="0"/>
        </w:rPr>
      </w:r>
    </w:p>
    <w:p w:rsidR="00000000" w:rsidDel="00000000" w:rsidP="00000000" w:rsidRDefault="00000000" w:rsidRPr="00000000" w14:paraId="000000AD">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For the Glory of God: How Monotheism Led to Reformations, Science, Witch-Hunts, and the End of Slavery 9781400866809 - DOKUMEN.PUB, accessed January 24, 2026, </w:t>
      </w:r>
      <w:hyperlink r:id="rId18">
        <w:r w:rsidDel="00000000" w:rsidR="00000000" w:rsidRPr="00000000">
          <w:rPr>
            <w:rFonts w:ascii="Google Sans" w:cs="Google Sans" w:eastAsia="Google Sans" w:hAnsi="Google Sans"/>
            <w:color w:val="0000ee"/>
            <w:sz w:val="24"/>
            <w:szCs w:val="24"/>
            <w:u w:val="single"/>
            <w:rtl w:val="0"/>
          </w:rPr>
          <w:t xml:space="preserve">https://dokumen.pub/for-the-glory-of-god-how-monotheism-led-to-reformations-science-witch-hunts-and-the-end-of-slavery-9781400866809.html</w:t>
        </w:r>
      </w:hyperlink>
      <w:r w:rsidDel="00000000" w:rsidR="00000000" w:rsidRPr="00000000">
        <w:rPr>
          <w:rtl w:val="0"/>
        </w:rPr>
      </w:r>
    </w:p>
    <w:p w:rsidR="00000000" w:rsidDel="00000000" w:rsidP="00000000" w:rsidRDefault="00000000" w:rsidRPr="00000000" w14:paraId="000000AE">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103 Al 'Asr - QFatima, accessed January 24, 2026, </w:t>
      </w:r>
      <w:hyperlink r:id="rId19">
        <w:r w:rsidDel="00000000" w:rsidR="00000000" w:rsidRPr="00000000">
          <w:rPr>
            <w:rFonts w:ascii="Google Sans" w:cs="Google Sans" w:eastAsia="Google Sans" w:hAnsi="Google Sans"/>
            <w:color w:val="0000ee"/>
            <w:sz w:val="24"/>
            <w:szCs w:val="24"/>
            <w:u w:val="single"/>
            <w:rtl w:val="0"/>
          </w:rPr>
          <w:t xml:space="preserve">https://qfatima.com/quran-city/a-journey-through-quran-city/103-al-asr</w:t>
        </w:r>
      </w:hyperlink>
      <w:r w:rsidDel="00000000" w:rsidR="00000000" w:rsidRPr="00000000">
        <w:rPr>
          <w:rtl w:val="0"/>
        </w:rPr>
      </w:r>
    </w:p>
    <w:p w:rsidR="00000000" w:rsidDel="00000000" w:rsidP="00000000" w:rsidRDefault="00000000" w:rsidRPr="00000000" w14:paraId="000000AF">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Reflection &amp; Summary Of Surah Al-'Asr (The Passage of Time) | by Islam Is the Solution, accessed January 24, 2026, </w:t>
      </w:r>
      <w:hyperlink r:id="rId20">
        <w:r w:rsidDel="00000000" w:rsidR="00000000" w:rsidRPr="00000000">
          <w:rPr>
            <w:rFonts w:ascii="Google Sans" w:cs="Google Sans" w:eastAsia="Google Sans" w:hAnsi="Google Sans"/>
            <w:color w:val="0000ee"/>
            <w:sz w:val="24"/>
            <w:szCs w:val="24"/>
            <w:u w:val="single"/>
            <w:rtl w:val="0"/>
          </w:rPr>
          <w:t xml:space="preserve">https://medium.com/@islamisthesolution/reflection-summary-of-surah-al-asr-the-passage-of-time-d77dbb9d257a</w:t>
        </w:r>
      </w:hyperlink>
      <w:r w:rsidDel="00000000" w:rsidR="00000000" w:rsidRPr="00000000">
        <w:rPr>
          <w:rtl w:val="0"/>
        </w:rPr>
      </w:r>
    </w:p>
    <w:p w:rsidR="00000000" w:rsidDel="00000000" w:rsidP="00000000" w:rsidRDefault="00000000" w:rsidRPr="00000000" w14:paraId="000000B0">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al-'Asr – Time - Linguistic Miracle Blog, accessed January 24, 2026, </w:t>
      </w:r>
      <w:hyperlink r:id="rId21">
        <w:r w:rsidDel="00000000" w:rsidR="00000000" w:rsidRPr="00000000">
          <w:rPr>
            <w:rFonts w:ascii="Google Sans" w:cs="Google Sans" w:eastAsia="Google Sans" w:hAnsi="Google Sans"/>
            <w:color w:val="0000ee"/>
            <w:sz w:val="24"/>
            <w:szCs w:val="24"/>
            <w:u w:val="single"/>
            <w:rtl w:val="0"/>
          </w:rPr>
          <w:t xml:space="preserve">https://linguisticmiracle.wordpress.com/home/asr/</w:t>
        </w:r>
      </w:hyperlink>
      <w:r w:rsidDel="00000000" w:rsidR="00000000" w:rsidRPr="00000000">
        <w:rPr>
          <w:rtl w:val="0"/>
        </w:rPr>
      </w:r>
    </w:p>
    <w:p w:rsidR="00000000" w:rsidDel="00000000" w:rsidP="00000000" w:rsidRDefault="00000000" w:rsidRPr="00000000" w14:paraId="000000B1">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Al</w:t>
      </w:r>
      <w:r w:rsidDel="00000000" w:rsidR="00000000" w:rsidRPr="00000000">
        <w:rPr>
          <w:rFonts w:ascii="Google Sans" w:cs="Google Sans" w:eastAsia="Google Sans" w:hAnsi="Google Sans"/>
          <w:sz w:val="24"/>
          <w:szCs w:val="24"/>
          <w:rtl w:val="0"/>
        </w:rPr>
        <w:t xml:space="preserve">-</w:t>
      </w:r>
      <w:r w:rsidDel="00000000" w:rsidR="00000000" w:rsidRPr="00000000">
        <w:rPr>
          <w:rFonts w:ascii="Google Sans" w:cs="Google Sans" w:eastAsia="Google Sans" w:hAnsi="Google Sans"/>
          <w:sz w:val="24"/>
          <w:szCs w:val="24"/>
          <w:rtl w:val="0"/>
        </w:rPr>
        <w:t xml:space="preserve">Asr</w:t>
      </w:r>
      <w:r w:rsidDel="00000000" w:rsidR="00000000" w:rsidRPr="00000000">
        <w:rPr>
          <w:rFonts w:ascii="Google Sans" w:cs="Google Sans" w:eastAsia="Google Sans" w:hAnsi="Google Sans"/>
          <w:sz w:val="24"/>
          <w:szCs w:val="24"/>
          <w:rtl w:val="0"/>
        </w:rPr>
        <w:t xml:space="preserve"> - </w:t>
      </w:r>
      <w:r w:rsidDel="00000000" w:rsidR="00000000" w:rsidRPr="00000000">
        <w:rPr>
          <w:rFonts w:ascii="Google Sans" w:cs="Google Sans" w:eastAsia="Google Sans" w:hAnsi="Google Sans"/>
          <w:sz w:val="24"/>
          <w:szCs w:val="24"/>
          <w:rtl w:val="1"/>
        </w:rPr>
        <w:t xml:space="preserve">العصر</w:t>
      </w:r>
      <w:r w:rsidDel="00000000" w:rsidR="00000000" w:rsidRPr="00000000">
        <w:rPr>
          <w:rFonts w:ascii="Google Sans" w:cs="Google Sans" w:eastAsia="Google Sans" w:hAnsi="Google Sans"/>
          <w:sz w:val="24"/>
          <w:szCs w:val="24"/>
          <w:rtl w:val="0"/>
        </w:rPr>
        <w:t xml:space="preserve"> : </w:t>
      </w:r>
      <w:r w:rsidDel="00000000" w:rsidR="00000000" w:rsidRPr="00000000">
        <w:rPr>
          <w:rFonts w:ascii="Google Sans" w:cs="Google Sans" w:eastAsia="Google Sans" w:hAnsi="Google Sans"/>
          <w:sz w:val="24"/>
          <w:szCs w:val="24"/>
          <w:rtl w:val="0"/>
        </w:rPr>
        <w:t xml:space="preserve">Breaking</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Down</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How</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God</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Uses</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This</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Small</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but</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Mighty</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Surah</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as</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a</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Definitive</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Message</w:t>
      </w:r>
      <w:r w:rsidDel="00000000" w:rsidR="00000000" w:rsidRPr="00000000">
        <w:rPr>
          <w:rFonts w:ascii="Google Sans" w:cs="Google Sans" w:eastAsia="Google Sans" w:hAnsi="Google Sans"/>
          <w:sz w:val="24"/>
          <w:szCs w:val="24"/>
          <w:rtl w:val="0"/>
        </w:rPr>
        <w:t xml:space="preserve"> | </w:t>
      </w:r>
      <w:r w:rsidDel="00000000" w:rsidR="00000000" w:rsidRPr="00000000">
        <w:rPr>
          <w:rFonts w:ascii="Google Sans" w:cs="Google Sans" w:eastAsia="Google Sans" w:hAnsi="Google Sans"/>
          <w:sz w:val="24"/>
          <w:szCs w:val="24"/>
          <w:rtl w:val="0"/>
        </w:rPr>
        <w:t xml:space="preserve">by</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Kaya</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Gravitter</w:t>
      </w:r>
      <w:r w:rsidDel="00000000" w:rsidR="00000000" w:rsidRPr="00000000">
        <w:rPr>
          <w:rFonts w:ascii="Google Sans" w:cs="Google Sans" w:eastAsia="Google Sans" w:hAnsi="Google Sans"/>
          <w:sz w:val="24"/>
          <w:szCs w:val="24"/>
          <w:rtl w:val="0"/>
        </w:rPr>
        <w:t xml:space="preserve"> - </w:t>
      </w:r>
      <w:r w:rsidDel="00000000" w:rsidR="00000000" w:rsidRPr="00000000">
        <w:rPr>
          <w:rFonts w:ascii="Google Sans" w:cs="Google Sans" w:eastAsia="Google Sans" w:hAnsi="Google Sans"/>
          <w:sz w:val="24"/>
          <w:szCs w:val="24"/>
          <w:rtl w:val="0"/>
        </w:rPr>
        <w:t xml:space="preserve">Medium</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accessed</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January</w:t>
      </w:r>
      <w:r w:rsidDel="00000000" w:rsidR="00000000" w:rsidRPr="00000000">
        <w:rPr>
          <w:rFonts w:ascii="Google Sans" w:cs="Google Sans" w:eastAsia="Google Sans" w:hAnsi="Google Sans"/>
          <w:sz w:val="24"/>
          <w:szCs w:val="24"/>
          <w:rtl w:val="0"/>
        </w:rPr>
        <w:t xml:space="preserve"> 24, 2026, </w:t>
      </w:r>
      <w:hyperlink r:id="rId22">
        <w:r w:rsidDel="00000000" w:rsidR="00000000" w:rsidRPr="00000000">
          <w:rPr>
            <w:rFonts w:ascii="Google Sans" w:cs="Google Sans" w:eastAsia="Google Sans" w:hAnsi="Google Sans"/>
            <w:color w:val="0000ee"/>
            <w:sz w:val="24"/>
            <w:szCs w:val="24"/>
            <w:u w:val="single"/>
            <w:rtl w:val="0"/>
          </w:rPr>
          <w:t xml:space="preserve">https://medium.com/@gravitterkaya/surah-al-asr-%D8%A7%D9%84%D8%B9%D8%B5%D8%B1-breaking-down-how-god-uses-this-small-but-mighty-surah-as-a-definitive-dc77792d4100</w:t>
        </w:r>
      </w:hyperlink>
      <w:r w:rsidDel="00000000" w:rsidR="00000000" w:rsidRPr="00000000">
        <w:rPr>
          <w:rtl w:val="0"/>
        </w:rPr>
      </w:r>
    </w:p>
    <w:p w:rsidR="00000000" w:rsidDel="00000000" w:rsidP="00000000" w:rsidRDefault="00000000" w:rsidRPr="00000000" w14:paraId="000000B2">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 103 Al-'Asr: Time - 114 Chambers, accessed January 24, 2026, </w:t>
      </w:r>
      <w:hyperlink r:id="rId23">
        <w:r w:rsidDel="00000000" w:rsidR="00000000" w:rsidRPr="00000000">
          <w:rPr>
            <w:rFonts w:ascii="Google Sans" w:cs="Google Sans" w:eastAsia="Google Sans" w:hAnsi="Google Sans"/>
            <w:color w:val="0000ee"/>
            <w:sz w:val="24"/>
            <w:szCs w:val="24"/>
            <w:u w:val="single"/>
            <w:rtl w:val="0"/>
          </w:rPr>
          <w:t xml:space="preserve">https://114chambers.wordpress.com/2022/05/09/sura-103-al-asr-time/</w:t>
        </w:r>
      </w:hyperlink>
      <w:r w:rsidDel="00000000" w:rsidR="00000000" w:rsidRPr="00000000">
        <w:rPr>
          <w:rtl w:val="0"/>
        </w:rPr>
      </w:r>
    </w:p>
    <w:p w:rsidR="00000000" w:rsidDel="00000000" w:rsidP="00000000" w:rsidRDefault="00000000" w:rsidRPr="00000000" w14:paraId="000000B3">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Time Waits for None: Reflections on Surat al-'Asr - The Humble I, accessed January 24, 2026, </w:t>
      </w:r>
      <w:hyperlink r:id="rId24">
        <w:r w:rsidDel="00000000" w:rsidR="00000000" w:rsidRPr="00000000">
          <w:rPr>
            <w:rFonts w:ascii="Google Sans" w:cs="Google Sans" w:eastAsia="Google Sans" w:hAnsi="Google Sans"/>
            <w:color w:val="0000ee"/>
            <w:sz w:val="24"/>
            <w:szCs w:val="24"/>
            <w:u w:val="single"/>
            <w:rtl w:val="0"/>
          </w:rPr>
          <w:t xml:space="preserve">https://thehumblei.com/2014/09/05/time-waits-for-none-reflections-on-surat-al-asr/</w:t>
        </w:r>
      </w:hyperlink>
      <w:r w:rsidDel="00000000" w:rsidR="00000000" w:rsidRPr="00000000">
        <w:rPr>
          <w:rtl w:val="0"/>
        </w:rPr>
      </w:r>
    </w:p>
    <w:p w:rsidR="00000000" w:rsidDel="00000000" w:rsidP="00000000" w:rsidRDefault="00000000" w:rsidRPr="00000000" w14:paraId="000000B4">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Quranic Oaths by the Sun: Classical Insights and Modern Scientific ..., accessed January 24, 2026, </w:t>
      </w:r>
      <w:hyperlink r:id="rId25">
        <w:r w:rsidDel="00000000" w:rsidR="00000000" w:rsidRPr="00000000">
          <w:rPr>
            <w:rFonts w:ascii="Google Sans" w:cs="Google Sans" w:eastAsia="Google Sans" w:hAnsi="Google Sans"/>
            <w:color w:val="0000ee"/>
            <w:sz w:val="24"/>
            <w:szCs w:val="24"/>
            <w:u w:val="single"/>
            <w:rtl w:val="0"/>
          </w:rPr>
          <w:t xml:space="preserve">https://thequran.love/2025/05/21/quranic-oaths-by-the-sun-classical-insights-and-modern-scientific-reflections/</w:t>
        </w:r>
      </w:hyperlink>
      <w:r w:rsidDel="00000000" w:rsidR="00000000" w:rsidRPr="00000000">
        <w:rPr>
          <w:rtl w:val="0"/>
        </w:rPr>
      </w:r>
    </w:p>
    <w:p w:rsidR="00000000" w:rsidDel="00000000" w:rsidP="00000000" w:rsidRDefault="00000000" w:rsidRPr="00000000" w14:paraId="000000B5">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Did God Create Time? | Episode 207 | Closer To Truth, accessed January 24, 2026, </w:t>
      </w:r>
      <w:hyperlink r:id="rId26">
        <w:r w:rsidDel="00000000" w:rsidR="00000000" w:rsidRPr="00000000">
          <w:rPr>
            <w:rFonts w:ascii="Google Sans" w:cs="Google Sans" w:eastAsia="Google Sans" w:hAnsi="Google Sans"/>
            <w:color w:val="0000ee"/>
            <w:sz w:val="24"/>
            <w:szCs w:val="24"/>
            <w:u w:val="single"/>
            <w:rtl w:val="0"/>
          </w:rPr>
          <w:t xml:space="preserve">https://www.youtube.com/watch?v=N7XownQJx-Y</w:t>
        </w:r>
      </w:hyperlink>
      <w:r w:rsidDel="00000000" w:rsidR="00000000" w:rsidRPr="00000000">
        <w:rPr>
          <w:rtl w:val="0"/>
        </w:rPr>
      </w:r>
    </w:p>
    <w:p w:rsidR="00000000" w:rsidDel="00000000" w:rsidP="00000000" w:rsidRDefault="00000000" w:rsidRPr="00000000" w14:paraId="000000B6">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Quranic Oath in the Beginning of the Surah Dhariyat – The ..., accessed January 24, 2026, </w:t>
      </w:r>
      <w:hyperlink r:id="rId27">
        <w:r w:rsidDel="00000000" w:rsidR="00000000" w:rsidRPr="00000000">
          <w:rPr>
            <w:rFonts w:ascii="Google Sans" w:cs="Google Sans" w:eastAsia="Google Sans" w:hAnsi="Google Sans"/>
            <w:color w:val="0000ee"/>
            <w:sz w:val="24"/>
            <w:szCs w:val="24"/>
            <w:u w:val="single"/>
            <w:rtl w:val="0"/>
          </w:rPr>
          <w:t xml:space="preserve">https://thequran.love/2025/04/28/opening-verses-of-surah-dhariyat/</w:t>
        </w:r>
      </w:hyperlink>
      <w:r w:rsidDel="00000000" w:rsidR="00000000" w:rsidRPr="00000000">
        <w:rPr>
          <w:rtl w:val="0"/>
        </w:rPr>
      </w:r>
    </w:p>
    <w:p w:rsidR="00000000" w:rsidDel="00000000" w:rsidP="00000000" w:rsidRDefault="00000000" w:rsidRPr="00000000" w14:paraId="000000B7">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James Still Kalam » Internet Infidels, accessed January 24, 2026, </w:t>
      </w:r>
      <w:hyperlink r:id="rId28">
        <w:r w:rsidDel="00000000" w:rsidR="00000000" w:rsidRPr="00000000">
          <w:rPr>
            <w:rFonts w:ascii="Google Sans" w:cs="Google Sans" w:eastAsia="Google Sans" w:hAnsi="Google Sans"/>
            <w:color w:val="0000ee"/>
            <w:sz w:val="24"/>
            <w:szCs w:val="24"/>
            <w:u w:val="single"/>
            <w:rtl w:val="0"/>
          </w:rPr>
          <w:t xml:space="preserve">https://infidels.org/library/modern/james-still-kalam/</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7">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8">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9">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0">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3">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s>
</file>

<file path=word/_rels/document.xml.rels><?xml version="1.0" encoding="UTF-8" standalone="yes"?><Relationships xmlns="http://schemas.openxmlformats.org/package/2006/relationships"><Relationship Id="rId20" Type="http://schemas.openxmlformats.org/officeDocument/2006/relationships/hyperlink" Target="https://medium.com/@islamisthesolution/reflection-summary-of-surah-al-asr-the-passage-of-time-d77dbb9d257a" TargetMode="External"/><Relationship Id="rId22" Type="http://schemas.openxmlformats.org/officeDocument/2006/relationships/hyperlink" Target="https://medium.com/@gravitterkaya/surah-al-asr-%D8%A7%D9%84%D8%B9%D8%B5%D8%B1-breaking-down-how-god-uses-this-small-but-mighty-surah-as-a-definitive-dc77792d4100" TargetMode="External"/><Relationship Id="rId21" Type="http://schemas.openxmlformats.org/officeDocument/2006/relationships/hyperlink" Target="https://linguisticmiracle.wordpress.com/home/asr/" TargetMode="External"/><Relationship Id="rId24" Type="http://schemas.openxmlformats.org/officeDocument/2006/relationships/hyperlink" Target="https://thehumblei.com/2014/09/05/time-waits-for-none-reflections-on-surat-al-asr/" TargetMode="External"/><Relationship Id="rId23" Type="http://schemas.openxmlformats.org/officeDocument/2006/relationships/hyperlink" Target="https://114chambers.wordpress.com/2022/05/09/sura-103-al-asr-time/"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5.png"/><Relationship Id="rId26" Type="http://schemas.openxmlformats.org/officeDocument/2006/relationships/hyperlink" Target="https://www.youtube.com/watch?v=N7XownQJx-Y" TargetMode="External"/><Relationship Id="rId25" Type="http://schemas.openxmlformats.org/officeDocument/2006/relationships/hyperlink" Target="https://thequran.love/2025/05/21/quranic-oaths-by-the-sun-classical-insights-and-modern-scientific-reflections/" TargetMode="External"/><Relationship Id="rId28" Type="http://schemas.openxmlformats.org/officeDocument/2006/relationships/hyperlink" Target="https://infidels.org/library/modern/james-still-kalam/" TargetMode="External"/><Relationship Id="rId27" Type="http://schemas.openxmlformats.org/officeDocument/2006/relationships/hyperlink" Target="https://thequran.love/2025/04/28/opening-verses-of-surah-dhariyat/" TargetMode="Externa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4.png"/><Relationship Id="rId8" Type="http://schemas.openxmlformats.org/officeDocument/2006/relationships/image" Target="media/image1.png"/><Relationship Id="rId11" Type="http://schemas.openxmlformats.org/officeDocument/2006/relationships/hyperlink" Target="https://www.cambridge.org/core/books/cambridge-companion-to-augustine/time-and-creation-in-augustine/3669326EE0EEA2F7E1453CCFFA7E5D94" TargetMode="External"/><Relationship Id="rId10" Type="http://schemas.openxmlformats.org/officeDocument/2006/relationships/image" Target="media/image3.png"/><Relationship Id="rId13" Type="http://schemas.openxmlformats.org/officeDocument/2006/relationships/hyperlink" Target="https://www.bu.edu/wcp/Papers/Mode/ModeMalz.htm" TargetMode="External"/><Relationship Id="rId12" Type="http://schemas.openxmlformats.org/officeDocument/2006/relationships/hyperlink" Target="http://lorenzopena.es/Sorites/Issue_12/franco.htm" TargetMode="External"/><Relationship Id="rId15" Type="http://schemas.openxmlformats.org/officeDocument/2006/relationships/hyperlink" Target="https://pages.jh.edu/rrynasi1/dnl/Koyre+Cohen1962Newton+TheLeibniz-ClarkeCorrespondence.pdf" TargetMode="External"/><Relationship Id="rId14" Type="http://schemas.openxmlformats.org/officeDocument/2006/relationships/hyperlink" Target="http://strangebeautiful.com/other-texts/leibniz-clarke-correspondence-selections.pdf" TargetMode="External"/><Relationship Id="rId17" Type="http://schemas.openxmlformats.org/officeDocument/2006/relationships/hyperlink" Target="https://dokumen.pub/quantum-cosmology-and-the-laws-of-nature-0268039755-9780268039769.html" TargetMode="External"/><Relationship Id="rId16" Type="http://schemas.openxmlformats.org/officeDocument/2006/relationships/hyperlink" Target="https://www.cambridge.org/core/books/cambridge-companion-to-newton/newton-and-the-leibnizclarke-correspondence/740411825E99C9E06164783D262AC630" TargetMode="External"/><Relationship Id="rId19" Type="http://schemas.openxmlformats.org/officeDocument/2006/relationships/hyperlink" Target="https://qfatima.com/quran-city/a-journey-through-quran-city/103-al-asr" TargetMode="External"/><Relationship Id="rId18" Type="http://schemas.openxmlformats.org/officeDocument/2006/relationships/hyperlink" Target="https://dokumen.pub/for-the-glory-of-god-how-monotheism-led-to-reformations-science-witch-hunts-and-the-end-of-slavery-9781400866809.html"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