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13CC9" w14:textId="39215892" w:rsidR="00343A4A" w:rsidRDefault="00343A4A">
      <w:pPr>
        <w:pStyle w:val="Heading1"/>
        <w:rPr>
          <w:b/>
          <w:bCs/>
        </w:rPr>
      </w:pPr>
      <w:bookmarkStart w:id="0" w:name="abstract"/>
      <w:bookmarkStart w:id="1" w:name="content"/>
      <w:r>
        <w:rPr>
          <w:b/>
          <w:bCs/>
        </w:rPr>
        <w:t>W</w:t>
      </w:r>
      <w:r>
        <w:rPr>
          <w:b/>
          <w:bCs/>
        </w:rPr>
        <w:t>hy science and empirical evidence are vital for Qur’anic commentary (</w:t>
      </w:r>
      <w:proofErr w:type="spellStart"/>
      <w:r>
        <w:rPr>
          <w:b/>
          <w:bCs/>
        </w:rPr>
        <w:t>tafsīr</w:t>
      </w:r>
      <w:proofErr w:type="spellEnd"/>
      <w:r>
        <w:rPr>
          <w:b/>
          <w:bCs/>
        </w:rPr>
        <w:t>)</w:t>
      </w:r>
      <w:r>
        <w:rPr>
          <w:b/>
          <w:bCs/>
        </w:rPr>
        <w:t>?</w:t>
      </w:r>
    </w:p>
    <w:p w14:paraId="4759EA43" w14:textId="2EDC025A" w:rsidR="00343A4A" w:rsidRPr="00343A4A" w:rsidRDefault="00343A4A" w:rsidP="00343A4A">
      <w:pPr>
        <w:pStyle w:val="BodyText"/>
      </w:pPr>
      <w:r>
        <w:t>Presented by Zia H Shah MD</w:t>
      </w:r>
    </w:p>
    <w:p w14:paraId="16834AFD" w14:textId="516C6D7D" w:rsidR="00871769" w:rsidRDefault="00343A4A">
      <w:pPr>
        <w:pStyle w:val="Heading1"/>
      </w:pPr>
      <w:r>
        <w:t>Abstract</w:t>
      </w:r>
    </w:p>
    <w:p w14:paraId="45E078DE" w14:textId="77777777" w:rsidR="00871769" w:rsidRDefault="00343A4A">
      <w:pPr>
        <w:pStyle w:val="FirstParagraph"/>
      </w:pPr>
      <w:r>
        <w:t xml:space="preserve">Science and empirical truth play a pivotal role in illuminating the meanings of the Glorious Qur’an. The Qur’an, while foremost a book of spiritual guidance, contains </w:t>
      </w:r>
      <w:r>
        <w:rPr>
          <w:b/>
          <w:bCs/>
        </w:rPr>
        <w:t>hundreds of verses</w:t>
      </w:r>
      <w:r>
        <w:t xml:space="preserve"> directing believers to observe nature, use reason, and seek knowledge. Classical and modern Islamic scholars alike affirm that </w:t>
      </w:r>
      <w:r>
        <w:rPr>
          <w:b/>
          <w:bCs/>
        </w:rPr>
        <w:t>revealed truth and empirical truth</w:t>
      </w:r>
      <w:r>
        <w:t xml:space="preserve"> are complementary, both originating from the same Divine source</w:t>
      </w:r>
      <w:hyperlink r:id="rId5" w:anchor=":~:text=alongside%20the%20written%20revelation%20thequran,love">
        <w:r>
          <w:rPr>
            <w:rStyle w:val="Hyperlink"/>
          </w:rPr>
          <w:t>[1]</w:t>
        </w:r>
      </w:hyperlink>
      <w:hyperlink r:id="rId6" w:anchor=":~:text=This%20report%20examines%20how%20the,scripture%20and%20creation%20is%20a">
        <w:r>
          <w:rPr>
            <w:rStyle w:val="Hyperlink"/>
          </w:rPr>
          <w:t>[2]</w:t>
        </w:r>
      </w:hyperlink>
      <w:r>
        <w:t xml:space="preserve">. Indeed, an estimated </w:t>
      </w:r>
      <w:r>
        <w:rPr>
          <w:i/>
          <w:iCs/>
        </w:rPr>
        <w:t>750 verses</w:t>
      </w:r>
      <w:r>
        <w:t xml:space="preserve"> (about one-eighth of the Qur’an) exhort believers to study the natural world and reflect on its phenomena</w:t>
      </w:r>
      <w:hyperlink r:id="rId7" w:anchor=":~:text=,2">
        <w:r>
          <w:rPr>
            <w:rStyle w:val="Hyperlink"/>
          </w:rPr>
          <w:t>[3]</w:t>
        </w:r>
      </w:hyperlink>
      <w:r>
        <w:t xml:space="preserve">. This underscores that understanding the Qur’an often requires engaging with </w:t>
      </w:r>
      <w:r>
        <w:rPr>
          <w:b/>
          <w:bCs/>
        </w:rPr>
        <w:t>scientific knowledge</w:t>
      </w:r>
      <w:r>
        <w:t xml:space="preserve">. Throughout history and especially in modern times, Muslim thinkers have increasingly drawn upon science as a tool to interpret and </w:t>
      </w:r>
      <w:r>
        <w:rPr>
          <w:b/>
          <w:bCs/>
        </w:rPr>
        <w:t>defend the Qur’an’s message</w:t>
      </w:r>
      <w:hyperlink r:id="rId8" w:anchor=":~:text=Dr,have%20contributed%20to%20this%20discourse">
        <w:r>
          <w:rPr>
            <w:rStyle w:val="Hyperlink"/>
          </w:rPr>
          <w:t>[4]</w:t>
        </w:r>
      </w:hyperlink>
      <w:hyperlink r:id="rId9" w:anchor=":~:text=In%201976%2C%20Bucaille%20published%20his,originally%20written%20in%20French%20and">
        <w:r>
          <w:rPr>
            <w:rStyle w:val="Hyperlink"/>
          </w:rPr>
          <w:t>[5]</w:t>
        </w:r>
      </w:hyperlink>
      <w:r>
        <w:t xml:space="preserve">. From cosmology and the origin of life to biology and even evolution, empirical discoveries have revealed striking correspondences with Qur’anic statements – reinforcing faith in the Qur’an’s divine origin. By exploring themes such as the </w:t>
      </w:r>
      <w:r>
        <w:rPr>
          <w:b/>
          <w:bCs/>
        </w:rPr>
        <w:t>creation of the universe</w:t>
      </w:r>
      <w:r>
        <w:t xml:space="preserve">, the </w:t>
      </w:r>
      <w:r>
        <w:rPr>
          <w:b/>
          <w:bCs/>
        </w:rPr>
        <w:t>water cycle</w:t>
      </w:r>
      <w:r>
        <w:t xml:space="preserve">, </w:t>
      </w:r>
      <w:r>
        <w:rPr>
          <w:b/>
          <w:bCs/>
        </w:rPr>
        <w:t>geology</w:t>
      </w:r>
      <w:r>
        <w:t xml:space="preserve">, </w:t>
      </w:r>
      <w:r>
        <w:rPr>
          <w:b/>
          <w:bCs/>
        </w:rPr>
        <w:t>winds</w:t>
      </w:r>
      <w:r>
        <w:t xml:space="preserve">, </w:t>
      </w:r>
      <w:r>
        <w:rPr>
          <w:b/>
          <w:bCs/>
        </w:rPr>
        <w:t>the diversity of life</w:t>
      </w:r>
      <w:r>
        <w:t xml:space="preserve">, and concepts like </w:t>
      </w:r>
      <w:r>
        <w:rPr>
          <w:b/>
          <w:bCs/>
        </w:rPr>
        <w:t>guided evolution</w:t>
      </w:r>
      <w:r>
        <w:t xml:space="preserve"> and </w:t>
      </w:r>
      <w:r>
        <w:rPr>
          <w:b/>
          <w:bCs/>
        </w:rPr>
        <w:t>occasionalism</w:t>
      </w:r>
      <w:r>
        <w:t xml:space="preserve"> in light of quantum physics, this article demonstrates why science is an important source for Qur’anic commentary. The Qur’an itself invi</w:t>
      </w:r>
      <w:r>
        <w:t>tes mankind to ponder the “signs upon the horizons and within themselves” until the truth is manifest</w:t>
      </w:r>
      <w:hyperlink r:id="rId10" w:anchor=":~:text=We%20shall%20show%20them%20Our,Al%20Quran%2041%3A53">
        <w:r>
          <w:rPr>
            <w:rStyle w:val="Hyperlink"/>
          </w:rPr>
          <w:t>[6]</w:t>
        </w:r>
      </w:hyperlink>
      <w:r>
        <w:t xml:space="preserve">. Embracing scientific truth in tafsīr (Qur’anic exegesis) not only enriches our understanding of scripture but also strengthens the harmony between faith and reason. In the end, we find that the </w:t>
      </w:r>
      <w:r>
        <w:rPr>
          <w:b/>
          <w:bCs/>
        </w:rPr>
        <w:t>“Book of Nature” and the Book of Scripture</w:t>
      </w:r>
      <w:r>
        <w:t xml:space="preserve"> speak in unison – a coherent testimony to the wisdom, power, and truth of the Almighty.</w:t>
      </w:r>
    </w:p>
    <w:p w14:paraId="4F89B5E3" w14:textId="77777777" w:rsidR="00871769" w:rsidRDefault="00343A4A">
      <w:r>
        <w:pict w14:anchorId="12DF2058">
          <v:rect id="_x0000_i1025" style="width:0;height:1.5pt" o:hralign="center" o:hrstd="t" o:hr="t"/>
        </w:pict>
      </w:r>
    </w:p>
    <w:p w14:paraId="7113AC1D" w14:textId="77777777" w:rsidR="00871769" w:rsidRDefault="00343A4A">
      <w:pPr>
        <w:pStyle w:val="Heading2"/>
      </w:pPr>
      <w:bookmarkStart w:id="2" w:name="introduction"/>
      <w:r>
        <w:t>Introduction</w:t>
      </w:r>
    </w:p>
    <w:p w14:paraId="1ABECEE5" w14:textId="77777777" w:rsidR="00871769" w:rsidRDefault="00343A4A">
      <w:pPr>
        <w:pStyle w:val="FirstParagraph"/>
      </w:pPr>
      <w:r>
        <w:t xml:space="preserve">The Glorious Qur’an is not a science textbook – it is foremost </w:t>
      </w:r>
      <w:r>
        <w:rPr>
          <w:b/>
          <w:bCs/>
        </w:rPr>
        <w:t>a book of theology</w:t>
      </w:r>
      <w:r>
        <w:t xml:space="preserve"> that guides humanity toward belief in One God and righteous living</w:t>
      </w:r>
      <w:hyperlink r:id="rId11" w:anchor=":~:text=The%20Quran%20is%20a%20book,created%20the%20universe%20and%20humanity">
        <w:r>
          <w:rPr>
            <w:rStyle w:val="Hyperlink"/>
          </w:rPr>
          <w:t>[7]</w:t>
        </w:r>
      </w:hyperlink>
      <w:r>
        <w:t xml:space="preserve">. Its primary focus is spiritual and moral, not to teach physics or biology in detail. Yet, the Qur’an extensively </w:t>
      </w:r>
      <w:r>
        <w:rPr>
          <w:b/>
          <w:bCs/>
        </w:rPr>
        <w:t>draws upon natural phenomena as evidence of Divine wisdom</w:t>
      </w:r>
      <w:r>
        <w:t xml:space="preserve">. Nearly </w:t>
      </w:r>
      <w:r>
        <w:rPr>
          <w:b/>
          <w:bCs/>
        </w:rPr>
        <w:t>a thousand verses</w:t>
      </w:r>
      <w:r>
        <w:t xml:space="preserve"> discuss aspects of nature, urging believers to reflect on the cosmos, the earth, and living creatures</w:t>
      </w:r>
      <w:hyperlink r:id="rId12" w:anchor=":~:text=The%20Quran%20is%20a%20book,created%20the%20universe%20and%20humanity">
        <w:r>
          <w:rPr>
            <w:rStyle w:val="Hyperlink"/>
          </w:rPr>
          <w:t>[7]</w:t>
        </w:r>
      </w:hyperlink>
      <w:r>
        <w:t>. By contemplating these signs in creation, the Qur’an argues, one can infer the greatness of the Creator and the reality of resurrection and accountability. For example, the Qur’an often cites God’s creation of the universe and life as proof of His power to recreate life in the Hereafter</w:t>
      </w:r>
      <w:hyperlink r:id="rId13" w:anchor=":~:text=aspects%20of%20nature%20and%20inspire,philosophical%2C%20cosmological%2C%20and%20scientific%20subject">
        <w:r>
          <w:rPr>
            <w:rStyle w:val="Hyperlink"/>
          </w:rPr>
          <w:t>[8]</w:t>
        </w:r>
      </w:hyperlink>
      <w:r>
        <w:t xml:space="preserve">. Thus, while the Qur’an does not explicate </w:t>
      </w:r>
      <w:r>
        <w:lastRenderedPageBreak/>
        <w:t xml:space="preserve">scientific theories, it </w:t>
      </w:r>
      <w:r>
        <w:rPr>
          <w:b/>
          <w:bCs/>
        </w:rPr>
        <w:t>interweaves empirical truths into its theological arguments</w:t>
      </w:r>
      <w:r>
        <w:t>, making science a relevant lens through which to read many passages.</w:t>
      </w:r>
    </w:p>
    <w:p w14:paraId="2513F27F" w14:textId="77777777" w:rsidR="00871769" w:rsidRDefault="00343A4A">
      <w:pPr>
        <w:pStyle w:val="BodyText"/>
      </w:pPr>
      <w:r>
        <w:t xml:space="preserve">Importantly, the Qur’an </w:t>
      </w:r>
      <w:r>
        <w:rPr>
          <w:b/>
          <w:bCs/>
        </w:rPr>
        <w:t>itself encourages the use of reason and observation</w:t>
      </w:r>
      <w:r>
        <w:t xml:space="preserve"> as tools for understanding. It repeatedly invites readers to </w:t>
      </w:r>
      <w:r>
        <w:rPr>
          <w:b/>
          <w:bCs/>
        </w:rPr>
        <w:t>“look,” “think,” and “reflect”</w:t>
      </w:r>
      <w:r>
        <w:t xml:space="preserve"> on the world. The Quranic epistemology does not draw a sharp line between religious and secular knowledge – rather, it presents </w:t>
      </w:r>
      <w:r>
        <w:rPr>
          <w:b/>
          <w:bCs/>
        </w:rPr>
        <w:t>all truth as a unified whole</w:t>
      </w:r>
      <w:r>
        <w:t xml:space="preserve"> emanating from God</w:t>
      </w:r>
      <w:hyperlink r:id="rId14" w:anchor=":~:text=Truth%3A">
        <w:r>
          <w:rPr>
            <w:rStyle w:val="Hyperlink"/>
          </w:rPr>
          <w:t>[9]</w:t>
        </w:r>
      </w:hyperlink>
      <w:hyperlink r:id="rId15" w:anchor=":~:text=Quranic%20revelation%20and%20scientific%20or,enriched%20by%20the%20Quran%E2%80%99s%20dual">
        <w:r>
          <w:rPr>
            <w:rStyle w:val="Hyperlink"/>
          </w:rPr>
          <w:t>[10]</w:t>
        </w:r>
      </w:hyperlink>
      <w:r>
        <w:t xml:space="preserve">. As one Islamic scholar put it, </w:t>
      </w:r>
      <w:r>
        <w:rPr>
          <w:i/>
          <w:iCs/>
        </w:rPr>
        <w:t>“The Quran manifestly acknowledges the role of rationality for the attainment of truth without drawing any separating line between religious or secular truths”</w:t>
      </w:r>
      <w:hyperlink r:id="rId16" w:anchor=":~:text=Truth%3A">
        <w:r>
          <w:rPr>
            <w:rStyle w:val="Hyperlink"/>
          </w:rPr>
          <w:t>[9]</w:t>
        </w:r>
      </w:hyperlink>
      <w:r>
        <w:t xml:space="preserve">. In fact, classical Quran commentators noted that the Qur’an uses the same term </w:t>
      </w:r>
      <w:r>
        <w:rPr>
          <w:rStyle w:val="VerbatimChar"/>
          <w:b/>
          <w:bCs/>
        </w:rPr>
        <w:t>āyāt</w:t>
      </w:r>
      <w:r>
        <w:rPr>
          <w:b/>
          <w:bCs/>
        </w:rPr>
        <w:t xml:space="preserve"> (signs)</w:t>
      </w:r>
      <w:r>
        <w:t xml:space="preserve"> for both verses of scripture and phenomena of nature</w:t>
      </w:r>
      <w:hyperlink r:id="rId17" w:anchor=":~:text=The%20Quran%20presents%20divine%20revelation,in%20the%20cosmos%20and%20in">
        <w:r>
          <w:rPr>
            <w:rStyle w:val="Hyperlink"/>
          </w:rPr>
          <w:t>[11]</w:t>
        </w:r>
      </w:hyperlink>
      <w:r>
        <w:t xml:space="preserve">. The message is clear: the </w:t>
      </w:r>
      <w:r>
        <w:rPr>
          <w:b/>
          <w:bCs/>
        </w:rPr>
        <w:t>written revelation and the natural world</w:t>
      </w:r>
      <w:r>
        <w:t xml:space="preserve"> are twin sources of insight into reality</w:t>
      </w:r>
      <w:hyperlink r:id="rId18" w:anchor=":~:text=and%20historical%20events%20%E2%80%9Csigns%E2%80%9D%20of,contradict%20each%20other%20%2016">
        <w:r>
          <w:rPr>
            <w:rStyle w:val="Hyperlink"/>
          </w:rPr>
          <w:t>[12]</w:t>
        </w:r>
      </w:hyperlink>
      <w:r>
        <w:t xml:space="preserve">. </w:t>
      </w:r>
      <w:r>
        <w:rPr>
          <w:b/>
          <w:bCs/>
        </w:rPr>
        <w:t>God’s two “books”</w:t>
      </w:r>
      <w:r>
        <w:t xml:space="preserve"> – the Qur’an and the cosmos – are meant to be read side by side. </w:t>
      </w:r>
      <w:r>
        <w:rPr>
          <w:i/>
          <w:iCs/>
        </w:rPr>
        <w:t>“We shall show them Our signs upon the horizons and within themselves until it becomes clear to them that it is the Truth,”</w:t>
      </w:r>
      <w:r>
        <w:t xml:space="preserve"> Allah says in the Qur’an</w:t>
      </w:r>
      <w:hyperlink r:id="rId19" w:anchor=":~:text=We%20shall%20show%20them%20Our,Al%20Quran%2041%3A53">
        <w:r>
          <w:rPr>
            <w:rStyle w:val="Hyperlink"/>
          </w:rPr>
          <w:t>[6]</w:t>
        </w:r>
      </w:hyperlink>
      <w:r>
        <w:t>. This foundational verse (Fu</w:t>
      </w:r>
      <w:r>
        <w:t>ṣṣ</w:t>
      </w:r>
      <w:r>
        <w:t xml:space="preserve">ilat 41:53) has inspired Muslims to expect that </w:t>
      </w:r>
      <w:r>
        <w:rPr>
          <w:b/>
          <w:bCs/>
        </w:rPr>
        <w:t>scientific exploration will continually unveil evidence of the Qur’an’s truth</w:t>
      </w:r>
      <w:r>
        <w:t>.</w:t>
      </w:r>
    </w:p>
    <w:p w14:paraId="094ABAAC" w14:textId="77777777" w:rsidR="00871769" w:rsidRDefault="00343A4A">
      <w:pPr>
        <w:pStyle w:val="BodyText"/>
      </w:pPr>
      <w:r>
        <w:t xml:space="preserve">Early Muslim scholars took these exhortations to heart, laying the foundation for a flourishing of science in the Islamic Golden Age. They believed that </w:t>
      </w:r>
      <w:r>
        <w:rPr>
          <w:b/>
          <w:bCs/>
        </w:rPr>
        <w:t>studying nature was a form of worship</w:t>
      </w:r>
      <w:r>
        <w:t xml:space="preserve"> – a way to appreciate God’s work – and that </w:t>
      </w:r>
      <w:r>
        <w:rPr>
          <w:b/>
          <w:bCs/>
        </w:rPr>
        <w:t>true scientific findings could never contradict the Qur’an</w:t>
      </w:r>
      <w:hyperlink r:id="rId20" w:anchor=":~:text=and%20historical%20events%20%E2%80%9Csigns%E2%80%9D%20of,contradict%20each%20other%20%2016">
        <w:r>
          <w:rPr>
            <w:rStyle w:val="Hyperlink"/>
          </w:rPr>
          <w:t>[12]</w:t>
        </w:r>
      </w:hyperlink>
      <w:r>
        <w:t xml:space="preserve">. This optimism stemmed from the Qur’anic view that the laws of nature are divinely authored. Thus, medieval Muslim astronomers, mathematicians, physicians, and philosophers often saw their work as uncovering the patterns that Allah placed in creation. Their confidence that </w:t>
      </w:r>
      <w:r>
        <w:rPr>
          <w:b/>
          <w:bCs/>
        </w:rPr>
        <w:t>“truth cannot contradict truth”</w:t>
      </w:r>
      <w:r>
        <w:t xml:space="preserve"> propelled advances in knowledge and at the same time enriched their understanding of scripture. In modern times, this legacy continues, with Muslim thinkers increasingly engaging contemporary science to sh</w:t>
      </w:r>
      <w:r>
        <w:t xml:space="preserve">ed light on the Qur’an’s meanings. As we shall explore, </w:t>
      </w:r>
      <w:r>
        <w:rPr>
          <w:b/>
          <w:bCs/>
        </w:rPr>
        <w:t>scientific discoveries – from the cosmic Big Bang to the microscopic genetic code – have opened new windows</w:t>
      </w:r>
      <w:r>
        <w:t xml:space="preserve"> into Qur’anic verses, clarifying and reaffirming the scripture’s message in remarkable ways.</w:t>
      </w:r>
    </w:p>
    <w:p w14:paraId="12E8055F" w14:textId="77777777" w:rsidR="00871769" w:rsidRDefault="00343A4A">
      <w:pPr>
        <w:pStyle w:val="BodyText"/>
      </w:pPr>
      <w:r>
        <w:t xml:space="preserve">In this comprehensive article, we will delve into </w:t>
      </w:r>
      <w:r>
        <w:rPr>
          <w:b/>
          <w:bCs/>
        </w:rPr>
        <w:t>why science and empirical evidence are vital for Qur’anic commentary (tafsīr)</w:t>
      </w:r>
      <w:r>
        <w:t xml:space="preserve">. We will examine how various fields – cosmology, geology, meteorology, biology, and even cutting-edge areas like evolutionary theory and quantum physics – intersect with the Qur’anic worldview. Along the way, we will highlight insights from both classical Islamic scholarship and modern researchers (including the influential work of </w:t>
      </w:r>
      <w:r>
        <w:rPr>
          <w:b/>
          <w:bCs/>
        </w:rPr>
        <w:t>Dr. Maurice Bucaille</w:t>
      </w:r>
      <w:r>
        <w:t xml:space="preserve"> and others who followed his approach) that demonstrate a harmonious convergence</w:t>
      </w:r>
      <w:r>
        <w:t xml:space="preserve"> between Qur’anic revelation and scientific truth. By journey’s end, it will become evident that </w:t>
      </w:r>
      <w:r>
        <w:rPr>
          <w:b/>
          <w:bCs/>
        </w:rPr>
        <w:t>engaging with science is not a threat to faith but a means of deepening it</w:t>
      </w:r>
      <w:r>
        <w:t xml:space="preserve">. In the Qur’anic vision, the </w:t>
      </w:r>
      <w:r>
        <w:rPr>
          <w:b/>
          <w:bCs/>
        </w:rPr>
        <w:t>empirical study of nature</w:t>
      </w:r>
      <w:r>
        <w:t xml:space="preserve"> is not a secular distraction but a </w:t>
      </w:r>
      <w:r>
        <w:rPr>
          <w:b/>
          <w:bCs/>
        </w:rPr>
        <w:t>sacred endeavor</w:t>
      </w:r>
      <w:r>
        <w:t xml:space="preserve"> – one that leads to a fuller appreciation of God’s glory and the miraculous nature of His word.</w:t>
      </w:r>
    </w:p>
    <w:p w14:paraId="6A22B96B" w14:textId="77777777" w:rsidR="00871769" w:rsidRDefault="00343A4A">
      <w:pPr>
        <w:pStyle w:val="Heading2"/>
      </w:pPr>
      <w:bookmarkStart w:id="3" w:name="X179cc19833392477fa3c3ea3573c7783910601c"/>
      <w:bookmarkEnd w:id="2"/>
      <w:r>
        <w:lastRenderedPageBreak/>
        <w:t>Qur’an and the Pursuit of Knowledge: A Unified Perspective</w:t>
      </w:r>
    </w:p>
    <w:p w14:paraId="513028A5" w14:textId="77777777" w:rsidR="00871769" w:rsidRDefault="00343A4A">
      <w:pPr>
        <w:pStyle w:val="FirstParagraph"/>
      </w:pPr>
      <w:r>
        <w:t xml:space="preserve">One of the foremost reasons that empirical truth is crucial in understanding the Qur’an is that </w:t>
      </w:r>
      <w:r>
        <w:rPr>
          <w:b/>
          <w:bCs/>
        </w:rPr>
        <w:t>the Qur’an explicitly endorses the pursuit of knowledge</w:t>
      </w:r>
      <w:r>
        <w:t xml:space="preserve"> – both spiritual and worldly. Islam teaches that seeking knowledge is a religious duty. The Prophet Mu</w:t>
      </w:r>
      <w:r>
        <w:t>ḥ</w:t>
      </w:r>
      <w:r>
        <w:t xml:space="preserve">ammad </w:t>
      </w:r>
      <w:r>
        <w:t>ﷺ</w:t>
      </w:r>
      <w:r>
        <w:t xml:space="preserve"> famously said, </w:t>
      </w:r>
      <w:r>
        <w:rPr>
          <w:i/>
          <w:iCs/>
        </w:rPr>
        <w:t>“Seeking knowledge is obligatory upon every Muslim (male and female).”</w:t>
      </w:r>
      <w:r>
        <w:t xml:space="preserve"> This exhortation was not limited to religious knowledge; Muslims throughout history understood it to include the exploration of God’s creation. The Qur’an’s own text supports this broad view. According to one analysis, </w:t>
      </w:r>
      <w:r>
        <w:rPr>
          <w:b/>
          <w:bCs/>
        </w:rPr>
        <w:t>approximately 750 verses of the Holy Qur</w:t>
      </w:r>
      <w:r>
        <w:rPr>
          <w:b/>
          <w:bCs/>
        </w:rPr>
        <w:t>’an – nearly one-eighth of the entire scripture – exhort believers to study nature, reflect, use their reason, and investigate the world</w:t>
      </w:r>
      <w:hyperlink r:id="rId21" w:anchor=":~:text=,2">
        <w:r>
          <w:rPr>
            <w:rStyle w:val="Hyperlink"/>
          </w:rPr>
          <w:t>[3]</w:t>
        </w:r>
      </w:hyperlink>
      <w:r>
        <w:t xml:space="preserve">. These verses greatly outnumber those dealing with formal law or ritual. The implication is profound: </w:t>
      </w:r>
      <w:r>
        <w:rPr>
          <w:b/>
          <w:bCs/>
        </w:rPr>
        <w:t>intellectual engagement with the natural world is an integral part of faith</w:t>
      </w:r>
      <w:r>
        <w:t>.</w:t>
      </w:r>
    </w:p>
    <w:p w14:paraId="3F941590" w14:textId="77777777" w:rsidR="00871769" w:rsidRDefault="00343A4A">
      <w:pPr>
        <w:pStyle w:val="BodyText"/>
      </w:pPr>
      <w:r>
        <w:t xml:space="preserve">For instance, the Qur’an often points to the </w:t>
      </w:r>
      <w:r>
        <w:rPr>
          <w:b/>
          <w:bCs/>
        </w:rPr>
        <w:t>alternation of day and night, the sun, moon, stars, rain, growth of plants, and the diversity of creatures</w:t>
      </w:r>
      <w:r>
        <w:t xml:space="preserve"> as </w:t>
      </w:r>
      <w:r>
        <w:rPr>
          <w:i/>
          <w:iCs/>
        </w:rPr>
        <w:t>“signs for those of understanding.”</w:t>
      </w:r>
      <w:r>
        <w:t xml:space="preserve"> A celebrated passage in Surah Āl ‘Imrān states:</w:t>
      </w:r>
    </w:p>
    <w:p w14:paraId="2F0C0410" w14:textId="77777777" w:rsidR="00871769" w:rsidRDefault="00343A4A">
      <w:pPr>
        <w:pStyle w:val="BlockText"/>
      </w:pPr>
      <w:r>
        <w:rPr>
          <w:i/>
          <w:iCs/>
        </w:rPr>
        <w:t>“Indeed, in the creation of the heavens and the earth and the alternation of the night and the day are signs for those of understanding – who remember Allah standing, sitting, and lying on their sides and</w:t>
      </w:r>
      <w:r>
        <w:t xml:space="preserve"> </w:t>
      </w:r>
      <w:r>
        <w:rPr>
          <w:i/>
          <w:iCs/>
        </w:rPr>
        <w:t>reflect on the creation</w:t>
      </w:r>
      <w:r>
        <w:t xml:space="preserve"> </w:t>
      </w:r>
      <w:r>
        <w:rPr>
          <w:i/>
          <w:iCs/>
        </w:rPr>
        <w:t>of the heavens and the earth [saying], ‘Our Lord, You have not created all this without purpose!’”</w:t>
      </w:r>
      <w:r>
        <w:t xml:space="preserve"> (Qur’an 3:190-191)</w:t>
      </w:r>
    </w:p>
    <w:p w14:paraId="7B04AFFA" w14:textId="77777777" w:rsidR="00871769" w:rsidRDefault="00343A4A">
      <w:pPr>
        <w:pStyle w:val="FirstParagraph"/>
      </w:pPr>
      <w:r>
        <w:t>Here, spiritual contemplation (</w:t>
      </w:r>
      <w:r>
        <w:rPr>
          <w:rStyle w:val="VerbatimChar"/>
        </w:rPr>
        <w:t>dhikr</w:t>
      </w:r>
      <w:r>
        <w:t xml:space="preserve">) is directly linked with </w:t>
      </w:r>
      <w:r>
        <w:rPr>
          <w:b/>
          <w:bCs/>
        </w:rPr>
        <w:t>reflection (</w:t>
      </w:r>
      <w:r>
        <w:rPr>
          <w:rStyle w:val="VerbatimChar"/>
          <w:b/>
          <w:bCs/>
        </w:rPr>
        <w:t>tafakkur</w:t>
      </w:r>
      <w:r>
        <w:rPr>
          <w:b/>
          <w:bCs/>
        </w:rPr>
        <w:t>) on natural phenomena</w:t>
      </w:r>
      <w:r>
        <w:t xml:space="preserve"> – showing that pondering the cosmos can lead to recognition of divine purpose</w:t>
      </w:r>
      <w:hyperlink r:id="rId22" w:anchor=":~:text=Many%20Quranic%20verses%20directly%20encourage,to%20%E2%80%9Ctravel%20through%20the%20land">
        <w:r>
          <w:rPr>
            <w:rStyle w:val="Hyperlink"/>
          </w:rPr>
          <w:t>[13]</w:t>
        </w:r>
      </w:hyperlink>
      <w:r>
        <w:t xml:space="preserve">. Another verse encourages a form of scientific curiosity: </w:t>
      </w:r>
      <w:r>
        <w:rPr>
          <w:i/>
          <w:iCs/>
        </w:rPr>
        <w:t>“Travel through the land and see how He originated creation”</w:t>
      </w:r>
      <w:r>
        <w:t xml:space="preserve"> (Qur’an 29:20). This can be understood as an invitation to </w:t>
      </w:r>
      <w:r>
        <w:rPr>
          <w:b/>
          <w:bCs/>
        </w:rPr>
        <w:t>study the history of life and the earth</w:t>
      </w:r>
      <w:r>
        <w:t xml:space="preserve">, what we today call geology and biology. The Qur’an poses rhetorical questions that spur analytical thinking: </w:t>
      </w:r>
      <w:r>
        <w:rPr>
          <w:i/>
          <w:iCs/>
        </w:rPr>
        <w:t>“Do they not look at the camels, how they were created? And at the sky, how it is raised?”</w:t>
      </w:r>
      <w:r>
        <w:t xml:space="preserve"> (88:17–18). </w:t>
      </w:r>
      <w:r>
        <w:rPr>
          <w:i/>
          <w:iCs/>
        </w:rPr>
        <w:t>“Will you not then reason (ta‘qilūn)?”</w:t>
      </w:r>
      <w:r>
        <w:t xml:space="preserve"> is a recurring challenge in the scripture</w:t>
      </w:r>
      <w:hyperlink r:id="rId23" w:anchor=":~:text=and%20see%20how%20He%20began,arguments%20as%20signs%3A%20%E2%80%9CHad%20there">
        <w:r>
          <w:rPr>
            <w:rStyle w:val="Hyperlink"/>
          </w:rPr>
          <w:t>[14]</w:t>
        </w:r>
      </w:hyperlink>
      <w:r>
        <w:t xml:space="preserve">. Such verses establish that </w:t>
      </w:r>
      <w:r>
        <w:rPr>
          <w:b/>
          <w:bCs/>
        </w:rPr>
        <w:t>observing the natural world and using rational thought are encouraged modes of worship</w:t>
      </w:r>
      <w:r>
        <w:t xml:space="preserve"> in Islam.</w:t>
      </w:r>
    </w:p>
    <w:p w14:paraId="7DE005AC" w14:textId="77777777" w:rsidR="00871769" w:rsidRDefault="00343A4A">
      <w:pPr>
        <w:pStyle w:val="BodyText"/>
      </w:pPr>
      <w:r>
        <w:t xml:space="preserve">Crucially, the Qur’an uses the term </w:t>
      </w:r>
      <w:r>
        <w:rPr>
          <w:rStyle w:val="VerbatimChar"/>
          <w:b/>
          <w:bCs/>
        </w:rPr>
        <w:t>āyah</w:t>
      </w:r>
      <w:r>
        <w:rPr>
          <w:b/>
          <w:bCs/>
        </w:rPr>
        <w:t xml:space="preserve"> (plural: </w:t>
      </w:r>
      <w:r>
        <w:rPr>
          <w:rStyle w:val="VerbatimChar"/>
          <w:b/>
          <w:bCs/>
        </w:rPr>
        <w:t>āyāt</w:t>
      </w:r>
      <w:r>
        <w:rPr>
          <w:b/>
          <w:bCs/>
        </w:rPr>
        <w:t>) to denote both a verse of the scripture and a sign in nature. This linguistic choice is deliberate. Muslim scholars like</w:t>
      </w:r>
      <w:r>
        <w:t xml:space="preserve"> Fakhr al-Dīn al-Rāzī </w:t>
      </w:r>
      <w:r>
        <w:rPr>
          <w:b/>
          <w:bCs/>
        </w:rPr>
        <w:t>noted that</w:t>
      </w:r>
      <w:r>
        <w:t xml:space="preserve"> the universe is like a book of God</w:t>
      </w:r>
      <w:r>
        <w:rPr>
          <w:b/>
          <w:bCs/>
        </w:rPr>
        <w:t>: just as each Qur’anic verse is a sign pointing to truth, each phenomenon in creation is a sign pointing to the Creator</w:t>
      </w:r>
      <w:hyperlink r:id="rId24" w:anchor=":~:text=The%20Quran%20presents%20divine%20revelation,in%20the%20cosmos%20and%20in">
        <w:r>
          <w:rPr>
            <w:rStyle w:val="Hyperlink"/>
            <w:b/>
            <w:bCs/>
          </w:rPr>
          <w:t>[11]</w:t>
        </w:r>
      </w:hyperlink>
      <w:r>
        <w:rPr>
          <w:b/>
          <w:bCs/>
        </w:rPr>
        <w:t>. In other words,</w:t>
      </w:r>
      <w:r>
        <w:t xml:space="preserve"> empirical facts – when correctly understood – are verses in a universal Qur’an authored by God</w:t>
      </w:r>
      <w:r>
        <w:rPr>
          <w:b/>
          <w:bCs/>
        </w:rPr>
        <w:t>. This concept leads to a foundational principle of Islamic thought:</w:t>
      </w:r>
      <w:r>
        <w:t xml:space="preserve"> the unity of truth</w:t>
      </w:r>
      <w:r>
        <w:rPr>
          <w:b/>
          <w:bCs/>
        </w:rPr>
        <w:t>. Since</w:t>
      </w:r>
      <w:r>
        <w:t xml:space="preserve"> Allah is the source of both revelation and creation</w:t>
      </w:r>
      <w:r>
        <w:rPr>
          <w:i/>
          <w:iCs/>
        </w:rPr>
        <w:t>, there can be no contradiction between the two realms of knowledge</w:t>
      </w:r>
      <w:hyperlink r:id="rId25" w:anchor=":~:text=alongside%20the%20written%20revelation%20thequran,love">
        <w:r>
          <w:rPr>
            <w:rStyle w:val="Hyperlink"/>
            <w:i/>
            <w:iCs/>
          </w:rPr>
          <w:t>[1]</w:t>
        </w:r>
      </w:hyperlink>
      <w:r>
        <w:rPr>
          <w:i/>
          <w:iCs/>
        </w:rPr>
        <w:t>. As the Qur’an states,</w:t>
      </w:r>
      <w:r>
        <w:rPr>
          <w:i/>
          <w:iCs/>
        </w:rPr>
        <w:t xml:space="preserve"> “Had it [the Qur’an] been from anyone other than Allah, they would have found in it much inconsistency”</w:t>
      </w:r>
      <w:r>
        <w:t xml:space="preserve"> (4:82). The Qur’an not only asserts its own consistency, </w:t>
      </w:r>
      <w:r>
        <w:lastRenderedPageBreak/>
        <w:t xml:space="preserve">but by extension, implies that it will be consistent with reality. It effectively invites testing and verification: </w:t>
      </w:r>
      <w:r>
        <w:rPr>
          <w:i/>
          <w:iCs/>
        </w:rPr>
        <w:t>“Do they not then reflect on the Qur’an?”</w:t>
      </w:r>
      <w:r>
        <w:t xml:space="preserve"> (4:82) – a call to scrutinize and confirm the truth of revelation through reason and evidence</w:t>
      </w:r>
      <w:hyperlink r:id="rId26" w:anchor=":~:text=At%20the%20same%20time%2C%20the,in%20the%20Quran%20is%20not">
        <w:r>
          <w:rPr>
            <w:rStyle w:val="Hyperlink"/>
          </w:rPr>
          <w:t>[15]</w:t>
        </w:r>
      </w:hyperlink>
      <w:hyperlink r:id="rId27" w:anchor=":~:text=4%3A82%29%20thequran,the%20Quran%20establishes%20an%20integrated">
        <w:r>
          <w:rPr>
            <w:rStyle w:val="Hyperlink"/>
          </w:rPr>
          <w:t>[16]</w:t>
        </w:r>
      </w:hyperlink>
      <w:r>
        <w:t>.</w:t>
      </w:r>
    </w:p>
    <w:p w14:paraId="1646A16E" w14:textId="77777777" w:rsidR="00871769" w:rsidRDefault="00343A4A">
      <w:pPr>
        <w:pStyle w:val="BodyText"/>
      </w:pPr>
      <w:r>
        <w:t xml:space="preserve">This principle that </w:t>
      </w:r>
      <w:r>
        <w:rPr>
          <w:b/>
          <w:bCs/>
        </w:rPr>
        <w:t>“truth cannot contradict truth”</w:t>
      </w:r>
      <w:r>
        <w:t xml:space="preserve"> was articulated by later Islamic scholars and finds resonance in other religious traditions as well. For example, the medieval Muslim philosopher Ibn Rushd (Averroes) wrote about reconciling scripture with Aristotle’s philosophy, and much later, Catholic thinker Galileo and others echoed that God’s two books (Scripture and Nature) must agree. In Islam, this harmony was never seen as heretical; it was mainstream. This partly explains why, historically, Muslims felt confident i</w:t>
      </w:r>
      <w:r>
        <w:t xml:space="preserve">n scientifically examining the world: they believed </w:t>
      </w:r>
      <w:r>
        <w:rPr>
          <w:b/>
          <w:bCs/>
        </w:rPr>
        <w:t>any true discovery would only further unveil the wisdom of God’s design</w:t>
      </w:r>
      <w:r>
        <w:t xml:space="preserve">. When a new empirical finding appeared to conflict with scripture, the response was typically to re-examine </w:t>
      </w:r>
      <w:r>
        <w:rPr>
          <w:b/>
          <w:bCs/>
        </w:rPr>
        <w:t>human interpretations of scripture</w:t>
      </w:r>
      <w:r>
        <w:t xml:space="preserve">, rather than reject the finding outright. The Qur’an’s commentators understood that </w:t>
      </w:r>
      <w:r>
        <w:rPr>
          <w:b/>
          <w:bCs/>
        </w:rPr>
        <w:t>apparent conflicts might arise from misreading the Qur’anic text or from incomplete scientific knowledge</w:t>
      </w:r>
      <w:r>
        <w:t xml:space="preserve">. But they held that ultimately, there is </w:t>
      </w:r>
      <w:r>
        <w:rPr>
          <w:b/>
          <w:bCs/>
        </w:rPr>
        <w:t>no real contrad</w:t>
      </w:r>
      <w:r>
        <w:rPr>
          <w:b/>
          <w:bCs/>
        </w:rPr>
        <w:t>iction between the “book of God’s words” and the “book of God’s works.”</w:t>
      </w:r>
      <w:r>
        <w:t xml:space="preserve"> As modern scholar Sheikh Tantawi of Al-Azhar University wrote, </w:t>
      </w:r>
      <w:r>
        <w:rPr>
          <w:i/>
          <w:iCs/>
        </w:rPr>
        <w:t>“If scientific fact is established with certainty, it can elucidate the meaning of a Qur’anic verse, but it will never falsify it.”</w:t>
      </w:r>
      <w:r>
        <w:t xml:space="preserve"> This attitude is rooted in the confidence that the </w:t>
      </w:r>
      <w:r>
        <w:rPr>
          <w:b/>
          <w:bCs/>
        </w:rPr>
        <w:t>Author of the Qur’an is also the Designer of the universe</w:t>
      </w:r>
      <w:hyperlink r:id="rId28" w:anchor=":~:text=alongside%20the%20written%20revelation%20thequran,love">
        <w:r>
          <w:rPr>
            <w:rStyle w:val="Hyperlink"/>
          </w:rPr>
          <w:t>[1]</w:t>
        </w:r>
      </w:hyperlink>
      <w:r>
        <w:t>.</w:t>
      </w:r>
    </w:p>
    <w:p w14:paraId="2EABBBE0" w14:textId="77777777" w:rsidR="00871769" w:rsidRDefault="00343A4A">
      <w:pPr>
        <w:pStyle w:val="BodyText"/>
      </w:pPr>
      <w:r>
        <w:t xml:space="preserve">It is worth noting how </w:t>
      </w:r>
      <w:r>
        <w:rPr>
          <w:b/>
          <w:bCs/>
        </w:rPr>
        <w:t>broad and inclusive</w:t>
      </w:r>
      <w:r>
        <w:t xml:space="preserve"> the Islamic perspective on knowledge has traditionally been. Pioneering Muslims in fields like astronomy, medicine, mathematics, and philosophy did not see themselves as leaving the faith’s domain; rather, they often framed their work as </w:t>
      </w:r>
      <w:r>
        <w:rPr>
          <w:b/>
          <w:bCs/>
        </w:rPr>
        <w:t>tafsīr al-kawn</w:t>
      </w:r>
      <w:r>
        <w:t xml:space="preserve"> – “exegesis of the universe” – complementary to </w:t>
      </w:r>
      <w:r>
        <w:rPr>
          <w:b/>
          <w:bCs/>
        </w:rPr>
        <w:t>tafsīr al-Qur’ān</w:t>
      </w:r>
      <w:r>
        <w:t xml:space="preserve">, exegesis of the scripture. For example, Nobel laureate physicist </w:t>
      </w:r>
      <w:r>
        <w:rPr>
          <w:b/>
          <w:bCs/>
        </w:rPr>
        <w:t>Dr. Abdus Salam</w:t>
      </w:r>
      <w:r>
        <w:t xml:space="preserve"> attributed the early flowering of science in Muslim civilization to the Qur’an’s insistence </w:t>
      </w:r>
      <w:r>
        <w:t>on inquiry. He cited the statistic of 750 verses on nature as evidence that Islam compels believers to seek scientific knowledge</w:t>
      </w:r>
      <w:hyperlink r:id="rId29" w:anchor=":~:text=,2">
        <w:r>
          <w:rPr>
            <w:rStyle w:val="Hyperlink"/>
          </w:rPr>
          <w:t>[3]</w:t>
        </w:r>
      </w:hyperlink>
      <w:r>
        <w:t xml:space="preserve">. The renowned 19th-century Indian scholar </w:t>
      </w:r>
      <w:r>
        <w:rPr>
          <w:b/>
          <w:bCs/>
        </w:rPr>
        <w:t>Sir Syed Ahmad Khan</w:t>
      </w:r>
      <w:r>
        <w:t xml:space="preserve"> wrote extensively on harmonizing the Qur’an with modern science, arguing that Islam is inherently rational and scientific. This trend continued into the 20th and 21st centuries, setting the stage for scholars like </w:t>
      </w:r>
      <w:r>
        <w:rPr>
          <w:b/>
          <w:bCs/>
        </w:rPr>
        <w:t>Maurice Bucaille</w:t>
      </w:r>
      <w:r>
        <w:t xml:space="preserve"> and others to explicitly use science as a tool in Qur’anic commentary and apologetics.</w:t>
      </w:r>
    </w:p>
    <w:p w14:paraId="0D533BB9" w14:textId="77777777" w:rsidR="00871769" w:rsidRDefault="00343A4A">
      <w:pPr>
        <w:pStyle w:val="BodyText"/>
      </w:pPr>
      <w:r>
        <w:t xml:space="preserve">In summary, the Qur’an establishes a </w:t>
      </w:r>
      <w:r>
        <w:rPr>
          <w:b/>
          <w:bCs/>
        </w:rPr>
        <w:t>framework of unity between faith and reason</w:t>
      </w:r>
      <w:r>
        <w:t xml:space="preserve">. It presents </w:t>
      </w:r>
      <w:r>
        <w:rPr>
          <w:b/>
          <w:bCs/>
        </w:rPr>
        <w:t>divine revelation and observed reality as co-witnesses to the same truth</w:t>
      </w:r>
      <w:hyperlink r:id="rId30" w:anchor=":~:text=Quranic%20revelation%20and%20scientific%20or,enriched%20by%20the%20Quran%E2%80%99s%20dual">
        <w:r>
          <w:rPr>
            <w:rStyle w:val="Hyperlink"/>
          </w:rPr>
          <w:t>[10]</w:t>
        </w:r>
      </w:hyperlink>
      <w:hyperlink r:id="rId31" w:anchor=":~:text=and%20historical%20events%20%E2%80%9Csigns%E2%80%9D%20of,contradict%20each%20other%20%2016">
        <w:r>
          <w:rPr>
            <w:rStyle w:val="Hyperlink"/>
          </w:rPr>
          <w:t>[12]</w:t>
        </w:r>
      </w:hyperlink>
      <w:r>
        <w:t xml:space="preserve">. Therefore, to </w:t>
      </w:r>
      <w:r>
        <w:rPr>
          <w:b/>
          <w:bCs/>
        </w:rPr>
        <w:t>comment on the Qur’an without reference to empirical knowledge</w:t>
      </w:r>
      <w:r>
        <w:t xml:space="preserve"> is to ignore a key aspect of the Qur’an’s own message. When the Qur’an points to natural phenomena as signs, it expects us to understand those phenomena – which is where science enters the picture. In the following sections, we will see how </w:t>
      </w:r>
      <w:r>
        <w:rPr>
          <w:b/>
          <w:bCs/>
        </w:rPr>
        <w:t>modern scientific insights can enhance our understanding of various Qur’anic verses</w:t>
      </w:r>
      <w:r>
        <w:t xml:space="preserve">, fulfilling the Qur’anic command to </w:t>
      </w:r>
      <w:r>
        <w:rPr>
          <w:i/>
          <w:iCs/>
        </w:rPr>
        <w:t>“contemplate all the signs of God”</w:t>
      </w:r>
      <w:r>
        <w:t xml:space="preserve"> in both scripture and the world.</w:t>
      </w:r>
    </w:p>
    <w:p w14:paraId="4D26D64A" w14:textId="77777777" w:rsidR="00871769" w:rsidRDefault="00343A4A">
      <w:pPr>
        <w:pStyle w:val="Heading2"/>
      </w:pPr>
      <w:bookmarkStart w:id="4" w:name="X2e8288760d1ab83f0f086bf8f9e0ac5f648cd6d"/>
      <w:bookmarkEnd w:id="3"/>
      <w:r>
        <w:lastRenderedPageBreak/>
        <w:t>Science as a Tool for Qur’anic Commentary (Tafsīr)</w:t>
      </w:r>
    </w:p>
    <w:p w14:paraId="65F7A38E" w14:textId="77777777" w:rsidR="00871769" w:rsidRDefault="00343A4A">
      <w:pPr>
        <w:pStyle w:val="FirstParagraph"/>
      </w:pPr>
      <w:r>
        <w:t xml:space="preserve">Because the Qur’an integrates references to the natural world throughout its discourse, knowledge of </w:t>
      </w:r>
      <w:r>
        <w:rPr>
          <w:b/>
          <w:bCs/>
        </w:rPr>
        <w:t>science becomes an indispensable tool for tafsīr</w:t>
      </w:r>
      <w:r>
        <w:t xml:space="preserve">, the interpretation of the Qur’an. Classical commentators did their best to explain verses about the sun, moon, stars, mountains, and embryonic development using the knowledge available in their era. However, human understanding of nature was limited in the past. As science has advanced, </w:t>
      </w:r>
      <w:r>
        <w:rPr>
          <w:b/>
          <w:bCs/>
        </w:rPr>
        <w:t>new layers of meaning in those Qur’anic verses have come to light</w:t>
      </w:r>
      <w:r>
        <w:t>, allowing contemporary commentators to appreciate the verses more fully. In many cases, modern science has c</w:t>
      </w:r>
      <w:r>
        <w:t xml:space="preserve">onfirmed the </w:t>
      </w:r>
      <w:r>
        <w:rPr>
          <w:b/>
          <w:bCs/>
        </w:rPr>
        <w:t>literal truth or apt metaphorical description</w:t>
      </w:r>
      <w:r>
        <w:t xml:space="preserve"> in Qur’anic statements – sometimes in ways that would have been impossible for a 7th-century observer to know. This has significant implications: it serves as a </w:t>
      </w:r>
      <w:r>
        <w:rPr>
          <w:b/>
          <w:bCs/>
        </w:rPr>
        <w:t>faith-strengthening proof of the Qur’an’s divine origin</w:t>
      </w:r>
      <w:r>
        <w:t>, and it guides interpreters toward interpretations that harmonize with reality rather than conflict with it</w:t>
      </w:r>
      <w:hyperlink r:id="rId32" w:anchor=":~:text=In%201976%2C%20Bucaille%20published%20his,originally%20written%20in%20French%20and">
        <w:r>
          <w:rPr>
            <w:rStyle w:val="Hyperlink"/>
          </w:rPr>
          <w:t>[5]</w:t>
        </w:r>
      </w:hyperlink>
      <w:r>
        <w:t>.</w:t>
      </w:r>
    </w:p>
    <w:p w14:paraId="684A7425" w14:textId="77777777" w:rsidR="00871769" w:rsidRDefault="00343A4A">
      <w:pPr>
        <w:pStyle w:val="Heading3"/>
      </w:pPr>
      <w:bookmarkStart w:id="5" w:name="X2bad4b6e3a1fddccd79727c520a844644ac4c4e"/>
      <w:r>
        <w:t>The Legacy of Maurice Bucaille and “Scientific Tafsīr”</w:t>
      </w:r>
    </w:p>
    <w:p w14:paraId="0B56AF6C" w14:textId="77777777" w:rsidR="00871769" w:rsidRDefault="00343A4A">
      <w:pPr>
        <w:pStyle w:val="FirstParagraph"/>
      </w:pPr>
      <w:r>
        <w:t xml:space="preserve">Perhaps the most famous champion of using modern science in Qur’anic commentary was </w:t>
      </w:r>
      <w:r>
        <w:rPr>
          <w:b/>
          <w:bCs/>
        </w:rPr>
        <w:t>Dr. Maurice Bucaille</w:t>
      </w:r>
      <w:r>
        <w:t xml:space="preserve">. A French medical doctor, Bucaille conducted a study of the </w:t>
      </w:r>
      <w:r>
        <w:rPr>
          <w:b/>
          <w:bCs/>
        </w:rPr>
        <w:t>scriptures in light of science</w:t>
      </w:r>
      <w:r>
        <w:t xml:space="preserve"> in the 1970s. In 1976, he published </w:t>
      </w:r>
      <w:r>
        <w:rPr>
          <w:i/>
          <w:iCs/>
        </w:rPr>
        <w:t>“The Bible, The Qur’an and Science,”</w:t>
      </w:r>
      <w:r>
        <w:t xml:space="preserve"> a book that compared the scientific accuracy of the Bible and the Qur’an</w:t>
      </w:r>
      <w:hyperlink r:id="rId33" w:anchor=":~:text=In%201976%2C%20Bucaille%20published%20his,originally%20written%20in%20French%20and">
        <w:r>
          <w:rPr>
            <w:rStyle w:val="Hyperlink"/>
          </w:rPr>
          <w:t>[5]</w:t>
        </w:r>
      </w:hyperlink>
      <w:r>
        <w:t xml:space="preserve">. Bucaille concluded that </w:t>
      </w:r>
      <w:r>
        <w:rPr>
          <w:b/>
          <w:bCs/>
        </w:rPr>
        <w:t>unlike the Bible, the Qur’an contains no statements that are untenable by modern science</w:t>
      </w:r>
      <w:hyperlink r:id="rId34" w:anchor=":~:text=In%201976%2C%20Bucaille%20published%20his,originally%20written%20in%20French%20and">
        <w:r>
          <w:rPr>
            <w:rStyle w:val="Hyperlink"/>
          </w:rPr>
          <w:t>[5]</w:t>
        </w:r>
      </w:hyperlink>
      <w:r>
        <w:t xml:space="preserve">. On the contrary, he found </w:t>
      </w:r>
      <w:r>
        <w:rPr>
          <w:b/>
          <w:bCs/>
        </w:rPr>
        <w:t>many Quranic passages astonishingly in line with scientific discoveries</w:t>
      </w:r>
      <w:r>
        <w:t xml:space="preserve">, which he argued could not be the result of chance or the limited scientific knowledge of the 7th century. This led him to affirm that the Qur’an is of divine origin. For example, Bucaille was impressed by the Qur’an’s detailed description of </w:t>
      </w:r>
      <w:r>
        <w:rPr>
          <w:b/>
          <w:bCs/>
        </w:rPr>
        <w:t>human embryonic development</w:t>
      </w:r>
      <w:r>
        <w:t xml:space="preserve"> – from the mixing of fluids, to the clot-like leech stage (</w:t>
      </w:r>
      <w:r>
        <w:rPr>
          <w:rStyle w:val="VerbatimChar"/>
        </w:rPr>
        <w:t>alaqah</w:t>
      </w:r>
      <w:r>
        <w:t>), to the chewed-lump appearance (</w:t>
      </w:r>
      <w:r>
        <w:rPr>
          <w:rStyle w:val="VerbatimChar"/>
        </w:rPr>
        <w:t>mudghah</w:t>
      </w:r>
      <w:r>
        <w:t>), to the formation of bones and fl</w:t>
      </w:r>
      <w:r>
        <w:t xml:space="preserve">esh (Qur’an 23:12-14). These descriptions, he noted, </w:t>
      </w:r>
      <w:r>
        <w:rPr>
          <w:b/>
          <w:bCs/>
        </w:rPr>
        <w:t>match modern embryology</w:t>
      </w:r>
      <w:r>
        <w:t xml:space="preserve"> far too closely to have been guessed by an unlearned man in the desert</w:t>
      </w:r>
      <w:hyperlink r:id="rId35" w:anchor=":~:text=In%201976%2C%20Bucaille%20published%20his,originally%20written%20in%20French%20and">
        <w:r>
          <w:rPr>
            <w:rStyle w:val="Hyperlink"/>
          </w:rPr>
          <w:t>[5]</w:t>
        </w:r>
      </w:hyperlink>
      <w:r>
        <w:t xml:space="preserve">. Bucaille also highlighted Quranic verses on </w:t>
      </w:r>
      <w:r>
        <w:rPr>
          <w:b/>
          <w:bCs/>
        </w:rPr>
        <w:t>astronomy, the water cycle, mountains, and biology</w:t>
      </w:r>
      <w:r>
        <w:t xml:space="preserve"> that square with scientific facts known only centuries later.</w:t>
      </w:r>
    </w:p>
    <w:p w14:paraId="17947F01" w14:textId="77777777" w:rsidR="00871769" w:rsidRDefault="00343A4A">
      <w:pPr>
        <w:pStyle w:val="BodyText"/>
      </w:pPr>
      <w:r>
        <w:t xml:space="preserve">Bucaille’s work gave rise to what some call </w:t>
      </w:r>
      <w:r>
        <w:rPr>
          <w:b/>
          <w:bCs/>
        </w:rPr>
        <w:t>“Bucailleism”</w:t>
      </w:r>
      <w:r>
        <w:t xml:space="preserve"> – an approach to Quranic study that actively seeks out </w:t>
      </w:r>
      <w:r>
        <w:rPr>
          <w:b/>
          <w:bCs/>
        </w:rPr>
        <w:t>congruence between Quranic statements and modern science</w:t>
      </w:r>
      <w:hyperlink r:id="rId36" w:anchor=":~:text=contained%20multiple%20references%20to%20the,originally%20written%20in%20French%20and">
        <w:r>
          <w:rPr>
            <w:rStyle w:val="Hyperlink"/>
          </w:rPr>
          <w:t>[17]</w:t>
        </w:r>
      </w:hyperlink>
      <w:r>
        <w:t xml:space="preserve">. This movement has been very influential in the Muslim world, popularizing the idea that scientific truth </w:t>
      </w:r>
      <w:r>
        <w:rPr>
          <w:i/>
          <w:iCs/>
        </w:rPr>
        <w:t>testifies</w:t>
      </w:r>
      <w:r>
        <w:t xml:space="preserve"> to the truth of the Qur’an. Following in Bucaille’s footsteps, numerous authors and scholars have written on “the Qur’an and science.” These include figures like </w:t>
      </w:r>
      <w:r>
        <w:rPr>
          <w:b/>
          <w:bCs/>
        </w:rPr>
        <w:t>Maulana Wahiduddin Khan</w:t>
      </w:r>
      <w:r>
        <w:t xml:space="preserve">, who wrote </w:t>
      </w:r>
      <w:r>
        <w:rPr>
          <w:i/>
          <w:iCs/>
        </w:rPr>
        <w:t>“God Arises”</w:t>
      </w:r>
      <w:r>
        <w:t xml:space="preserve"> presenting Islam in light of modern knowledge; </w:t>
      </w:r>
      <w:r>
        <w:rPr>
          <w:b/>
          <w:bCs/>
        </w:rPr>
        <w:t>Dr. Muzaffar Iqbal</w:t>
      </w:r>
      <w:r>
        <w:t xml:space="preserve">, who has written on Qur’anic insights into scientific phenomena; </w:t>
      </w:r>
      <w:r>
        <w:rPr>
          <w:b/>
          <w:bCs/>
        </w:rPr>
        <w:t>Dr. Mir Aneesuddin</w:t>
      </w:r>
      <w:r>
        <w:t>, a geologist who in the 1960s penne</w:t>
      </w:r>
      <w:r>
        <w:t xml:space="preserve">d articles on science in the Qur’an and even produced a Qur’an translation with scientific notes; </w:t>
      </w:r>
      <w:r>
        <w:rPr>
          <w:b/>
          <w:bCs/>
        </w:rPr>
        <w:t>Dr. Zakir Naik</w:t>
      </w:r>
      <w:r>
        <w:t xml:space="preserve">, a popular speaker known for citing scientific points in the Qur’an; </w:t>
      </w:r>
      <w:r>
        <w:rPr>
          <w:b/>
          <w:bCs/>
        </w:rPr>
        <w:t>Farouk Abdul-Aziz</w:t>
      </w:r>
      <w:r>
        <w:t xml:space="preserve">, a filmmaker who made documentaries on Qur’an and science; and </w:t>
      </w:r>
      <w:r>
        <w:rPr>
          <w:b/>
          <w:bCs/>
        </w:rPr>
        <w:t>Gamal Abdel-Nasser al-Ganainy</w:t>
      </w:r>
      <w:r>
        <w:t xml:space="preserve">, a chemist who runs a “Qur’an and Science” </w:t>
      </w:r>
      <w:r>
        <w:lastRenderedPageBreak/>
        <w:t>website</w:t>
      </w:r>
      <w:hyperlink r:id="rId37" w:anchor=":~:text=Now%2C%20I%20list%20six%20notable,certainly%20not%20an%20exhaustive%20list">
        <w:r>
          <w:rPr>
            <w:rStyle w:val="Hyperlink"/>
          </w:rPr>
          <w:t>[18]</w:t>
        </w:r>
      </w:hyperlink>
      <w:hyperlink r:id="rId38" w:anchor=":~:text=3">
        <w:r>
          <w:rPr>
            <w:rStyle w:val="Hyperlink"/>
          </w:rPr>
          <w:t>[19]</w:t>
        </w:r>
      </w:hyperlink>
      <w:r>
        <w:t xml:space="preserve">. These individuals (among others) see themselves as </w:t>
      </w:r>
      <w:r>
        <w:rPr>
          <w:b/>
          <w:bCs/>
        </w:rPr>
        <w:t>commentators of the Qur’an through the lens of science</w:t>
      </w:r>
      <w:r>
        <w:t>, continuing the journey that Bucaille began</w:t>
      </w:r>
      <w:hyperlink r:id="rId39" w:anchor=":~:text=Dr,have%20contributed%20to%20this%20discourse">
        <w:r>
          <w:rPr>
            <w:rStyle w:val="Hyperlink"/>
          </w:rPr>
          <w:t>[4]</w:t>
        </w:r>
      </w:hyperlink>
      <w:hyperlink r:id="rId40" w:anchor=":~:text=Dr,changes%20so%20do%20the%20understanding">
        <w:r>
          <w:rPr>
            <w:rStyle w:val="Hyperlink"/>
          </w:rPr>
          <w:t>[20]</w:t>
        </w:r>
      </w:hyperlink>
      <w:r>
        <w:t>.</w:t>
      </w:r>
    </w:p>
    <w:p w14:paraId="36D908C1" w14:textId="77777777" w:rsidR="00871769" w:rsidRDefault="00343A4A">
      <w:pPr>
        <w:pStyle w:val="BodyText"/>
      </w:pPr>
      <w:r>
        <w:t xml:space="preserve">It is important to note, as many of these scholars themselves do, that </w:t>
      </w:r>
      <w:r>
        <w:rPr>
          <w:b/>
          <w:bCs/>
        </w:rPr>
        <w:t>no human commentary is flawless or final</w:t>
      </w:r>
      <w:hyperlink r:id="rId41" w:anchor=":~:text=Of%20course%2C%20his%20scholarship%20and,in%20Islam%20has%20a%20commentary">
        <w:r>
          <w:rPr>
            <w:rStyle w:val="Hyperlink"/>
          </w:rPr>
          <w:t>[21]</w:t>
        </w:r>
      </w:hyperlink>
      <w:r>
        <w:t xml:space="preserve">. The Qur’an is a deep ocean, and each era uncovers new pearls from it. Bucaille and those who followed him made great strides, but they also faced critiques – for instance, the charge of forcing scientific meanings onto the text (so-called </w:t>
      </w:r>
      <w:r>
        <w:rPr>
          <w:i/>
          <w:iCs/>
        </w:rPr>
        <w:t>‘ijāz science</w:t>
      </w:r>
      <w:r>
        <w:t>, or claims of scientific miracles). Some critics caution that if science is treated as the sole measure of Qur’anic truth, one might risk misinterpreting metaphorical statements as scientific or tying the Qur’an to scientific theories that could later chang</w:t>
      </w:r>
      <w:r>
        <w:t xml:space="preserve">e. </w:t>
      </w:r>
      <w:r>
        <w:rPr>
          <w:b/>
          <w:bCs/>
        </w:rPr>
        <w:t xml:space="preserve">Muslim thinkers balance this by emphasizing that while the Qur’an contains verses compatible with science, it remains primarily a book of guidance and should not be read </w:t>
      </w:r>
      <w:r>
        <w:rPr>
          <w:b/>
          <w:bCs/>
          <w:i/>
          <w:iCs/>
        </w:rPr>
        <w:t>reductively</w:t>
      </w:r>
      <w:r>
        <w:rPr>
          <w:b/>
          <w:bCs/>
        </w:rPr>
        <w:t xml:space="preserve"> as a science manual</w:t>
      </w:r>
      <w:hyperlink r:id="rId42" w:anchor=":~:text=The%20Quran%20is%20a%20book,created%20the%20universe%20and%20humanity">
        <w:r>
          <w:rPr>
            <w:rStyle w:val="Hyperlink"/>
          </w:rPr>
          <w:t>[7]</w:t>
        </w:r>
      </w:hyperlink>
      <w:r>
        <w:t>. Its verses use natural imagery to point toward spiritual lessons; the focus is always on the Creator, not just the creation.</w:t>
      </w:r>
    </w:p>
    <w:p w14:paraId="3F31A137" w14:textId="77777777" w:rsidR="00871769" w:rsidRDefault="00343A4A">
      <w:pPr>
        <w:pStyle w:val="BodyText"/>
      </w:pPr>
      <w:r>
        <w:t xml:space="preserve">Nonetheless, the </w:t>
      </w:r>
      <w:r>
        <w:rPr>
          <w:b/>
          <w:bCs/>
        </w:rPr>
        <w:t>benefits of engaging science in tafsīr are manifold</w:t>
      </w:r>
      <w:r>
        <w:t xml:space="preserve">. Firstly, it helps </w:t>
      </w:r>
      <w:r>
        <w:rPr>
          <w:b/>
          <w:bCs/>
        </w:rPr>
        <w:t>clarify the meanings</w:t>
      </w:r>
      <w:r>
        <w:t xml:space="preserve"> of certain Quranic terms or descriptions. For example, when the Qur’an mentions that Allah </w:t>
      </w:r>
      <w:r>
        <w:rPr>
          <w:i/>
          <w:iCs/>
        </w:rPr>
        <w:t>“made the sky a protective canopy”</w:t>
      </w:r>
      <w:r>
        <w:t xml:space="preserve"> (21:32), science today explains the </w:t>
      </w:r>
      <w:r>
        <w:rPr>
          <w:b/>
          <w:bCs/>
        </w:rPr>
        <w:t>role of the atmosphere and ozone layer</w:t>
      </w:r>
      <w:r>
        <w:t xml:space="preserve"> in shielding life from lethal radiation and meteorites</w:t>
      </w:r>
      <w:hyperlink r:id="rId43" w:anchor=":~:text=The%20first%20part%20introduces%20the,are%20topics%20of%20scientific%20interest">
        <w:r>
          <w:rPr>
            <w:rStyle w:val="Hyperlink"/>
          </w:rPr>
          <w:t>[22]</w:t>
        </w:r>
      </w:hyperlink>
      <w:r>
        <w:t xml:space="preserve">. This gives us a concrete understanding of what “protective canopy” entails, something earlier commentators could only generalize about (often saying it refers to the sky’s protection from falling on us, etc.). Secondly, using scientific knowledge guards against </w:t>
      </w:r>
      <w:r>
        <w:rPr>
          <w:b/>
          <w:bCs/>
        </w:rPr>
        <w:t>misinterpreting verses in ways that conflict with reality</w:t>
      </w:r>
      <w:r>
        <w:t>. In the past, lacking science, some interpreters speculated in ways we now find incorrect – e.g., suggesting the sky is a solid dome. With today’s knowledge, commentators can avoid such erro</w:t>
      </w:r>
      <w:r>
        <w:t xml:space="preserve">rs and </w:t>
      </w:r>
      <w:r>
        <w:rPr>
          <w:b/>
          <w:bCs/>
        </w:rPr>
        <w:t>offer explanations that uphold the Qur’an’s veracity</w:t>
      </w:r>
      <w:r>
        <w:t xml:space="preserve"> in the eyes of an educated audience. Thirdly, scientific insights often reveal a </w:t>
      </w:r>
      <w:r>
        <w:rPr>
          <w:b/>
          <w:bCs/>
        </w:rPr>
        <w:t>remarkable precision or wisdom in the Qur’an’s choice of words</w:t>
      </w:r>
      <w:r>
        <w:t xml:space="preserve">, bolstering belief. When the Qur’an says </w:t>
      </w:r>
      <w:r>
        <w:rPr>
          <w:i/>
          <w:iCs/>
        </w:rPr>
        <w:t>“We made every living thing from water”</w:t>
      </w:r>
      <w:r>
        <w:t xml:space="preserve"> (21:30), it aligns with the scientific fact that water is the essential solvent of life and that all life forms are mostly water in composition</w:t>
      </w:r>
      <w:hyperlink r:id="rId44" w:anchor=":~:text=The%20first%20part%20introduces%20the,are%20topics%20of%20scientific%20interest">
        <w:r>
          <w:rPr>
            <w:rStyle w:val="Hyperlink"/>
          </w:rPr>
          <w:t>[23]</w:t>
        </w:r>
      </w:hyperlink>
      <w:r>
        <w:t xml:space="preserve">. When it describes the mountains as </w:t>
      </w:r>
      <w:r>
        <w:rPr>
          <w:i/>
          <w:iCs/>
        </w:rPr>
        <w:t>“pegs”</w:t>
      </w:r>
      <w:r>
        <w:t xml:space="preserve"> (78:7) or says </w:t>
      </w:r>
      <w:r>
        <w:rPr>
          <w:i/>
          <w:iCs/>
        </w:rPr>
        <w:t>“We set firm mountains on the earth so it would not shake with them”</w:t>
      </w:r>
      <w:r>
        <w:t xml:space="preserve"> (21:31), one is reminded of how mountains have deep roots and stabilize tectonic plates – a concept not understood until modern geology. These correspondences inspire awe and conviction that </w:t>
      </w:r>
      <w:r>
        <w:rPr>
          <w:b/>
          <w:bCs/>
        </w:rPr>
        <w:t>the Qur’an is truly from the All-Knowing</w:t>
      </w:r>
      <w:r>
        <w:t>.</w:t>
      </w:r>
    </w:p>
    <w:p w14:paraId="6E02914C" w14:textId="77777777" w:rsidR="00871769" w:rsidRDefault="00343A4A">
      <w:pPr>
        <w:pStyle w:val="BodyText"/>
      </w:pPr>
      <w:r>
        <w:t xml:space="preserve">Perhaps most profoundly, incorporating empirical truth into Qur’anic commentary fulfills a spiritual purpose: it enables Muslims to </w:t>
      </w:r>
      <w:r>
        <w:rPr>
          <w:b/>
          <w:bCs/>
        </w:rPr>
        <w:t>worship Allah with a deeper understanding of His signs</w:t>
      </w:r>
      <w:r>
        <w:t xml:space="preserve">. Each new scientific marvel discovered – the genome’s complexity, the vastness of galaxies, the intricacy of a cell – can become a means to glorify God, when connected back to the Qur’anic verses that allude to God’s creative power. In an age where science often dazzles people, showing the Qur’an’s harmony with those discoveries can also be a powerful form of </w:t>
      </w:r>
      <w:r>
        <w:rPr>
          <w:b/>
          <w:bCs/>
        </w:rPr>
        <w:t>da‘wah</w:t>
      </w:r>
      <w:r>
        <w:t xml:space="preserve"> (inviting others to Islam) as well as a means to reassure youth that one can be intellec</w:t>
      </w:r>
      <w:r>
        <w:t xml:space="preserve">tually fulfilled and a person of faith simultaneously. Contemporary scholars like </w:t>
      </w:r>
      <w:r>
        <w:rPr>
          <w:b/>
          <w:bCs/>
        </w:rPr>
        <w:t>Fazlur Rahman</w:t>
      </w:r>
      <w:r>
        <w:t xml:space="preserve"> and </w:t>
      </w:r>
      <w:r>
        <w:rPr>
          <w:b/>
          <w:bCs/>
        </w:rPr>
        <w:t>Muhammad Asad</w:t>
      </w:r>
      <w:r>
        <w:t xml:space="preserve"> have emphasized that </w:t>
      </w:r>
      <w:r>
        <w:rPr>
          <w:b/>
          <w:bCs/>
        </w:rPr>
        <w:t xml:space="preserve">Islam </w:t>
      </w:r>
      <w:r>
        <w:rPr>
          <w:b/>
          <w:bCs/>
        </w:rPr>
        <w:lastRenderedPageBreak/>
        <w:t>demands use of both</w:t>
      </w:r>
      <w:r>
        <w:t xml:space="preserve"> Revelation </w:t>
      </w:r>
      <w:r>
        <w:rPr>
          <w:b/>
          <w:bCs/>
        </w:rPr>
        <w:t>and</w:t>
      </w:r>
      <w:r>
        <w:t xml:space="preserve"> </w:t>
      </w:r>
      <w:r>
        <w:t>Reason** – and that a Muslim’s faith is strengthened, not threatened, by honest scientific inquiry</w:t>
      </w:r>
      <w:hyperlink r:id="rId45" w:anchor=":~:text=religious%20duty%20and%20a%20path,these%20insights%20inform%20modern%20Muslim">
        <w:r>
          <w:rPr>
            <w:rStyle w:val="Hyperlink"/>
          </w:rPr>
          <w:t>[24]</w:t>
        </w:r>
      </w:hyperlink>
      <w:hyperlink r:id="rId46" w:anchor=":~:text=Quranic%20revelation%20and%20scientific%20or,enriched%20by%20the%20Quran%E2%80%99s%20dual">
        <w:r>
          <w:rPr>
            <w:rStyle w:val="Hyperlink"/>
          </w:rPr>
          <w:t>[10]</w:t>
        </w:r>
      </w:hyperlink>
      <w:r>
        <w:t>.</w:t>
      </w:r>
    </w:p>
    <w:p w14:paraId="738CF409" w14:textId="77777777" w:rsidR="00871769" w:rsidRDefault="00343A4A">
      <w:pPr>
        <w:pStyle w:val="BodyText"/>
      </w:pPr>
      <w:r>
        <w:t xml:space="preserve">To sum up, using science as a tool in Qur’anic commentary is not about bending the Qur’an to fit every fleeting hypothesis. It is about </w:t>
      </w:r>
      <w:r>
        <w:rPr>
          <w:b/>
          <w:bCs/>
        </w:rPr>
        <w:t>unveiling the consistent truth</w:t>
      </w:r>
      <w:r>
        <w:t xml:space="preserve"> that the Qur’an has always had, through the cumulative and refining lens of human knowledge. It is about reading the Qur’an in </w:t>
      </w:r>
      <w:r>
        <w:rPr>
          <w:b/>
          <w:bCs/>
        </w:rPr>
        <w:t>the context of an ever-unfolding understanding of God’s creation</w:t>
      </w:r>
      <w:r>
        <w:t xml:space="preserve">. As knowledge progresses, so too can our appreciation of the Qur’an’s miraculous depth. In the following sections, we will apply this approach to various key areas where </w:t>
      </w:r>
      <w:r>
        <w:rPr>
          <w:b/>
          <w:bCs/>
        </w:rPr>
        <w:t>science and the Qur’an intersect</w:t>
      </w:r>
      <w:r>
        <w:t>, demonstrating concrete examples of why empirical truth is indispensable for a rich an</w:t>
      </w:r>
      <w:r>
        <w:t>d accurate Qur’anic exegesis.</w:t>
      </w:r>
    </w:p>
    <w:p w14:paraId="017AFEF9" w14:textId="77777777" w:rsidR="00871769" w:rsidRDefault="00343A4A">
      <w:pPr>
        <w:pStyle w:val="Heading2"/>
      </w:pPr>
      <w:bookmarkStart w:id="6" w:name="X87ed955bf2499bb2ae3d0b5217794ff09c80c32"/>
      <w:bookmarkEnd w:id="5"/>
      <w:bookmarkEnd w:id="4"/>
      <w:r>
        <w:t>Cosmology in the Qur’an: From the Big Bang to the Expanding Universe</w:t>
      </w:r>
    </w:p>
    <w:p w14:paraId="66945A1E" w14:textId="77777777" w:rsidR="00871769" w:rsidRDefault="00343A4A">
      <w:pPr>
        <w:pStyle w:val="FirstParagraph"/>
      </w:pPr>
      <w:r>
        <w:rPr>
          <w:b/>
          <w:bCs/>
        </w:rPr>
        <w:t>Cosmology</w:t>
      </w:r>
      <w:r>
        <w:t xml:space="preserve"> – the study of the origin and structure of the universe – is one domain where modern science has offered astounding insights that resonate with Qur’anic verses. The Qur’an invites us to reflect on the heavens repeatedly, sometimes in </w:t>
      </w:r>
      <w:r>
        <w:rPr>
          <w:b/>
          <w:bCs/>
        </w:rPr>
        <w:t>awe-inspiring terms</w:t>
      </w:r>
      <w:r>
        <w:t xml:space="preserve"> that have gained new clarity in light of contemporary astronomy. Early Muslim interpreters could only speculate about the cosmos beyond what was visible to the naked eye. Today, with telescopes and astrophysics, we stand amazed at how certain Qur’anic state</w:t>
      </w:r>
      <w:r>
        <w:t xml:space="preserve">ments correspond to scientific concepts like the </w:t>
      </w:r>
      <w:r>
        <w:rPr>
          <w:b/>
          <w:bCs/>
        </w:rPr>
        <w:t>Big Bang, cosmic expansion, and fine-tuning of the universe</w:t>
      </w:r>
      <w:r>
        <w:t>.</w:t>
      </w:r>
    </w:p>
    <w:p w14:paraId="64520B90" w14:textId="77777777" w:rsidR="00871769" w:rsidRDefault="00343A4A">
      <w:pPr>
        <w:pStyle w:val="BodyText"/>
      </w:pPr>
      <w:r>
        <w:t xml:space="preserve">One of the most striking examples is verse 21:30, in which Allah says: </w:t>
      </w:r>
      <w:r>
        <w:rPr>
          <w:i/>
          <w:iCs/>
        </w:rPr>
        <w:t>“Do not the disbelievers see that the heavens and the earth were a</w:t>
      </w:r>
      <w:r>
        <w:t xml:space="preserve"> </w:t>
      </w:r>
      <w:r>
        <w:rPr>
          <w:i/>
          <w:iCs/>
        </w:rPr>
        <w:t>joined entity, and We</w:t>
      </w:r>
      <w:r>
        <w:t xml:space="preserve"> </w:t>
      </w:r>
      <w:r>
        <w:rPr>
          <w:i/>
          <w:iCs/>
        </w:rPr>
        <w:t>separated them, and We made from</w:t>
      </w:r>
      <w:r>
        <w:t xml:space="preserve"> </w:t>
      </w:r>
      <w:r>
        <w:rPr>
          <w:i/>
          <w:iCs/>
        </w:rPr>
        <w:t>water every living thing? Will they not then believe?”</w:t>
      </w:r>
      <w:r>
        <w:t xml:space="preserve"> This verse appears to allude to a </w:t>
      </w:r>
      <w:r>
        <w:rPr>
          <w:b/>
          <w:bCs/>
        </w:rPr>
        <w:t>common origin of the universe</w:t>
      </w:r>
      <w:r>
        <w:t xml:space="preserve"> – “heavens and earth” once united, then parted. Many Muslims today see in this an uncanny reference to the </w:t>
      </w:r>
      <w:r>
        <w:rPr>
          <w:b/>
          <w:bCs/>
        </w:rPr>
        <w:t>Big Bang theory</w:t>
      </w:r>
      <w:r>
        <w:t>, which holds that the universe began as a singular, dense point that expanded outwards</w:t>
      </w:r>
      <w:hyperlink r:id="rId47" w:anchor=":~:text=The%20first%20part%20introduces%20the,are%20topics%20of%20scientific%20interest">
        <w:r>
          <w:rPr>
            <w:rStyle w:val="Hyperlink"/>
          </w:rPr>
          <w:t>[23]</w:t>
        </w:r>
      </w:hyperlink>
      <w:r>
        <w:t>. The wording “ripped them apart” (fatq) aptly describes an explosion or expansion from a unified mass</w:t>
      </w:r>
      <w:hyperlink r:id="rId48" w:anchor=":~:text=The%20first%20part%20introduces%20the,are%20topics%20of%20scientific%20interest">
        <w:r>
          <w:rPr>
            <w:rStyle w:val="Hyperlink"/>
          </w:rPr>
          <w:t>[23]</w:t>
        </w:r>
      </w:hyperlink>
      <w:r>
        <w:t xml:space="preserve">. Furthermore, the same verse’s mention of water as the basis of life anticipates what modern science confirms: </w:t>
      </w:r>
      <w:r>
        <w:rPr>
          <w:b/>
          <w:bCs/>
        </w:rPr>
        <w:t>water is essential for life, and life likely began in water</w:t>
      </w:r>
      <w:r>
        <w:t xml:space="preserve">. The fact that both these profound truths are condensed in a single verse is, as Dr. Bucaille noted, thought-provoking – how could an illiterate man in the 7th century </w:t>
      </w:r>
      <w:r>
        <w:rPr>
          <w:i/>
          <w:iCs/>
        </w:rPr>
        <w:t>“see”</w:t>
      </w:r>
      <w:r>
        <w:t xml:space="preserve"> such scientific realities unless via revelation? The verse concludes by asking, “Will they not then believe?” – implying that these natural facts are meant to </w:t>
      </w:r>
      <w:r>
        <w:rPr>
          <w:b/>
          <w:bCs/>
        </w:rPr>
        <w:t xml:space="preserve">lead a </w:t>
      </w:r>
      <w:r>
        <w:rPr>
          <w:b/>
          <w:bCs/>
        </w:rPr>
        <w:t>person to faith</w:t>
      </w:r>
      <w:r>
        <w:t>, exactly what happens when one studies cosmology and finds it aligns with the Qur’an.</w:t>
      </w:r>
    </w:p>
    <w:p w14:paraId="3A927060" w14:textId="77777777" w:rsidR="00871769" w:rsidRDefault="00343A4A">
      <w:pPr>
        <w:pStyle w:val="BodyText"/>
      </w:pPr>
      <w:r>
        <w:rPr>
          <w:i/>
          <w:iCs/>
        </w:rPr>
        <w:t>Heavens and Earth: The Qur’an describes the creation of the universe as a unitary mass that was rent asunder (21:30), a striking parallel to the Big Bang model. It challenges us: “Will they not then believe?” Reflecting on such cosmic origins through science deepens faith that the cosmos was created with purpose and design.</w:t>
      </w:r>
      <w:hyperlink r:id="rId49" w:anchor=":~:text=The%20first%20part%20introduces%20the,are%20topics%20of%20scientific%20interest">
        <w:r>
          <w:rPr>
            <w:rStyle w:val="Hyperlink"/>
          </w:rPr>
          <w:t>[23]</w:t>
        </w:r>
      </w:hyperlink>
    </w:p>
    <w:p w14:paraId="1EEDDD48" w14:textId="77777777" w:rsidR="00871769" w:rsidRDefault="00343A4A">
      <w:pPr>
        <w:pStyle w:val="BodyText"/>
      </w:pPr>
      <w:r>
        <w:t xml:space="preserve">Another verse that modern cosmology illuminates is 51:47. In many translations, it reads: </w:t>
      </w:r>
      <w:r>
        <w:rPr>
          <w:i/>
          <w:iCs/>
        </w:rPr>
        <w:t>“And the heaven, We built it with might, and indeed We are</w:t>
      </w:r>
      <w:r>
        <w:t xml:space="preserve"> </w:t>
      </w:r>
      <w:r>
        <w:rPr>
          <w:i/>
          <w:iCs/>
        </w:rPr>
        <w:t>expanding</w:t>
      </w:r>
      <w:r>
        <w:t xml:space="preserve"> </w:t>
      </w:r>
      <w:r>
        <w:rPr>
          <w:i/>
          <w:iCs/>
        </w:rPr>
        <w:t>it.”</w:t>
      </w:r>
      <w:r>
        <w:t xml:space="preserve"> Classical </w:t>
      </w:r>
      <w:r>
        <w:lastRenderedPageBreak/>
        <w:t>scholars like Al-</w:t>
      </w:r>
      <w:r>
        <w:t>Ṭ</w:t>
      </w:r>
      <w:r>
        <w:t xml:space="preserve">abarī or Ibn Kathīr, lacking the concept of an expanding universe, interpreted “expanding (mūsi‘ūn)” to mean God’s vastness or the ample provision He placed in the heavens. However, by the mid-20th century, scientists discovered that </w:t>
      </w:r>
      <w:r>
        <w:rPr>
          <w:b/>
          <w:bCs/>
        </w:rPr>
        <w:t>galaxies are receding from us</w:t>
      </w:r>
      <w:r>
        <w:t xml:space="preserve"> – the universe is literally expanding. The Qur’anic phrase now stands out as a remarkable possible reference to this cosmic expansion</w:t>
      </w:r>
      <w:hyperlink r:id="rId50" w:anchor=":~:text=The%20next%20two%20verses%20talk,possible%20thing%20in%20the%20universe">
        <w:r>
          <w:rPr>
            <w:rStyle w:val="Hyperlink"/>
          </w:rPr>
          <w:t>[25]</w:t>
        </w:r>
      </w:hyperlink>
      <w:r>
        <w:t xml:space="preserve">. In fact, more than </w:t>
      </w:r>
      <w:r>
        <w:rPr>
          <w:b/>
          <w:bCs/>
        </w:rPr>
        <w:t>50 different translations</w:t>
      </w:r>
      <w:r>
        <w:t xml:space="preserve"> of the Qur’an (classical and modern) concur that the plain meaning implies an expanding or vast universe</w:t>
      </w:r>
      <w:hyperlink r:id="rId51" w:anchor=":~:text=Here%20the%20translation%20by%20Abdel,the%20Holy%20Quran%20in%20English">
        <w:r>
          <w:rPr>
            <w:rStyle w:val="Hyperlink"/>
          </w:rPr>
          <w:t>[26]</w:t>
        </w:r>
      </w:hyperlink>
      <w:r>
        <w:t xml:space="preserve">. This is an excellent example of how scientific knowledge can clarify Qur’anic language. What was once an obscure term is now immediately seen as a sign of the Qur’an’s miraculous knowledge, leading commentators to include the </w:t>
      </w:r>
      <w:r>
        <w:rPr>
          <w:b/>
          <w:bCs/>
        </w:rPr>
        <w:t>expanding universe</w:t>
      </w:r>
      <w:r>
        <w:t xml:space="preserve"> in their tafsīr of this verse</w:t>
      </w:r>
      <w:hyperlink r:id="rId52" w:anchor=":~:text=Here%20the%20translation%20by%20Abdel,the%20Holy%20Quran%20in%20English">
        <w:r>
          <w:rPr>
            <w:rStyle w:val="Hyperlink"/>
          </w:rPr>
          <w:t>[26]</w:t>
        </w:r>
      </w:hyperlink>
      <w:r>
        <w:t>.</w:t>
      </w:r>
    </w:p>
    <w:p w14:paraId="264ED4CC" w14:textId="77777777" w:rsidR="00871769" w:rsidRDefault="00343A4A">
      <w:pPr>
        <w:pStyle w:val="BodyText"/>
      </w:pPr>
      <w:r>
        <w:t xml:space="preserve">The Qur’an also speaks of </w:t>
      </w:r>
      <w:r>
        <w:rPr>
          <w:b/>
          <w:bCs/>
        </w:rPr>
        <w:t>orbits and celestial bodies</w:t>
      </w:r>
      <w:r>
        <w:t xml:space="preserve"> in terms that align with modern astronomy. Surah Yā Sīn (36:38-40) says: </w:t>
      </w:r>
      <w:r>
        <w:rPr>
          <w:i/>
          <w:iCs/>
        </w:rPr>
        <w:t>“The sun runs its course to a settled place for it; that is the decree of the Almighty, All-Knowing. And the moon – We have determined phases for it… The sun cannot overtake the moon, nor can the night outrun the day. Each floats in an</w:t>
      </w:r>
      <w:r>
        <w:t xml:space="preserve"> </w:t>
      </w:r>
      <w:r>
        <w:rPr>
          <w:i/>
          <w:iCs/>
        </w:rPr>
        <w:t>orbit.”</w:t>
      </w:r>
      <w:r>
        <w:t xml:space="preserve"> Early Muslims knew generally that the sun and moon had their circuits (for the moon, the phases; for the sun, perhaps rising and setting points). But only with modern </w:t>
      </w:r>
      <w:r>
        <w:t xml:space="preserve">science do we know that </w:t>
      </w:r>
      <w:r>
        <w:rPr>
          <w:b/>
          <w:bCs/>
        </w:rPr>
        <w:t>the sun itself moves in an orbit around the center of the galaxy</w:t>
      </w:r>
      <w:r>
        <w:t xml:space="preserve">, and of course the earth orbits the sun. The precise Arabic word </w:t>
      </w:r>
      <w:r>
        <w:rPr>
          <w:i/>
          <w:iCs/>
        </w:rPr>
        <w:t>“falak”</w:t>
      </w:r>
      <w:r>
        <w:t xml:space="preserve"> means a rounded course or orbit, and the description “each floats in an orbit” is perfectly in line with the image of planets and stars in space following their paths</w:t>
      </w:r>
      <w:hyperlink r:id="rId53" w:anchor=":~:text=describe%20that%20God%20has%20created,casual%20reading%20brings%20in%20science">
        <w:r>
          <w:rPr>
            <w:rStyle w:val="Hyperlink"/>
          </w:rPr>
          <w:t>[27]</w:t>
        </w:r>
      </w:hyperlink>
      <w:hyperlink r:id="rId54" w:anchor=":~:text=darkness,40">
        <w:r>
          <w:rPr>
            <w:rStyle w:val="Hyperlink"/>
          </w:rPr>
          <w:t>[28]</w:t>
        </w:r>
      </w:hyperlink>
      <w:r>
        <w:t xml:space="preserve">. The verse negates any chaos or collision (“sun cannot overtake the moon”) – reflecting the stable order in the solar system. To a modern scientist, this orderly celestial dance points to the </w:t>
      </w:r>
      <w:r>
        <w:rPr>
          <w:b/>
          <w:bCs/>
        </w:rPr>
        <w:t>fine-tuned mechanics</w:t>
      </w:r>
      <w:r>
        <w:t xml:space="preserve"> set by the Creator.</w:t>
      </w:r>
    </w:p>
    <w:p w14:paraId="39464E15" w14:textId="77777777" w:rsidR="00871769" w:rsidRDefault="00343A4A">
      <w:pPr>
        <w:pStyle w:val="BodyText"/>
      </w:pPr>
      <w:r>
        <w:t xml:space="preserve">Beyond specific phenomena, the Qur’an projects a sense of </w:t>
      </w:r>
      <w:r>
        <w:rPr>
          <w:b/>
          <w:bCs/>
        </w:rPr>
        <w:t>cosmic order and harmony</w:t>
      </w:r>
      <w:r>
        <w:t xml:space="preserve"> that resonates with scientific observations of laws of nature. Surah al-Mulk (67:3-4) challenges the skeptic: </w:t>
      </w:r>
      <w:r>
        <w:rPr>
          <w:i/>
          <w:iCs/>
        </w:rPr>
        <w:t>“[God] created seven heavens in layers. You do not see in the creation of the Most Merciful any inconsistency. So gaze again: do you see any flaw? Then look again twice – your gaze will come back to you humbled and exhausted.”</w:t>
      </w:r>
      <w:r>
        <w:t xml:space="preserve"> The Qur’an here dares one to find a crack in the universe</w:t>
      </w:r>
      <w:hyperlink r:id="rId55" w:anchor=":~:text=Perhaps%20nowhere%20does%20the%20Qur%E2%80%99an,heavens%20have%20%E2%80%9Cno%20cracks%20or">
        <w:r>
          <w:rPr>
            <w:rStyle w:val="Hyperlink"/>
          </w:rPr>
          <w:t>[29]</w:t>
        </w:r>
      </w:hyperlink>
      <w:hyperlink r:id="rId56" w:anchor=":~:text=splits%2C%20only%20a%20perfect%2C%20masterful,are%20a%20%E2%80%9Cseamless%20dominion%20of">
        <w:r>
          <w:rPr>
            <w:rStyle w:val="Hyperlink"/>
          </w:rPr>
          <w:t>[30]</w:t>
        </w:r>
      </w:hyperlink>
      <w:r>
        <w:t xml:space="preserve">. Classical exegetes like </w:t>
      </w:r>
      <w:r>
        <w:rPr>
          <w:b/>
          <w:bCs/>
        </w:rPr>
        <w:t>Ibn Kathīr</w:t>
      </w:r>
      <w:r>
        <w:t xml:space="preserve"> and </w:t>
      </w:r>
      <w:r>
        <w:rPr>
          <w:b/>
          <w:bCs/>
        </w:rPr>
        <w:t>Fakhr al-Rāzī</w:t>
      </w:r>
      <w:r>
        <w:t xml:space="preserve"> commented that the sky shows no gaps, no imperfections – it is a seamless, perfect design</w:t>
      </w:r>
      <w:hyperlink r:id="rId57" w:anchor=":~:text=exhausted%E2%80%9D%20%2867%3A4%29,reinforcing%20belief%20in%20an%20All">
        <w:r>
          <w:rPr>
            <w:rStyle w:val="Hyperlink"/>
          </w:rPr>
          <w:t>[31]</w:t>
        </w:r>
      </w:hyperlink>
      <w:r>
        <w:t xml:space="preserve">. In an age before telescopes, this was more a general statement of faith in cosmic perfection. But remarkably, modern cosmology reinforces this: everywhere we look, the same laws of physics apply. The universe is </w:t>
      </w:r>
      <w:r>
        <w:rPr>
          <w:b/>
          <w:bCs/>
        </w:rPr>
        <w:t>consistent and law-abiding</w:t>
      </w:r>
      <w:r>
        <w:t xml:space="preserve"> at a fundamental level – from gravity to quantum mechanics – suggesting a uniform design. The verse implies that this uniformity and precision are evidence of </w:t>
      </w:r>
      <w:r>
        <w:rPr>
          <w:b/>
          <w:bCs/>
        </w:rPr>
        <w:t>One Wise Creator</w:t>
      </w:r>
      <w:r>
        <w:t>, as multiple gods or a random universe would yield disorder</w:t>
      </w:r>
      <w:hyperlink r:id="rId58" w:anchor=":~:text=like%20tafakkur%20,one%20to%20truth%20%2020">
        <w:r>
          <w:rPr>
            <w:rStyle w:val="Hyperlink"/>
          </w:rPr>
          <w:t>[32]</w:t>
        </w:r>
      </w:hyperlink>
      <w:r>
        <w:t xml:space="preserve">. Thus, science, by revealing the consistency of natural laws and the intricate “fine-tuning” of constants (like the force of gravity, charge of electron, etc., which are “just right” for life), actually echoes the Qur’anic theme that the heavens and earth are not created in vain or flaw, but with deliberate order – a concept scientists term the </w:t>
      </w:r>
      <w:r>
        <w:rPr>
          <w:b/>
          <w:bCs/>
        </w:rPr>
        <w:t>“Goldilocks” universe</w:t>
      </w:r>
      <w:r>
        <w:t xml:space="preserve">. Many physicists have been struck by how the universe seems tailor-made for life, a fact </w:t>
      </w:r>
      <w:r>
        <w:lastRenderedPageBreak/>
        <w:t xml:space="preserve">which for believers is not surprising, as the Qur’an </w:t>
      </w:r>
      <w:r>
        <w:t xml:space="preserve">teaches </w:t>
      </w:r>
      <w:r>
        <w:rPr>
          <w:i/>
          <w:iCs/>
        </w:rPr>
        <w:t>“Our Lord, You have not created this in vain!”</w:t>
      </w:r>
      <w:hyperlink r:id="rId59" w:anchor=":~:text=splits%2C%20only%20a%20perfect%2C%20masterful,are%20a%20%E2%80%9Cseamless%20dominion%20of">
        <w:r>
          <w:rPr>
            <w:rStyle w:val="Hyperlink"/>
          </w:rPr>
          <w:t>[30]</w:t>
        </w:r>
      </w:hyperlink>
      <w:r>
        <w:t>.</w:t>
      </w:r>
    </w:p>
    <w:p w14:paraId="592E4967" w14:textId="77777777" w:rsidR="00871769" w:rsidRDefault="00343A4A">
      <w:pPr>
        <w:pStyle w:val="BodyText"/>
      </w:pPr>
      <w:r>
        <w:t xml:space="preserve">Finally, the Qur’an’s mention of </w:t>
      </w:r>
      <w:r>
        <w:rPr>
          <w:b/>
          <w:bCs/>
        </w:rPr>
        <w:t>“seven heavens”</w:t>
      </w:r>
      <w:r>
        <w:t xml:space="preserve"> and possibly multiple worlds (</w:t>
      </w:r>
      <w:r>
        <w:rPr>
          <w:rStyle w:val="VerbatimChar"/>
        </w:rPr>
        <w:t>ʿā</w:t>
      </w:r>
      <w:r>
        <w:rPr>
          <w:rStyle w:val="VerbatimChar"/>
        </w:rPr>
        <w:t>lamīn</w:t>
      </w:r>
      <w:r>
        <w:t xml:space="preserve">) has sparked interesting dialogue with science. While classical scholars took “seven heavens” to possibly mean seven skies or firmaments above, modern readers sometimes wonder if it could allude to the </w:t>
      </w:r>
      <w:r>
        <w:rPr>
          <w:b/>
          <w:bCs/>
        </w:rPr>
        <w:t>layered structure of the universe</w:t>
      </w:r>
      <w:r>
        <w:t xml:space="preserve"> (atmosphere layers, space, etc.) or even multiple dimensions or multiverse theories. The Qur’an calls Allah “Lord of the Worlds” (</w:t>
      </w:r>
      <w:r>
        <w:rPr>
          <w:rStyle w:val="VerbatimChar"/>
        </w:rPr>
        <w:t>Rabb al-ʿālamīn</w:t>
      </w:r>
      <w:r>
        <w:t>), using a plural that some have intriguingly likened to the idea of multiple</w:t>
      </w:r>
      <w:r>
        <w:t xml:space="preserve"> worlds or realms in creation. While speculative, it is noteworthy that some cosmologists speak of a </w:t>
      </w:r>
      <w:r>
        <w:rPr>
          <w:b/>
          <w:bCs/>
        </w:rPr>
        <w:t>multiverse</w:t>
      </w:r>
      <w:r>
        <w:t xml:space="preserve"> </w:t>
      </w:r>
      <w:r>
        <w:t xml:space="preserve">– a hypothesis that our universe might be one among many. There is no confirmation of that scientifically (and the Qur’an doesn’t explicitly confirm it either), but the </w:t>
      </w:r>
      <w:r>
        <w:rPr>
          <w:b/>
          <w:bCs/>
        </w:rPr>
        <w:t>plural language</w:t>
      </w:r>
      <w:r>
        <w:t xml:space="preserve"> leaves room for expansive understanding of God’s dominion. The key point is that nothing in established cosmology contradicts Qur’anic cosmology; on the contrary, the </w:t>
      </w:r>
      <w:r>
        <w:rPr>
          <w:b/>
          <w:bCs/>
        </w:rPr>
        <w:t>grand themes of beginning from one origin, expansion, celestial orbits, and exquisite order</w:t>
      </w:r>
      <w:r>
        <w:t xml:space="preserve"> are entirely consonant with what we have discovered about the univer</w:t>
      </w:r>
      <w:r>
        <w:t>se. This dramatically illustrates why understanding cosmology is valuable for Qur’anic commentary: it allows us to stand in awe at verses that anticipated these truths and to correct misunderstandings (e.g., the old idea of a geocentric cosmos or solid sky) by aligning tafsīr with observed reality.</w:t>
      </w:r>
    </w:p>
    <w:p w14:paraId="5FC2E316" w14:textId="77777777" w:rsidR="00871769" w:rsidRDefault="00343A4A">
      <w:pPr>
        <w:pStyle w:val="Heading2"/>
      </w:pPr>
      <w:bookmarkStart w:id="7" w:name="Xb6a046a1aeb81e8e51f653d6a01758fb60f1d46"/>
      <w:bookmarkEnd w:id="6"/>
      <w:r>
        <w:t>Earth and Nature in the Qur’an: Geology, Water Cycle, and Winds</w:t>
      </w:r>
    </w:p>
    <w:p w14:paraId="528EA7B2" w14:textId="77777777" w:rsidR="00871769" w:rsidRDefault="00343A4A">
      <w:pPr>
        <w:pStyle w:val="FirstParagraph"/>
      </w:pPr>
      <w:r>
        <w:t xml:space="preserve">Turning our gaze from the heavens to the earth, we find that the Qur’an likewise contains numerous references to geological and natural phenomena. Here too, </w:t>
      </w:r>
      <w:r>
        <w:rPr>
          <w:b/>
          <w:bCs/>
        </w:rPr>
        <w:t>modern science provides context and confirmation</w:t>
      </w:r>
      <w:r>
        <w:t xml:space="preserve"> for the Qur’anic descriptions, enhancing our comprehension of verses related to the </w:t>
      </w:r>
      <w:r>
        <w:rPr>
          <w:b/>
          <w:bCs/>
        </w:rPr>
        <w:t>earth’s structure, the water cycle, and meteorology (winds and rain)</w:t>
      </w:r>
      <w:r>
        <w:t>. The Qur’an draws many spiritual lessons from these phenomena – lessons that become even more profound as we learn how these natural systems work.</w:t>
      </w:r>
    </w:p>
    <w:p w14:paraId="45C4364C" w14:textId="77777777" w:rsidR="00871769" w:rsidRDefault="00343A4A">
      <w:pPr>
        <w:pStyle w:val="BodyText"/>
      </w:pPr>
      <w:r>
        <w:t xml:space="preserve">One prominent topic is the role of </w:t>
      </w:r>
      <w:r>
        <w:rPr>
          <w:b/>
          <w:bCs/>
        </w:rPr>
        <w:t>mountains</w:t>
      </w:r>
      <w:r>
        <w:t xml:space="preserve">. The Qur’an frequently mentions mountains as a blessing and part of Earth’s stability. For example, </w:t>
      </w:r>
      <w:r>
        <w:rPr>
          <w:i/>
          <w:iCs/>
        </w:rPr>
        <w:t>“And We placed within the earth</w:t>
      </w:r>
      <w:r>
        <w:t xml:space="preserve"> </w:t>
      </w:r>
      <w:r>
        <w:rPr>
          <w:i/>
          <w:iCs/>
        </w:rPr>
        <w:t>firmly set mountains, lest it should shake with them (the people)...”</w:t>
      </w:r>
      <w:r>
        <w:t xml:space="preserve"> (21:31) and </w:t>
      </w:r>
      <w:r>
        <w:rPr>
          <w:i/>
          <w:iCs/>
        </w:rPr>
        <w:t>“Have We not made the earth a resting place, and the mountains as</w:t>
      </w:r>
      <w:r>
        <w:t xml:space="preserve"> </w:t>
      </w:r>
      <w:r>
        <w:rPr>
          <w:i/>
          <w:iCs/>
        </w:rPr>
        <w:t>pegs?”</w:t>
      </w:r>
      <w:r>
        <w:t xml:space="preserve"> (78:6-7). The imagery of mountains as “pegs” (awtād) is particularly fascinating in light of modern geology. We now know that mountains have deep </w:t>
      </w:r>
      <w:r>
        <w:rPr>
          <w:b/>
          <w:bCs/>
        </w:rPr>
        <w:t>root structures</w:t>
      </w:r>
      <w:r>
        <w:t xml:space="preserve"> that extend into the mantle, much like a peg or stake</w:t>
      </w:r>
      <w:r>
        <w:t xml:space="preserve"> goes into the ground, which help stabilize the earth’s crust</w:t>
      </w:r>
      <w:hyperlink r:id="rId60" w:anchor=":~:text=The%20first%20part%20introduces%20the,are%20topics%20of%20scientific%20interest">
        <w:r>
          <w:rPr>
            <w:rStyle w:val="Hyperlink"/>
          </w:rPr>
          <w:t>[22]</w:t>
        </w:r>
      </w:hyperlink>
      <w:r>
        <w:t xml:space="preserve">. Plate tectonics theory, developed in the 20th century, explains that mountains often form at the collision of tectonic plates and serve to stabilize those plate boundaries. Without the mountain roots, the crust might be more unstable, leading to more earthquakes. While the exact geological role of mountains in preventing earthquakes is complex (they do not stop quakes entirely, but they are associated with the regulation of the crust), the Qur’an’s metaphor captures the essence that mountains </w:t>
      </w:r>
      <w:r>
        <w:rPr>
          <w:b/>
          <w:bCs/>
        </w:rPr>
        <w:t>contribute t</w:t>
      </w:r>
      <w:r>
        <w:rPr>
          <w:b/>
          <w:bCs/>
        </w:rPr>
        <w:t>o the balance of the earth’s geophysical processes</w:t>
      </w:r>
      <w:r>
        <w:t xml:space="preserve">. Early commentators interpreted “lest it should shake” in more </w:t>
      </w:r>
      <w:r>
        <w:lastRenderedPageBreak/>
        <w:t xml:space="preserve">simplistic terms (some said it means physically preventing the earth from convulsing too much). With scientific insight, we can appreciate that this verse alludes to a deep truth: the Earth is uniquely designed for life, and mountains are part of that design contributing to a stable environment. It’s a subtle point that makes one marvel at the Qur’an’s wording – truly </w:t>
      </w:r>
      <w:r>
        <w:rPr>
          <w:b/>
          <w:bCs/>
        </w:rPr>
        <w:t>“He has set firm mountains…</w:t>
      </w:r>
      <w:r>
        <w:rPr>
          <w:b/>
          <w:bCs/>
        </w:rPr>
        <w:t xml:space="preserve"> so you may be guided aright”</w:t>
      </w:r>
      <w:r>
        <w:t xml:space="preserve"> not only physically but also guided to recognize the Planner behind it</w:t>
      </w:r>
      <w:hyperlink r:id="rId61" w:anchor=":~:text=The%20first%20part%20introduces%20the,are%20topics%20of%20scientific%20interest">
        <w:r>
          <w:rPr>
            <w:rStyle w:val="Hyperlink"/>
          </w:rPr>
          <w:t>[22]</w:t>
        </w:r>
      </w:hyperlink>
      <w:r>
        <w:t>.</w:t>
      </w:r>
    </w:p>
    <w:p w14:paraId="1363EB43" w14:textId="77777777" w:rsidR="00871769" w:rsidRDefault="00343A4A">
      <w:pPr>
        <w:pStyle w:val="BodyText"/>
      </w:pPr>
      <w:r>
        <w:t xml:space="preserve">Perhaps even more striking is the Qur’an’s depiction of the </w:t>
      </w:r>
      <w:r>
        <w:rPr>
          <w:b/>
          <w:bCs/>
        </w:rPr>
        <w:t>water cycle</w:t>
      </w:r>
      <w:r>
        <w:t xml:space="preserve"> and the role of winds. Long before humanity fully understood evaporation, condensation, and precipitation, the Qur’an had outlined a correct general understanding of the water cycle. Consider these verses: </w:t>
      </w:r>
      <w:r>
        <w:rPr>
          <w:i/>
          <w:iCs/>
        </w:rPr>
        <w:t>“We sent the</w:t>
      </w:r>
      <w:r>
        <w:t xml:space="preserve"> </w:t>
      </w:r>
      <w:r>
        <w:rPr>
          <w:i/>
          <w:iCs/>
        </w:rPr>
        <w:t>winds</w:t>
      </w:r>
      <w:r>
        <w:t xml:space="preserve"> </w:t>
      </w:r>
      <w:r>
        <w:rPr>
          <w:i/>
          <w:iCs/>
        </w:rPr>
        <w:t>as</w:t>
      </w:r>
      <w:r>
        <w:t xml:space="preserve"> </w:t>
      </w:r>
      <w:r>
        <w:rPr>
          <w:i/>
          <w:iCs/>
        </w:rPr>
        <w:t>fertilizers, and sent down water from the sky and given it to you to drink”</w:t>
      </w:r>
      <w:r>
        <w:t xml:space="preserve"> (15:22), and </w:t>
      </w:r>
      <w:r>
        <w:rPr>
          <w:i/>
          <w:iCs/>
        </w:rPr>
        <w:t>“Allah is the One who sends the winds, so they raise up clouds, then We drive them to a dead land and give life to the earth after its death with rain”</w:t>
      </w:r>
      <w:r>
        <w:t xml:space="preserve"> (35:9, paraphrased). The Qur’an</w:t>
      </w:r>
      <w:r>
        <w:t xml:space="preserve"> in several places describes how </w:t>
      </w:r>
      <w:r>
        <w:rPr>
          <w:b/>
          <w:bCs/>
        </w:rPr>
        <w:t>wind drives clouds</w:t>
      </w:r>
      <w:r>
        <w:t xml:space="preserve"> and how water evaporates (“rises to the sky”) and then falls as rain in measured quantities</w:t>
      </w:r>
      <w:hyperlink r:id="rId62" w:anchor=":~:text=The%20Holy%20Quran%20also%20speaks,origins%20of%20water%20on%20earth">
        <w:r>
          <w:rPr>
            <w:rStyle w:val="Hyperlink"/>
          </w:rPr>
          <w:t>[33]</w:t>
        </w:r>
      </w:hyperlink>
      <w:hyperlink r:id="rId63" w:anchor=":~:text=%D8%A3%D9%8E%D9%88%D9%8E%D9%84%D9%8E%D9%85%DB%A1%C2%A0%D9%8A%D9%8E%D8%B1%D9%8E%C2%A0%D9%B1%D9%84%D9%8E%D9%91%D8%B0%D9%90%D9%8A%D9%86%D9%8E%C2%A0%D9%83%D9%8E%D9%81%D9%8E%D8%B1%D9%8F%D9%88%D9%93%D8%A7%D9%92%C2%A0%D8%A3%D9%8E%D9%86%D9%8E%D9%91%C2%A0%D9%B1%D9%84%D8%B3%D9%8E%D9%91%D9%85%D9%8E%D9%B0%D9%88%D9%8E%D9%B0%D8%AA%D9%90%C2%A0%D9%88%D9%8E%D9%B1%D9%84%DB%A1%D8%A3%D9%8E%D8%B1%DB%A1%D8%B6%D9%8E%C2%A0%D9%83%D9%8E%D8%A7%D9%86%D9%8E%D8%AA%D9%8E%D8%A7%C2%A0%D8%B1%D9%8E%D8%AA%DB%A1%20%D9%82%D9%97%D8%A7%C2%A0%D9%81%D9%8E%D9%81%D9%8E%D8%AA%D9%8E%D9%82%DB%A1%D9%86%D9%8E%D9%B0%D9%87%D9%8F%D9%85%D9%8E%D8%A7%C2%A0%DB%96%C2%A0%D9%88%D9%8E%D8%AC%D9%8E%D8%B9%D9%8E%D9%84%DB%A1%D9%86%D9%8E%D8%A7%C2%A0%D9%85%D9%90%D9%86%D9%8E%C2%A0%D9%B1%D9%84%DB%A1%D9%85%D9%8E%D8%A2%D8%A1%D9%90%C2%A0%D9%83%D9%8F%D9%84%D9%8E%D9%91%C2%A0%D8%B4%D9%8E%D9%8A%DB%A1%D8%A1%D9%8D%C2%A0%D8%AD%D9%8E%D9%8A%D9%8D%D9%91%C2%A0%DB%9A%C2%A0%D8%A3%D9%8E%D9%81%D9%8E%D9%84%D9%8E%D8%A7%C2%A0%D9%8A%D9%8F%20%D8%A4%DB%A1%D9%85%D9%90%D9%86%D9%8F%D9%88%D9%86%D9%8E">
        <w:r>
          <w:rPr>
            <w:rStyle w:val="Hyperlink"/>
          </w:rPr>
          <w:t>[34]</w:t>
        </w:r>
      </w:hyperlink>
      <w:r>
        <w:t xml:space="preserve">. The term </w:t>
      </w:r>
      <w:r>
        <w:rPr>
          <w:i/>
          <w:iCs/>
        </w:rPr>
        <w:t>“fertilizing winds”</w:t>
      </w:r>
      <w:r>
        <w:t xml:space="preserve"> or </w:t>
      </w:r>
      <w:r>
        <w:rPr>
          <w:i/>
          <w:iCs/>
        </w:rPr>
        <w:t>“winds as bearers of glad tidings (of rain)”</w:t>
      </w:r>
      <w:r>
        <w:t xml:space="preserve"> indicates an understanding that wind has a productive role – which modern meteorology confirms in multiple ways. Winds carry </w:t>
      </w:r>
      <w:r>
        <w:rPr>
          <w:b/>
          <w:bCs/>
        </w:rPr>
        <w:t>water vapor</w:t>
      </w:r>
      <w:r>
        <w:t xml:space="preserve"> and help form clouds; they also lift dust and aerosols that act as </w:t>
      </w:r>
      <w:r>
        <w:rPr>
          <w:b/>
          <w:bCs/>
        </w:rPr>
        <w:t>nuclei for raindrops</w:t>
      </w:r>
      <w:r>
        <w:t xml:space="preserve"> to form (in that sense “fertilizing” the clouds). Moreover, winds carry pollen for plant fertilization, a detail alluded to in 15:22 by some interpretations of </w:t>
      </w:r>
      <w:r>
        <w:rPr>
          <w:i/>
          <w:iCs/>
        </w:rPr>
        <w:t>riyā</w:t>
      </w:r>
      <w:r>
        <w:rPr>
          <w:i/>
          <w:iCs/>
        </w:rPr>
        <w:t>ḥ</w:t>
      </w:r>
      <w:r>
        <w:rPr>
          <w:i/>
          <w:iCs/>
        </w:rPr>
        <w:t xml:space="preserve"> laqī</w:t>
      </w:r>
      <w:r>
        <w:rPr>
          <w:i/>
          <w:iCs/>
        </w:rPr>
        <w:t>ḥ</w:t>
      </w:r>
      <w:r>
        <w:t xml:space="preserve"> (fecundating winds). The precision o</w:t>
      </w:r>
      <w:r>
        <w:t xml:space="preserve">f these statements in the Qur’an, revealed at a time when prevailing ideas (like the Greek notion) thought water was stored in underground cisterns or that the river Oceanus caused the Nile floods, is truly noteworthy. Modern hydrology has mapped out the continuous cycle: ocean evaporation, cloud formation, wind transport, rainfall, runoff, etc. The Qur’an miraculously hits the key points: </w:t>
      </w:r>
      <w:r>
        <w:rPr>
          <w:b/>
          <w:bCs/>
        </w:rPr>
        <w:t>water comes from the sky, is stored in earth, and can be taken away</w:t>
      </w:r>
      <w:r>
        <w:t xml:space="preserve"> (reference Qur’an 23:18: </w:t>
      </w:r>
      <w:r>
        <w:rPr>
          <w:i/>
          <w:iCs/>
        </w:rPr>
        <w:t>“We sent down water from t</w:t>
      </w:r>
      <w:r>
        <w:rPr>
          <w:i/>
          <w:iCs/>
        </w:rPr>
        <w:t>he sky in measure and lodged it in the earth, and We are certainly able to withdraw it”</w:t>
      </w:r>
      <w:hyperlink r:id="rId64" w:anchor=":~:text=The%20Holy%20Quran%20also%20speaks,origins%20of%20water%20on%20earth">
        <w:r>
          <w:rPr>
            <w:rStyle w:val="Hyperlink"/>
          </w:rPr>
          <w:t>[33]</w:t>
        </w:r>
      </w:hyperlink>
      <w:r>
        <w:t xml:space="preserve">). By understanding the science, our tafsīr can confidently explain these verses in a way that highlights their accuracy and wisdom. It also impresses upon the believer how </w:t>
      </w:r>
      <w:r>
        <w:rPr>
          <w:b/>
          <w:bCs/>
        </w:rPr>
        <w:t>dependent life is on this divinely designed cycle</w:t>
      </w:r>
      <w:r>
        <w:t xml:space="preserve"> – prompting gratitude to Allah who </w:t>
      </w:r>
      <w:r>
        <w:rPr>
          <w:i/>
          <w:iCs/>
        </w:rPr>
        <w:t>“sends down water</w:t>
      </w:r>
      <w:r>
        <w:t xml:space="preserve"> after </w:t>
      </w:r>
      <w:r>
        <w:rPr>
          <w:i/>
          <w:iCs/>
        </w:rPr>
        <w:t>people have lost hope and spreads His mercy”</w:t>
      </w:r>
      <w:r>
        <w:t xml:space="preserve"> (42:28).</w:t>
      </w:r>
    </w:p>
    <w:p w14:paraId="7B452128" w14:textId="77777777" w:rsidR="00871769" w:rsidRDefault="00343A4A">
      <w:pPr>
        <w:pStyle w:val="BodyText"/>
      </w:pPr>
      <w:r>
        <w:rPr>
          <w:b/>
          <w:bCs/>
        </w:rPr>
        <w:t>Winds (rī</w:t>
      </w:r>
      <w:r>
        <w:rPr>
          <w:b/>
          <w:bCs/>
        </w:rPr>
        <w:t>ḥ</w:t>
      </w:r>
      <w:r>
        <w:rPr>
          <w:b/>
          <w:bCs/>
        </w:rPr>
        <w:t>)</w:t>
      </w:r>
      <w:r>
        <w:t xml:space="preserve"> </w:t>
      </w:r>
      <w:r>
        <w:t xml:space="preserve">are given special attention in the Qur’an as agents of change and mercy. Surah Al-Rum 30:48, for example, beautifully says: </w:t>
      </w:r>
      <w:r>
        <w:rPr>
          <w:i/>
          <w:iCs/>
        </w:rPr>
        <w:t>“It is Allah who sends the winds that stir up the clouds, then He spreads them in the sky however He wills, and breaks them into fragments, until you see rain-drops come forth from their midst. Then when He has caused it to fall on whom He wills of His servants, behold, they rejoice!”</w:t>
      </w:r>
      <w:r>
        <w:t xml:space="preserve"> This vivid imagery aligns with what we witness: wind gathers moisture, clouds form and then precipitat</w:t>
      </w:r>
      <w:r>
        <w:t xml:space="preserve">e in droplets. Furthermore, the choice of wording in 15:22 that winds are </w:t>
      </w:r>
      <w:r>
        <w:rPr>
          <w:i/>
          <w:iCs/>
        </w:rPr>
        <w:t>“loāqi</w:t>
      </w:r>
      <w:r>
        <w:rPr>
          <w:i/>
          <w:iCs/>
        </w:rPr>
        <w:t>ḥ</w:t>
      </w:r>
      <w:r>
        <w:rPr>
          <w:i/>
          <w:iCs/>
        </w:rPr>
        <w:t>”</w:t>
      </w:r>
      <w:r>
        <w:t xml:space="preserve"> (impregnators or fecundators) now stands out as scientifically insightful – a fact often highlighted by modern commentators and apologists: </w:t>
      </w:r>
      <w:r>
        <w:rPr>
          <w:b/>
          <w:bCs/>
        </w:rPr>
        <w:t>wind pollination</w:t>
      </w:r>
      <w:r>
        <w:t xml:space="preserve"> is critical for many plants, and the same word can hint at how wind “fertilizes” clouds with the necessary particles for raindrop formation. Pre-Islamic people observed some practical effects (like dust preceding rain or </w:t>
      </w:r>
      <w:r>
        <w:lastRenderedPageBreak/>
        <w:t>pollination of date palms via wind), but the holist</w:t>
      </w:r>
      <w:r>
        <w:t xml:space="preserve">ic understanding was likely incomplete. Through science, we now fully appreciate these processes, and it allows the </w:t>
      </w:r>
      <w:r>
        <w:rPr>
          <w:b/>
          <w:bCs/>
        </w:rPr>
        <w:t>Qur’anic commentary to give due justice to these verses</w:t>
      </w:r>
      <w:r>
        <w:t xml:space="preserve"> by explaining the wisdom in God’s design: winds are a mercy, distributing rain and enabling agriculture. Without winds, the cycle would stall; climates would be extreme and uneven. This integrates into the Qur’anic theme that Allah’s </w:t>
      </w:r>
      <w:r>
        <w:rPr>
          <w:b/>
          <w:bCs/>
        </w:rPr>
        <w:t>“mercy” is spread through the systems of nature</w:t>
      </w:r>
      <w:r>
        <w:t xml:space="preserve"> – an elegant feedback between revelation and science.</w:t>
      </w:r>
    </w:p>
    <w:p w14:paraId="26160819" w14:textId="77777777" w:rsidR="00871769" w:rsidRDefault="00343A4A">
      <w:pPr>
        <w:pStyle w:val="BodyText"/>
      </w:pPr>
      <w:r>
        <w:t xml:space="preserve">Another aspect of nature mentioned in the Qur’an is </w:t>
      </w:r>
      <w:r>
        <w:rPr>
          <w:b/>
          <w:bCs/>
        </w:rPr>
        <w:t>the origin of earthly resources and the diversity of landscapes</w:t>
      </w:r>
      <w:r>
        <w:t xml:space="preserve">. For instance, the Qur’an says in 16:15 that Allah </w:t>
      </w:r>
      <w:r>
        <w:rPr>
          <w:i/>
          <w:iCs/>
        </w:rPr>
        <w:t>“set on the earth mountains standing firm, lest it shake with you, and rivers and roads so that you may be guided, and landmarks and by the stars they guide themselves.”</w:t>
      </w:r>
      <w:r>
        <w:t xml:space="preserve"> Here, mountains, rivers, pathways, and even stars are referenced in context of guidance. Scientifically, we can note how </w:t>
      </w:r>
      <w:r>
        <w:rPr>
          <w:b/>
          <w:bCs/>
        </w:rPr>
        <w:t>mountains and rivers have indeed guided human civilization</w:t>
      </w:r>
      <w:r>
        <w:t xml:space="preserve"> – mountains influencing climate and river flows</w:t>
      </w:r>
      <w:r>
        <w:t xml:space="preserve"> determining where agriculture flourished (think of the Nile or Indus valleys). The Qur’an’s mention of </w:t>
      </w:r>
      <w:r>
        <w:rPr>
          <w:b/>
          <w:bCs/>
        </w:rPr>
        <w:t>landmarks and stars for navigation</w:t>
      </w:r>
      <w:r>
        <w:t xml:space="preserve"> (16:16) also encourages the study of geography and astronomy for travel, something that spurred Muslims, historically great travelers and cartographers, to master these sciences.</w:t>
      </w:r>
    </w:p>
    <w:p w14:paraId="364177A2" w14:textId="77777777" w:rsidR="00871769" w:rsidRDefault="00343A4A">
      <w:pPr>
        <w:pStyle w:val="BodyText"/>
      </w:pPr>
      <w:r>
        <w:t xml:space="preserve">Yet another interesting alignment is in </w:t>
      </w:r>
      <w:r>
        <w:rPr>
          <w:b/>
          <w:bCs/>
        </w:rPr>
        <w:t>soil and plant life</w:t>
      </w:r>
      <w:r>
        <w:t xml:space="preserve">. The Qur’an frequently reminds us of how lifeless earth is revived by rain, sprouting plants of all varieties: </w:t>
      </w:r>
      <w:r>
        <w:rPr>
          <w:i/>
          <w:iCs/>
        </w:rPr>
        <w:t>“And of His signs is that you see the earth stilled (lifeless), then when We send down water upon it, it quivers and grows – indeed, He who gives it life is surely able to bring the dead to life”</w:t>
      </w:r>
      <w:r>
        <w:t xml:space="preserve"> (41:39). The description of soil “quivering” or “swelling” when rain falls is not poetic fancy – we know empirically that dry soil does swell and heave slightly when absorbing moisture,</w:t>
      </w:r>
      <w:r>
        <w:t xml:space="preserve"> and seeds underground bulge and break open, causing a subtle tremor in the earth. The Qur’an captures this detail, which a farmer might observe but science confirms at the microscopic level of seeds germinating. Understanding botany, the conditions of germination, and the diversity of plant life enhances our tafsīr of these verses, letting us explain that the quivering earth is an </w:t>
      </w:r>
      <w:r>
        <w:rPr>
          <w:b/>
          <w:bCs/>
        </w:rPr>
        <w:t>observable agricultural phenomenon</w:t>
      </w:r>
      <w:r>
        <w:t>, and that the emergence of life from soil is not automatic but finely regulated by condition</w:t>
      </w:r>
      <w:r>
        <w:t xml:space="preserve">s (sunlight, water, nutrients) that ultimately trace back to a deliberate calibration by the Creator. The Qur’an often draws a parallel between </w:t>
      </w:r>
      <w:r>
        <w:rPr>
          <w:b/>
          <w:bCs/>
        </w:rPr>
        <w:t>revival of dead land with rain and resurrection of humans after death</w:t>
      </w:r>
      <w:r>
        <w:t>, a metaphor that resonates more strongly as we comprehend biology – if God can program a dry seed to come alive with water, surely resurrecting a human, though miraculous, is within His power.</w:t>
      </w:r>
    </w:p>
    <w:p w14:paraId="08973F72" w14:textId="77777777" w:rsidR="00871769" w:rsidRDefault="00343A4A">
      <w:pPr>
        <w:pStyle w:val="BodyText"/>
      </w:pPr>
      <w:r>
        <w:t xml:space="preserve">In terms of </w:t>
      </w:r>
      <w:r>
        <w:rPr>
          <w:b/>
          <w:bCs/>
        </w:rPr>
        <w:t>geology</w:t>
      </w:r>
      <w:r>
        <w:t xml:space="preserve">, one more intriguing note: the Qur’an alludes to how earth was formed and structured. It says in 41:11, after mentioning the creation of earth, </w:t>
      </w:r>
      <w:r>
        <w:rPr>
          <w:i/>
          <w:iCs/>
        </w:rPr>
        <w:t>“He set on (the earth) mountains standing firm… and He</w:t>
      </w:r>
      <w:r>
        <w:t xml:space="preserve"> </w:t>
      </w:r>
      <w:r>
        <w:rPr>
          <w:i/>
          <w:iCs/>
        </w:rPr>
        <w:t>blessed it</w:t>
      </w:r>
      <w:r>
        <w:t xml:space="preserve"> </w:t>
      </w:r>
      <w:r>
        <w:rPr>
          <w:i/>
          <w:iCs/>
        </w:rPr>
        <w:t>and measured therein its sustenance in four periods, in accordance with (the needs of) those who seek (sustenance).”</w:t>
      </w:r>
      <w:r>
        <w:t xml:space="preserve"> This suggests a phased formation of earth with provision for creatures. Geology tells us Earth went through eons of development – cooling, crust formation, volcanic outgassing t</w:t>
      </w:r>
      <w:r>
        <w:t xml:space="preserve">o produce atmosphere and oceans, etc., eventually becoming habitable. The Qur’an’s mention of </w:t>
      </w:r>
      <w:r>
        <w:rPr>
          <w:b/>
          <w:bCs/>
        </w:rPr>
        <w:t>providing sustenance</w:t>
      </w:r>
      <w:r>
        <w:t xml:space="preserve"> could hint at the idea that all necessary resources </w:t>
      </w:r>
      <w:r>
        <w:lastRenderedPageBreak/>
        <w:t xml:space="preserve">(water, minerals, oxygen) were prepared by God in Earth’s development so that when life was created, the environment was ready. While classical scholars didn’t know geological deep time, they still gleaned the idea of deliberate preparation. Now, with scientific understanding, we can enrich our commentary by explaining how intricately Earth’s </w:t>
      </w:r>
      <w:r>
        <w:t>systems (carbon cycle, water cycle, magnetic field shielding from solar wind, etc.) work to sustain life – none of which had to be the case by random chance. The more we study, the more we see that Earth is uniquely “blessed” with the right conditions, exactly as the Qur’an indicates.</w:t>
      </w:r>
    </w:p>
    <w:p w14:paraId="2D69B7BB" w14:textId="77777777" w:rsidR="00871769" w:rsidRDefault="00343A4A">
      <w:pPr>
        <w:pStyle w:val="BodyText"/>
      </w:pPr>
      <w:r>
        <w:t xml:space="preserve">In summary, </w:t>
      </w:r>
      <w:r>
        <w:rPr>
          <w:b/>
          <w:bCs/>
        </w:rPr>
        <w:t>the earth science references in the Qur’an – mountains, water cycle, winds, fertility of land – all show a convergence with what we know scientifically</w:t>
      </w:r>
      <w:r>
        <w:t xml:space="preserve">. This convergence helps the Quranic commentator convey the verses’ meanings with greater precision and awe. It also helps refute the claim of skeptics that the Qur’an’s authorship was human, since these insights often went against common knowledge of the time or surpassed it. Recognizing how the </w:t>
      </w:r>
      <w:r>
        <w:rPr>
          <w:b/>
          <w:bCs/>
        </w:rPr>
        <w:t>“earth and its wonders” in the Qur’an align with empirical trut</w:t>
      </w:r>
      <w:r>
        <w:rPr>
          <w:b/>
          <w:bCs/>
        </w:rPr>
        <w:t>h</w:t>
      </w:r>
      <w:r>
        <w:t xml:space="preserve"> bolsters a Muslim’s faith and appreciation for the Qur’an. It confirms that in studying geology, hydrology, or meteorology, one isn’t stepping outside the religious sphere, but rather walking in the footsteps that the Qur’an itself beckons us to follow – </w:t>
      </w:r>
      <w:r>
        <w:rPr>
          <w:i/>
          <w:iCs/>
        </w:rPr>
        <w:t>“Survey the earth and see how His creation began”</w:t>
      </w:r>
      <w:r>
        <w:t xml:space="preserve"> (29:20). The harmony between the Qur’an and the book of nature here is yet another reason science is vital to Qur’anic commentary.</w:t>
      </w:r>
    </w:p>
    <w:p w14:paraId="4BBA4711" w14:textId="77777777" w:rsidR="00871769" w:rsidRDefault="00343A4A">
      <w:pPr>
        <w:pStyle w:val="Heading2"/>
      </w:pPr>
      <w:bookmarkStart w:id="8" w:name="Xb267ca369935ae1ea527132872b11f5de267ece"/>
      <w:bookmarkEnd w:id="7"/>
      <w:r>
        <w:t>The Diversity of Life and Biology in the Qur’an</w:t>
      </w:r>
    </w:p>
    <w:p w14:paraId="4445319D" w14:textId="77777777" w:rsidR="00871769" w:rsidRDefault="00343A4A">
      <w:pPr>
        <w:pStyle w:val="FirstParagraph"/>
      </w:pPr>
      <w:r>
        <w:t xml:space="preserve">The Glorious Qur’an speaks about living creatures, their origins, and their diversity with remarkable insight. While not a biology textbook, the Qur’an uses biological phenomena to point to the power and wisdom of Allah. By examining these verses through the lens of biology, we deepen our understanding of the Quranic message and marvel at how it often aligns with or presages scientific knowledge. Key themes include </w:t>
      </w:r>
      <w:r>
        <w:rPr>
          <w:b/>
          <w:bCs/>
        </w:rPr>
        <w:t>life’s origin from water, the creation of humans from clay, the pairing of creatures, and the stages of human embryonic development</w:t>
      </w:r>
      <w:r>
        <w:t>. Each of these areas illustrates why empirical knowledge is invaluable in tafsīr.</w:t>
      </w:r>
    </w:p>
    <w:p w14:paraId="2D8D3718" w14:textId="77777777" w:rsidR="00871769" w:rsidRDefault="00343A4A">
      <w:pPr>
        <w:pStyle w:val="BodyText"/>
      </w:pPr>
      <w:r>
        <w:rPr>
          <w:b/>
          <w:bCs/>
        </w:rPr>
        <w:t>Origin of Life from Water:</w:t>
      </w:r>
      <w:r>
        <w:t xml:space="preserve"> We already touched on 21:30 which says </w:t>
      </w:r>
      <w:r>
        <w:rPr>
          <w:i/>
          <w:iCs/>
        </w:rPr>
        <w:t>“We made every living thing from water.”</w:t>
      </w:r>
      <w:r>
        <w:t xml:space="preserve"> Another verse states: </w:t>
      </w:r>
      <w:r>
        <w:rPr>
          <w:i/>
          <w:iCs/>
        </w:rPr>
        <w:t>“Allah has created every creature from water. Of them are those that move on their bellies, and those that walk on two legs, and those that walk on four. Allah creates what He wills…”</w:t>
      </w:r>
      <w:r>
        <w:t xml:space="preserve"> (24:45). Modern biology affirms that </w:t>
      </w:r>
      <w:r>
        <w:rPr>
          <w:b/>
          <w:bCs/>
        </w:rPr>
        <w:t>water is the matrix of life</w:t>
      </w:r>
      <w:r>
        <w:t xml:space="preserve">. Life on Earth most likely began in the oceans, and even today, the cytoplasm of our cells is water-based. Furthermore, the simple living organisms are largely </w:t>
      </w:r>
      <w:r>
        <w:t>water, and evolutionarily, life transitioned from water to land (creatures that slither, then those that stand). The Qur’anic categorization in 24:45 of animals by mode of locomotion (crawling, two-legged, four-legged) intriguingly corresponds to a sort of natural classification – perhaps analogous to worm/reptiles, humans/birds (two-legged), and quadrupeds. While we need not force an evolutionary sequence here, the verse certainly highlights the variety of life stemming from a common origin (water)</w:t>
      </w:r>
      <w:hyperlink r:id="rId65" w:anchor=":~:text=%D9%88%D9%8E%D9%87%D9%8F%D9%88%D9%8E%20%D9%B1%D9%84%D9%8E%D9%91%D8%B0%D9%90%D9%89%20%D8%AE%D9%8E%D9%84%D9%8E%D9%82%D9%8E%20%D9%85%D9%90%D9%86%D9%8E%20%D9%B1%D9%84%D9%92%D9%85%D9%8E%D8%A2%D8%A1%D9%90,%D8%A8%D9%8E%D8%B4%D9%8E%D8%B1%D9%8B%D8%A7">
        <w:r>
          <w:rPr>
            <w:rStyle w:val="Hyperlink"/>
          </w:rPr>
          <w:t>[35]</w:t>
        </w:r>
      </w:hyperlink>
      <w:r>
        <w:t xml:space="preserve">. A Qur’anic </w:t>
      </w:r>
      <w:r>
        <w:lastRenderedPageBreak/>
        <w:t xml:space="preserve">commentator armed with biology can elaborate that indeed all life requires water and shares biochemical commonality (water-based cellular structures), underscoring the unity of life – a unity that points to </w:t>
      </w:r>
      <w:r>
        <w:rPr>
          <w:b/>
          <w:bCs/>
        </w:rPr>
        <w:t>one Creator</w:t>
      </w:r>
      <w:r>
        <w:t>. The fact that scientists search for water on other planets as the first sign of potential life echoes the truth of the Quranic axiom that life = water.</w:t>
      </w:r>
    </w:p>
    <w:p w14:paraId="1D874C24" w14:textId="77777777" w:rsidR="00871769" w:rsidRDefault="00343A4A">
      <w:pPr>
        <w:pStyle w:val="BodyText"/>
      </w:pPr>
      <w:r>
        <w:rPr>
          <w:b/>
          <w:bCs/>
        </w:rPr>
        <w:t>Human Creation from Clay:</w:t>
      </w:r>
      <w:r>
        <w:t xml:space="preserve"> Several Quranic verses declare that humankind (starting with Adam) was created from earthly materials: </w:t>
      </w:r>
      <w:r>
        <w:rPr>
          <w:i/>
          <w:iCs/>
        </w:rPr>
        <w:t>“He created him (Adam) from dust”</w:t>
      </w:r>
      <w:r>
        <w:t xml:space="preserve"> (3:59), </w:t>
      </w:r>
      <w:r>
        <w:rPr>
          <w:i/>
          <w:iCs/>
        </w:rPr>
        <w:t>“We created mankind from sounding</w:t>
      </w:r>
      <w:r>
        <w:t xml:space="preserve"> </w:t>
      </w:r>
      <w:r>
        <w:rPr>
          <w:i/>
          <w:iCs/>
        </w:rPr>
        <w:t>clay</w:t>
      </w:r>
      <w:r>
        <w:t xml:space="preserve"> </w:t>
      </w:r>
      <w:r>
        <w:rPr>
          <w:i/>
          <w:iCs/>
        </w:rPr>
        <w:t>(</w:t>
      </w:r>
      <w:r>
        <w:rPr>
          <w:i/>
          <w:iCs/>
        </w:rPr>
        <w:t>ṣ</w:t>
      </w:r>
      <w:r>
        <w:rPr>
          <w:i/>
          <w:iCs/>
        </w:rPr>
        <w:t>al</w:t>
      </w:r>
      <w:r>
        <w:rPr>
          <w:i/>
          <w:iCs/>
        </w:rPr>
        <w:t>ṣ</w:t>
      </w:r>
      <w:r>
        <w:rPr>
          <w:i/>
          <w:iCs/>
        </w:rPr>
        <w:t>āl) from aged mud”</w:t>
      </w:r>
      <w:r>
        <w:t xml:space="preserve"> (15:26), </w:t>
      </w:r>
      <w:r>
        <w:rPr>
          <w:i/>
          <w:iCs/>
        </w:rPr>
        <w:t>“We created you from dust, then from a drop (of fluid)...”</w:t>
      </w:r>
      <w:r>
        <w:t xml:space="preserve"> (22:5)</w:t>
      </w:r>
      <w:hyperlink r:id="rId66" w:anchor=":~:text=The%20Quran%20contains%20numerous%20verses,based%E2%80%9D%20origin%20of%20human%20creation">
        <w:r>
          <w:rPr>
            <w:rStyle w:val="Hyperlink"/>
          </w:rPr>
          <w:t>[36]</w:t>
        </w:r>
      </w:hyperlink>
      <w:hyperlink r:id="rId67" w:anchor=":~:text=,of%20fluid%2C%20then%20from%20a">
        <w:r>
          <w:rPr>
            <w:rStyle w:val="Hyperlink"/>
          </w:rPr>
          <w:t>[37]</w:t>
        </w:r>
      </w:hyperlink>
      <w:r>
        <w:t xml:space="preserve">. Classical scholars took these at face value that the first human was fashioned by God from earth/clay and given life. Modern science of course tells a story of human origin through biological processes (which we’ll discuss in the evolution section). However, even at a basic level, science agrees that the </w:t>
      </w:r>
      <w:r>
        <w:rPr>
          <w:b/>
          <w:bCs/>
        </w:rPr>
        <w:t>elements in our bodies are literally earth elements</w:t>
      </w:r>
      <w:r>
        <w:t xml:space="preserve"> – carbon, hydrogen, oxygen, nitrogen, and minerals like calcium, iron, zinc, etc., all of which come from the soil and the food chain. The Qur’an saying</w:t>
      </w:r>
      <w:r>
        <w:t xml:space="preserve"> we were created from dust/clay can be understood as </w:t>
      </w:r>
      <w:r>
        <w:rPr>
          <w:b/>
          <w:bCs/>
        </w:rPr>
        <w:t>describing our material origin</w:t>
      </w:r>
      <w:r>
        <w:t xml:space="preserve"> in a way a 7th-century listener could grasp: the human being is not made of some divine or celestial substance, but from humble clay of Earth, which is then elevated by God’s breath/spirit. In a scientific commentary, one might add that this is significant because it aligns with the concept that life’s building blocks are from Earth’s raw materials. Interestingly, researchers in origin-of-life chemistry have found that clays</w:t>
      </w:r>
      <w:r>
        <w:t xml:space="preserve"> might have provided scaffolding for early organic molecules – literally, clay could have helped catalyze the formation of complex molecules. Such findings give a new dimension to verses about humans being created from clay, though the Qur’an’s main intent is to remind us of our humble physical origins (and thereby humble us spiritually). </w:t>
      </w:r>
      <w:r>
        <w:rPr>
          <w:b/>
          <w:bCs/>
        </w:rPr>
        <w:t>Knowledge of biochemistry and elemental composition</w:t>
      </w:r>
      <w:r>
        <w:t xml:space="preserve"> lets us appreciate that nothing in our bodies is supernaturally imported; we are made from the “dust of the ground,” as</w:t>
      </w:r>
      <w:r>
        <w:t xml:space="preserve"> the Qur’an (and similarly the Bible) stated – and only Allah’s design and soul made that dust into conscious, creative life. Thus science helps tafsīr by dispelling any mystical misunderstandings and highlighting the miracle that from lifeless matter, life was brought forth – a miracle attested by both scripture and science.</w:t>
      </w:r>
    </w:p>
    <w:p w14:paraId="6A80D24C" w14:textId="77777777" w:rsidR="00871769" w:rsidRDefault="00343A4A">
      <w:pPr>
        <w:pStyle w:val="BodyText"/>
      </w:pPr>
      <w:r>
        <w:rPr>
          <w:b/>
          <w:bCs/>
        </w:rPr>
        <w:t>Pairs in Creation:</w:t>
      </w:r>
      <w:r>
        <w:t xml:space="preserve"> The Qur’an intriguingly mentions that Allah </w:t>
      </w:r>
      <w:r>
        <w:rPr>
          <w:i/>
          <w:iCs/>
        </w:rPr>
        <w:t>“created everything in pairs”</w:t>
      </w:r>
      <w:r>
        <w:t xml:space="preserve"> (51:49) and gives examples like: </w:t>
      </w:r>
      <w:r>
        <w:rPr>
          <w:i/>
          <w:iCs/>
        </w:rPr>
        <w:t>“Glory be to Him who created all pairs – from what the earth grows, and from themselves (humans), and from that which they do not know”</w:t>
      </w:r>
      <w:r>
        <w:t xml:space="preserve"> (36:36). This concept of </w:t>
      </w:r>
      <w:r>
        <w:rPr>
          <w:b/>
          <w:bCs/>
        </w:rPr>
        <w:t>universality of pairing</w:t>
      </w:r>
      <w:r>
        <w:t xml:space="preserve"> has several layers. On one level, it refers to sexual pairs – male and female in plants (pollination) and animals, which is a biological necessity for reproduction in most complex life. Plant gender was not obvious to a</w:t>
      </w:r>
      <w:r>
        <w:t xml:space="preserve">ncients until discovered; the Qur’an points out that fruits have gender/pairs, which is scientifically accurate (most fruiting plants have male/female parts, and some plants have separate male and female individuals). On another level, “pairs” can refer to complementary opposites in creation broadly (day/night, positive/negative, matter/antimatter perhaps!). The verse 36:36 even says there are pairs in things </w:t>
      </w:r>
      <w:r>
        <w:rPr>
          <w:i/>
          <w:iCs/>
        </w:rPr>
        <w:t>“they do not know.”</w:t>
      </w:r>
      <w:r>
        <w:t xml:space="preserve"> Some modern interpreters, as noted in </w:t>
      </w:r>
      <w:r>
        <w:rPr>
          <w:b/>
          <w:bCs/>
        </w:rPr>
        <w:t>The Quran Is Not a Book of Science…</w:t>
      </w:r>
      <w:r>
        <w:t xml:space="preserve"> artic</w:t>
      </w:r>
      <w:r>
        <w:t xml:space="preserve">le, have likened this to discoveries like </w:t>
      </w:r>
      <w:r>
        <w:rPr>
          <w:b/>
          <w:bCs/>
        </w:rPr>
        <w:t>particle-antiparticle pairs in physics</w:t>
      </w:r>
      <w:r>
        <w:t xml:space="preserve">, or the duality in many fundamental </w:t>
      </w:r>
      <w:r>
        <w:lastRenderedPageBreak/>
        <w:t>aspects of nature</w:t>
      </w:r>
      <w:hyperlink r:id="rId68" w:anchor=":~:text=Next%2C%20we%20read%20a%20few,casual%20reading%20brings%20in%20science">
        <w:r>
          <w:rPr>
            <w:rStyle w:val="Hyperlink"/>
          </w:rPr>
          <w:t>[38]</w:t>
        </w:r>
      </w:hyperlink>
      <w:r>
        <w:t xml:space="preserve">. While we should avoid unfounded stretching, it’s undeniable that duality is a recurring theme in nature discovered by science: electrical charges, magnetic poles, matter vs. antimatter, and even the wave-particle duality of quantum physics in a metaphorical sense. A scientifically informed tafsīr might cautiously note these correspondences, showing that the Quranic statement is enduringly relevant: as our knowledge grows, we find the </w:t>
      </w:r>
      <w:r>
        <w:rPr>
          <w:b/>
          <w:bCs/>
        </w:rPr>
        <w:t>pairing principle at deeper levels</w:t>
      </w:r>
      <w:r>
        <w:t xml:space="preserve"> in creation – truly testifying </w:t>
      </w:r>
      <w:r>
        <w:rPr>
          <w:i/>
          <w:iCs/>
        </w:rPr>
        <w:t>“Glory</w:t>
      </w:r>
      <w:r>
        <w:rPr>
          <w:i/>
          <w:iCs/>
        </w:rPr>
        <w:t xml:space="preserve"> be to the One who created all this”</w:t>
      </w:r>
      <w:r>
        <w:t>. At the very least, understanding plant reproduction and genetics allows us to explain verses about fruits in pairs and everything made male-female (13:3, 43:12) accurately, whereas a pre-modern person might have been perplexed by the idea of plant “pairs” until enlightened by science or experience (indeed, one of Prophet Muhammad’s companions initially questioned the idea of dates having genders until it was demonstrated in pollination practices).</w:t>
      </w:r>
    </w:p>
    <w:p w14:paraId="6B10A9EA" w14:textId="77777777" w:rsidR="00871769" w:rsidRDefault="00343A4A">
      <w:pPr>
        <w:pStyle w:val="BodyText"/>
      </w:pPr>
      <w:r>
        <w:rPr>
          <w:b/>
          <w:bCs/>
        </w:rPr>
        <w:t>Embryology – Stages of Human Development:</w:t>
      </w:r>
      <w:r>
        <w:t xml:space="preserve"> This is one of the most celebrated areas where Qur’anic statements astonish modern readers. The Qur’an in multiple passages describes the </w:t>
      </w:r>
      <w:r>
        <w:rPr>
          <w:b/>
          <w:bCs/>
        </w:rPr>
        <w:t>development of the human embryo</w:t>
      </w:r>
      <w:r>
        <w:t xml:space="preserve"> in stages: from </w:t>
      </w:r>
      <w:r>
        <w:rPr>
          <w:b/>
          <w:bCs/>
        </w:rPr>
        <w:t>nutfah</w:t>
      </w:r>
      <w:r>
        <w:t xml:space="preserve"> (a “drop” of mixed fluids) to </w:t>
      </w:r>
      <w:r>
        <w:rPr>
          <w:b/>
          <w:bCs/>
        </w:rPr>
        <w:t>‘alaqah</w:t>
      </w:r>
      <w:r>
        <w:t xml:space="preserve"> (a clinging form, often translated as leech-like clot) to </w:t>
      </w:r>
      <w:r>
        <w:rPr>
          <w:b/>
          <w:bCs/>
        </w:rPr>
        <w:t>mudghah</w:t>
      </w:r>
      <w:r>
        <w:t xml:space="preserve"> (a chewed-like lump of flesh) to the formation of bones and clothing of bones with flesh, and then the development of a new creature (human child). The main verses are in Surah Al-Mu’minoon (23:12-14) and Surah Al-</w:t>
      </w:r>
      <w:r>
        <w:t>Hajj (22:5)</w:t>
      </w:r>
      <w:hyperlink r:id="rId69" w:anchor=":~:text=,of%20fluid%2C%20then%20from%20a">
        <w:r>
          <w:rPr>
            <w:rStyle w:val="Hyperlink"/>
          </w:rPr>
          <w:t>[37]</w:t>
        </w:r>
      </w:hyperlink>
      <w:hyperlink r:id="rId70" w:anchor=":~:text=,%E2%80%9D">
        <w:r>
          <w:rPr>
            <w:rStyle w:val="Hyperlink"/>
          </w:rPr>
          <w:t>[39]</w:t>
        </w:r>
      </w:hyperlink>
      <w:r>
        <w:t xml:space="preserve">. The level of detail and accuracy in these verses is noteworthy. Modern embryology has shown that the fertilized cell (zygote) does go through a clinging/blastocyst stage attaching to the uterine wall (the </w:t>
      </w:r>
      <w:r>
        <w:rPr>
          <w:b/>
          <w:bCs/>
        </w:rPr>
        <w:t>‘alaqah</w:t>
      </w:r>
      <w:r>
        <w:t xml:space="preserve"> stage can be likened to that, and in Arabic ‘alaqah can mean a thing that clings, and also a leech – interestingly, an embryo at that stage even roughly looks like a leech and derives blood from the mother like a leech). Then it becomes somite segments somewhat like teeth marks on a chewed substa</w:t>
      </w:r>
      <w:r>
        <w:t>nce (</w:t>
      </w:r>
      <w:r>
        <w:rPr>
          <w:b/>
          <w:bCs/>
        </w:rPr>
        <w:t>mudghah</w:t>
      </w:r>
      <w:r>
        <w:t xml:space="preserve"> means “chewed lump”), which is an apt visual description of the embryo around 4-5 weeks. Then bones (cartilage models) form and muscles form around them – in embryonic development, the precursors of bones (mesenchyme) and muscles do develop in a sequence. The Qur’anic description prompted Dr. Maurice Bucaille and also Canadian embryologist Dr. Keith Moore (who was not Muslim but acknowledged the striking similarity) to comment that this could not have been known in the 7th century by ordinary m</w:t>
      </w:r>
      <w:r>
        <w:t xml:space="preserve">eans. For a Qur’an commentator today, </w:t>
      </w:r>
      <w:r>
        <w:rPr>
          <w:b/>
          <w:bCs/>
        </w:rPr>
        <w:t>being informed by embryology is essential</w:t>
      </w:r>
      <w:r>
        <w:t xml:space="preserve"> to properly explain these verses. Historically, some Muslim scholars offered interpretations (sometimes metaphorical) of these stages without direct observation knowledge; now we can affirm their literal truth with confidence. It’s a powerful example of why empirical truth matters: without it, one might gloss over these verses as simply “from a drop to something clinging to something like chewed flesh... God knows.” With scienti</w:t>
      </w:r>
      <w:r>
        <w:t xml:space="preserve">fic input, we can point out that </w:t>
      </w:r>
      <w:r>
        <w:rPr>
          <w:b/>
          <w:bCs/>
        </w:rPr>
        <w:t>each term is accurate</w:t>
      </w:r>
      <w:r>
        <w:t xml:space="preserve"> to an astonishing degree</w:t>
      </w:r>
      <w:hyperlink r:id="rId71" w:anchor=":~:text=In%201976%2C%20Bucaille%20published%20his,originally%20written%20in%20French%20and">
        <w:r>
          <w:rPr>
            <w:rStyle w:val="Hyperlink"/>
          </w:rPr>
          <w:t>[5]</w:t>
        </w:r>
      </w:hyperlink>
      <w:r>
        <w:t xml:space="preserve">. This not only enhances the tafsīr, but it moves readers to awe at the Qur’an – fulfilling the verse’s own conclusion: </w:t>
      </w:r>
      <w:r>
        <w:rPr>
          <w:i/>
          <w:iCs/>
        </w:rPr>
        <w:t>“So Blessed is Allah, the Best of Creators!”</w:t>
      </w:r>
      <w:r>
        <w:t xml:space="preserve"> (23:14). We also understand better the miracle of life; as 22:5 ends after describing the embryo, </w:t>
      </w:r>
      <w:r>
        <w:rPr>
          <w:i/>
          <w:iCs/>
        </w:rPr>
        <w:t>“so that We may make it clear to you.”</w:t>
      </w:r>
      <w:r>
        <w:t xml:space="preserve"> Indeed, studying embryology through a Qur’anic lens makes clear the meticulous care of the Creator.</w:t>
      </w:r>
    </w:p>
    <w:p w14:paraId="79535CF5" w14:textId="77777777" w:rsidR="00871769" w:rsidRDefault="00343A4A">
      <w:pPr>
        <w:pStyle w:val="BodyText"/>
      </w:pPr>
      <w:r>
        <w:rPr>
          <w:b/>
          <w:bCs/>
        </w:rPr>
        <w:lastRenderedPageBreak/>
        <w:t>Adaptation and Guidance in Biology:</w:t>
      </w:r>
      <w:r>
        <w:t xml:space="preserve"> Another subtle point – the Qur’an implies that Allah guides the processes of nature. For example, in Surah Taha 20:50, Moses says to Pharaoh about God: </w:t>
      </w:r>
      <w:r>
        <w:rPr>
          <w:i/>
          <w:iCs/>
        </w:rPr>
        <w:t>“Our Lord is He who gave to each thing its form and nature, and further,</w:t>
      </w:r>
      <w:r>
        <w:t xml:space="preserve"> </w:t>
      </w:r>
      <w:r>
        <w:rPr>
          <w:i/>
          <w:iCs/>
        </w:rPr>
        <w:t>guided it aright.”</w:t>
      </w:r>
      <w:r>
        <w:t xml:space="preserve"> </w:t>
      </w:r>
      <w:r>
        <w:t>This could be interpreted that God not only created each creature with its form (morphology) but also guided it to its functions or way of life (instinct, adaptation). Modern biology marvels at how every species seems “guided” to its niche – bees know how to make hives, birds migrate with precision, newborn kangaroos instinctively crawl to the mother’s pouch, etc. The Qur’an often uses such examples (bees in 16:68-69 are “inspired” by God to find homes and make honey, ants in 27:18 communicate). Understandi</w:t>
      </w:r>
      <w:r>
        <w:t xml:space="preserve">ng animal behavior and physiology through science gives us a greater appreciation of verses that highlight these as signs. They are not just charming anecdotes but evidence of an ingrained wisdom in nature’s design. A commentator can use zoological facts to illustrate the meaning of God “guiding” creatures – for instance, the complex navigational abilities given to tiny birds or salmon’s lifecycle, etc., all of which defy random explanation and point towards an </w:t>
      </w:r>
      <w:r>
        <w:rPr>
          <w:b/>
          <w:bCs/>
        </w:rPr>
        <w:t>intelligent guidance</w:t>
      </w:r>
      <w:r>
        <w:t xml:space="preserve"> in biology.</w:t>
      </w:r>
    </w:p>
    <w:p w14:paraId="0E221306" w14:textId="77777777" w:rsidR="00871769" w:rsidRDefault="00343A4A">
      <w:pPr>
        <w:pStyle w:val="BodyText"/>
      </w:pPr>
      <w:r>
        <w:t xml:space="preserve">In conclusion of this section, the Qur’an’s take on biology – from the origin of life to the development of a human baby – is </w:t>
      </w:r>
      <w:r>
        <w:rPr>
          <w:b/>
          <w:bCs/>
        </w:rPr>
        <w:t>profoundly enriched by scientific knowledge</w:t>
      </w:r>
      <w:r>
        <w:t>. It allows commentators to explain verses more accurately (no need for guesswork on what “alaqah” is when embryology shows it) and to highlight miraculous correlations. It also grounds the spiritual lessons in tangible reality: we are from dust (so be humble); we are made in stages (so recognize your Lord’s power at every stage); all creatures share water and common origin (so have compassion and understand unity of life); everything is in pairs and balance (so no</w:t>
      </w:r>
      <w:r>
        <w:t xml:space="preserve">thing is self-sufficient except Allah). These lessons hit home harder when one has seen, through science, the </w:t>
      </w:r>
      <w:r>
        <w:rPr>
          <w:b/>
          <w:bCs/>
        </w:rPr>
        <w:t>evidence</w:t>
      </w:r>
      <w:r>
        <w:t xml:space="preserve"> supporting the Qur’anic assertions. It turns abstract or unknown terms into living images in the mind of the believer. Moreover, as science progresses, it has not contradicted these Qur’anic ideas – it has only filled in details, which in turn feeds back into ever more robust tafsīr. Truly, engaging with biology and related sciences is an act of tafakkur (reflection) that the Qur’an encoura</w:t>
      </w:r>
      <w:r>
        <w:t xml:space="preserve">ges, leading us to exclaim along with the Qur’an: </w:t>
      </w:r>
      <w:r>
        <w:rPr>
          <w:i/>
          <w:iCs/>
        </w:rPr>
        <w:t>“Our Lord, You have not created all this without purpose! Glory be to You!”</w:t>
      </w:r>
      <w:r>
        <w:t xml:space="preserve"> (3:191).</w:t>
      </w:r>
    </w:p>
    <w:p w14:paraId="4C4095EF" w14:textId="77777777" w:rsidR="00871769" w:rsidRDefault="00343A4A">
      <w:pPr>
        <w:pStyle w:val="Heading2"/>
      </w:pPr>
      <w:bookmarkStart w:id="9" w:name="Xbae2320b1e3f1943fef5c86d253bb9e2c7f72ae"/>
      <w:bookmarkEnd w:id="8"/>
      <w:r>
        <w:t>Evolution and the Qur’anic Perspective: A Case of Guided Evolution</w:t>
      </w:r>
    </w:p>
    <w:p w14:paraId="64C4D9F9" w14:textId="77777777" w:rsidR="00871769" w:rsidRDefault="00343A4A">
      <w:pPr>
        <w:pStyle w:val="FirstParagraph"/>
      </w:pPr>
      <w:r>
        <w:t xml:space="preserve">One of the most challenging yet fascinating dialogues between modern science and Qur’anic interpretation centers on </w:t>
      </w:r>
      <w:r>
        <w:rPr>
          <w:b/>
          <w:bCs/>
        </w:rPr>
        <w:t>biological evolution</w:t>
      </w:r>
      <w:r>
        <w:t xml:space="preserve"> – the idea that all life, including humans, shares common ancestry and emerged through processes like natural selection over millions of years. On the surface, evolution as commonly presented (a blind, undirected process) may seem to conflict with the Qur’anic account of divine creation and purposeful design. However, many Muslim scholars and scientists have sought ways to </w:t>
      </w:r>
      <w:r>
        <w:rPr>
          <w:b/>
          <w:bCs/>
        </w:rPr>
        <w:t>reconcile the well-established scientific evidence for evolution with the Qur’an’s teachings</w:t>
      </w:r>
      <w:r>
        <w:t>. The result is a persp</w:t>
      </w:r>
      <w:r>
        <w:t xml:space="preserve">ective often termed </w:t>
      </w:r>
      <w:r>
        <w:rPr>
          <w:b/>
          <w:bCs/>
        </w:rPr>
        <w:t>“theistic evolution”</w:t>
      </w:r>
      <w:r>
        <w:t xml:space="preserve"> or </w:t>
      </w:r>
      <w:r>
        <w:rPr>
          <w:b/>
          <w:bCs/>
        </w:rPr>
        <w:t>“guided evolution”</w:t>
      </w:r>
      <w:r>
        <w:t xml:space="preserve"> – the view that evolution occurred, but under the guidance and intent of Allah</w:t>
      </w:r>
      <w:hyperlink r:id="rId72" w:anchor=":~:text=In%20a%20world%20where%20biological,owe%20key%20innovations%20to">
        <w:r>
          <w:rPr>
            <w:rStyle w:val="Hyperlink"/>
          </w:rPr>
          <w:t>[40]</w:t>
        </w:r>
      </w:hyperlink>
      <w:hyperlink r:id="rId73" w:anchor=":~:text=and%20theologians%20across%20the%20Abrahamic,paralleling%20the%20scientific%20narrative%20of">
        <w:r>
          <w:rPr>
            <w:rStyle w:val="Hyperlink"/>
          </w:rPr>
          <w:t>[41]</w:t>
        </w:r>
      </w:hyperlink>
      <w:r>
        <w:t xml:space="preserve">. This approach holds that accepting evolution does not mean rejecting God; rather, it means </w:t>
      </w:r>
      <w:r>
        <w:rPr>
          <w:b/>
          <w:bCs/>
        </w:rPr>
        <w:t xml:space="preserve">appreciating the method by which God brought about the diversity of </w:t>
      </w:r>
      <w:r>
        <w:rPr>
          <w:b/>
          <w:bCs/>
        </w:rPr>
        <w:lastRenderedPageBreak/>
        <w:t>life</w:t>
      </w:r>
      <w:r>
        <w:t xml:space="preserve">. Science gives us the </w:t>
      </w:r>
      <w:r>
        <w:rPr>
          <w:b/>
          <w:bCs/>
        </w:rPr>
        <w:t>“how,”</w:t>
      </w:r>
      <w:r>
        <w:t xml:space="preserve"> while the Qur’an gives us the </w:t>
      </w:r>
      <w:r>
        <w:rPr>
          <w:b/>
          <w:bCs/>
        </w:rPr>
        <w:t>“who” and “why.”</w:t>
      </w:r>
      <w:r>
        <w:t xml:space="preserve"> Understanding this viewpoint is crucial for modern Qur’anic commentary because it allows Muslims to engage with biology and paleontology </w:t>
      </w:r>
      <w:r>
        <w:rPr>
          <w:b/>
          <w:bCs/>
        </w:rPr>
        <w:t>without compromising core beliefs</w:t>
      </w:r>
      <w:r>
        <w:t>, and even find these sciences to further confirm Allah’s wisdom.</w:t>
      </w:r>
    </w:p>
    <w:p w14:paraId="6EEB11BA" w14:textId="77777777" w:rsidR="00871769" w:rsidRDefault="00343A4A">
      <w:pPr>
        <w:pStyle w:val="BodyText"/>
      </w:pPr>
      <w:r>
        <w:rPr>
          <w:b/>
          <w:bCs/>
        </w:rPr>
        <w:t>Evidence for Evolution and Divine Providence:</w:t>
      </w:r>
      <w:r>
        <w:t xml:space="preserve"> A mountain of evidence from fossils, genetics, and anatomy supports the idea that living species are related through common descent. For instance, humans share a high percentage of their genes with other mammals, and there are transitional fossils for many species. Rather than view this as a threat, guided evolution proponents see it as the </w:t>
      </w:r>
      <w:r>
        <w:rPr>
          <w:i/>
          <w:iCs/>
        </w:rPr>
        <w:t>mechanism</w:t>
      </w:r>
      <w:r>
        <w:t xml:space="preserve"> by which Allah fashioned life in stages – an idea not alien to the Qur’an. The Qur’an repeatedly says that Allah created humans </w:t>
      </w:r>
      <w:r>
        <w:rPr>
          <w:i/>
          <w:iCs/>
        </w:rPr>
        <w:t>“from the earth”</w:t>
      </w:r>
      <w:r>
        <w:t xml:space="preserve"> and </w:t>
      </w:r>
      <w:r>
        <w:rPr>
          <w:i/>
          <w:iCs/>
        </w:rPr>
        <w:t>“in stage</w:t>
      </w:r>
      <w:r>
        <w:rPr>
          <w:i/>
          <w:iCs/>
        </w:rPr>
        <w:t>s.”</w:t>
      </w:r>
      <w:r>
        <w:t xml:space="preserve"> Surah Nuh 71:14 says: </w:t>
      </w:r>
      <w:r>
        <w:rPr>
          <w:i/>
          <w:iCs/>
        </w:rPr>
        <w:t>“He (Allah) created you in</w:t>
      </w:r>
      <w:r>
        <w:t xml:space="preserve"> </w:t>
      </w:r>
      <w:r>
        <w:rPr>
          <w:i/>
          <w:iCs/>
        </w:rPr>
        <w:t>stages</w:t>
      </w:r>
      <w:r>
        <w:t xml:space="preserve"> </w:t>
      </w:r>
      <w:r>
        <w:rPr>
          <w:i/>
          <w:iCs/>
        </w:rPr>
        <w:t>(atwara).”</w:t>
      </w:r>
      <w:r>
        <w:t xml:space="preserve"> Some classical commentators took that to mean the stages of embryonic development or the stages of life (infancy to old age). Those remain valid interpretations, but intriguingly, one could also consider the stages of human creation over geological time – from simple organisms to more complex ones, leading up to humans. The Qur’an also says </w:t>
      </w:r>
      <w:r>
        <w:rPr>
          <w:i/>
          <w:iCs/>
        </w:rPr>
        <w:t>“And Allah has caused you to grow from the earth a [progressive] growth”</w:t>
      </w:r>
      <w:r>
        <w:t xml:space="preserve"> (71:17), which again can </w:t>
      </w:r>
      <w:r>
        <w:t>be read as humanity’s origin lying in earth and developing over time. While not a direct proof of evolution, these verses show the Qur’an doesn’t insist on a single moment, out-of-nothing creation of each species (except perhaps Adam’s unique case, which in any event, even if special, does not preclude that his physical form could have ancestors – various interpretations exist).</w:t>
      </w:r>
    </w:p>
    <w:p w14:paraId="4B13F877" w14:textId="77777777" w:rsidR="00871769" w:rsidRDefault="00343A4A">
      <w:pPr>
        <w:pStyle w:val="BodyText"/>
      </w:pPr>
      <w:r>
        <w:t xml:space="preserve">A key insight from modern Muslim scholars (and even some devout Christian thinkers) is that </w:t>
      </w:r>
      <w:r>
        <w:rPr>
          <w:b/>
          <w:bCs/>
        </w:rPr>
        <w:t>randomness in scientific terms does not equate to randomness to God</w:t>
      </w:r>
      <w:hyperlink r:id="rId74" w:anchor=":~:text=and%20theologians%20across%20the%20Abrahamic,paralleling%20the%20scientific%20narrative%20of">
        <w:r>
          <w:rPr>
            <w:rStyle w:val="Hyperlink"/>
          </w:rPr>
          <w:t>[41]</w:t>
        </w:r>
      </w:hyperlink>
      <w:r>
        <w:t xml:space="preserve">. For example, mutations in DNA are random from our perspective, but Allah’s knowledge and power encompass all randomness. The Qur’an says not a leaf falls but He knows it. So, </w:t>
      </w:r>
      <w:r>
        <w:rPr>
          <w:b/>
          <w:bCs/>
        </w:rPr>
        <w:t>God can work through what appears chance-driven to us</w:t>
      </w:r>
      <w:r>
        <w:t xml:space="preserve">. In philosophy of science, it’s noted that science describes mechanisms but is silent on ultimate purpose. As the philosopher </w:t>
      </w:r>
      <w:r>
        <w:rPr>
          <w:b/>
          <w:bCs/>
        </w:rPr>
        <w:t>Alvin Plantinga</w:t>
      </w:r>
      <w:r>
        <w:t xml:space="preserve"> put it, if evolution is like arrows hitting a target in a seemingly random pattern, that doesn’t mean there isn’t an unseen Archer guiding </w:t>
      </w:r>
      <w:r>
        <w:t xml:space="preserve">them. The Qur’an would agree that God’s hand is in all directions of the wind, even if we perceive it as chance. Therefore, a Muslim scientist can fully accept </w:t>
      </w:r>
      <w:r>
        <w:rPr>
          <w:b/>
          <w:bCs/>
        </w:rPr>
        <w:t>natural selection</w:t>
      </w:r>
      <w:r>
        <w:t xml:space="preserve"> as the process while believing </w:t>
      </w:r>
      <w:r>
        <w:rPr>
          <w:b/>
          <w:bCs/>
        </w:rPr>
        <w:t>divine providence guided beneficial mutations and selections</w:t>
      </w:r>
      <w:r>
        <w:t xml:space="preserve"> towards the emergence of creatures according to a divine plan</w:t>
      </w:r>
      <w:hyperlink r:id="rId75" w:anchor=":~:text=and%20theologians%20across%20the%20Abrahamic,paralleling%20the%20scientific%20narrative%20of">
        <w:r>
          <w:rPr>
            <w:rStyle w:val="Hyperlink"/>
          </w:rPr>
          <w:t>[41]</w:t>
        </w:r>
      </w:hyperlink>
      <w:hyperlink r:id="rId76" w:anchor=":~:text=extensive%20essay%2C%20we%20present%20an,faith%20and%20science%2C%20it%20elevates">
        <w:r>
          <w:rPr>
            <w:rStyle w:val="Hyperlink"/>
          </w:rPr>
          <w:t>[42]</w:t>
        </w:r>
      </w:hyperlink>
      <w:r>
        <w:t>. This resolves the false dichotomy of “either evolution or God.” It says: evolution is the canvas on which God painted life’s diversity.</w:t>
      </w:r>
    </w:p>
    <w:p w14:paraId="582FDCA6" w14:textId="77777777" w:rsidR="00871769" w:rsidRDefault="00343A4A">
      <w:pPr>
        <w:pStyle w:val="BodyText"/>
      </w:pPr>
      <w:r>
        <w:t xml:space="preserve">The </w:t>
      </w:r>
      <w:r>
        <w:rPr>
          <w:b/>
          <w:bCs/>
        </w:rPr>
        <w:t>Guided Evolution</w:t>
      </w:r>
      <w:r>
        <w:t xml:space="preserve"> article from which we draw insights emphasizes empirical evidence that even suggests directionality or purposeful outcomes in evolution. For instance, the occurrence of complex organs like the eye or wings in completely separate lineages (convergent evolution) hints that there’s a drive towards certain useful forms – almost as if built into nature’s laws (from a theistic view, that’s God’s programming)</w:t>
      </w:r>
      <w:hyperlink r:id="rId77" w:anchor=":~:text=theistic%20view%2C%20hints%20at%20providence,rich%20theological%20framework%20for%20guided">
        <w:r>
          <w:rPr>
            <w:rStyle w:val="Hyperlink"/>
          </w:rPr>
          <w:t>[43]</w:t>
        </w:r>
      </w:hyperlink>
      <w:hyperlink r:id="rId78" w:anchor=":~:text=%E2%80%9Cfrom%20water%E2%80%9D%20and%20%E2%80%9Cfrom%20clay%2C%E2%80%9D,God%E2%80%99s%20chosen%20method%20of%20creation">
        <w:r>
          <w:rPr>
            <w:rStyle w:val="Hyperlink"/>
          </w:rPr>
          <w:t>[44]</w:t>
        </w:r>
      </w:hyperlink>
      <w:r>
        <w:t xml:space="preserve">. Another striking piece of evidence is the role of </w:t>
      </w:r>
      <w:r>
        <w:rPr>
          <w:b/>
          <w:bCs/>
        </w:rPr>
        <w:t>viruses in mammalian development</w:t>
      </w:r>
      <w:r>
        <w:t xml:space="preserve">: recent science shows ancient viral DNA incorporated in our genome is crucial for the </w:t>
      </w:r>
      <w:r>
        <w:lastRenderedPageBreak/>
        <w:t>development of the placenta in mammals</w:t>
      </w:r>
      <w:hyperlink r:id="rId79" w:anchor=":~:text=change%20%E2%80%93%20while%20positing%20that,independent%20lineages%2C%20point%20to%20an">
        <w:r>
          <w:rPr>
            <w:rStyle w:val="Hyperlink"/>
          </w:rPr>
          <w:t>[45]</w:t>
        </w:r>
      </w:hyperlink>
      <w:r>
        <w:t xml:space="preserve">. Such a specific “accident” being essential to the rise of mammals (and thus humans) can be seen as a </w:t>
      </w:r>
      <w:r>
        <w:rPr>
          <w:b/>
          <w:bCs/>
        </w:rPr>
        <w:t>clue of planning</w:t>
      </w:r>
      <w:r>
        <w:t xml:space="preserve"> – a guiding hand turning a random virus into a tool for pregnancy. The Qur’an teaches that Allah can bring good from seeming calamities; in this context, even what looks like a parasite (virus) was turned into an architect of new life forms</w:t>
      </w:r>
      <w:hyperlink r:id="rId80" w:anchor=":~:text=change%20%E2%80%93%20while%20positing%20that,independent%20lineages%2C%20point%20to%20an">
        <w:r>
          <w:rPr>
            <w:rStyle w:val="Hyperlink"/>
          </w:rPr>
          <w:t>[45]</w:t>
        </w:r>
      </w:hyperlink>
      <w:r>
        <w:t xml:space="preserve">. A Qur’anic commentator aware of this can illustrate how </w:t>
      </w:r>
      <w:r>
        <w:rPr>
          <w:b/>
          <w:bCs/>
        </w:rPr>
        <w:t>Qadar</w:t>
      </w:r>
      <w:r>
        <w:t xml:space="preserve"> (divine decree) could encompass evolutionary events: the Qur’an’s worldview easily allows that Allah “guides whom He wills” even among animals, adapting them.</w:t>
      </w:r>
    </w:p>
    <w:p w14:paraId="3F30A9F7" w14:textId="77777777" w:rsidR="00871769" w:rsidRDefault="00343A4A">
      <w:pPr>
        <w:pStyle w:val="BodyText"/>
      </w:pPr>
      <w:r>
        <w:rPr>
          <w:b/>
          <w:bCs/>
        </w:rPr>
        <w:t>Qur’anic Framework for Evolution:</w:t>
      </w:r>
      <w:r>
        <w:t xml:space="preserve"> Does the Qur’an explicitly mention evolution? Not directly by name, but it provides a framework in which a guided evolutionary view fits comfortably. Firstly, the Qur’an describes creation often in terms of </w:t>
      </w:r>
      <w:r>
        <w:rPr>
          <w:b/>
          <w:bCs/>
        </w:rPr>
        <w:t>progression and differentiation</w:t>
      </w:r>
      <w:r>
        <w:t xml:space="preserve">. Surah As-Sajdah 32:7-9 says Allah “perfected everything He created, and </w:t>
      </w:r>
      <w:r>
        <w:rPr>
          <w:b/>
          <w:bCs/>
        </w:rPr>
        <w:t>began the creation of man from clay</w:t>
      </w:r>
      <w:r>
        <w:t>, then made his progeny from an extract of humble fluid, then fashioned him and breathed into him of His spirit…” Some see in this a two-step creation of humans: an</w:t>
      </w:r>
      <w:r>
        <w:t xml:space="preserve"> </w:t>
      </w:r>
      <w:r>
        <w:rPr>
          <w:b/>
          <w:bCs/>
        </w:rPr>
        <w:t>origin from clay</w:t>
      </w:r>
      <w:r>
        <w:t xml:space="preserve"> (which could correspond to the long process from inorganic matter to living organisms to hominids) and then a </w:t>
      </w:r>
      <w:r>
        <w:rPr>
          <w:b/>
          <w:bCs/>
        </w:rPr>
        <w:t>special fashioning and ensoulment</w:t>
      </w:r>
      <w:r>
        <w:t xml:space="preserve"> of the human (which could correspond to Adam or the dawn of true human consciousness)</w:t>
      </w:r>
      <w:hyperlink r:id="rId81" w:anchor=":~:text=The%20Quran%20contains%20numerous%20verses,based%E2%80%9D%20origin%20of%20human%20creation">
        <w:r>
          <w:rPr>
            <w:rStyle w:val="Hyperlink"/>
          </w:rPr>
          <w:t>[36]</w:t>
        </w:r>
      </w:hyperlink>
      <w:hyperlink r:id="rId82" w:anchor=":~:text=,of%20fluid%2C%20then%20from%20a">
        <w:r>
          <w:rPr>
            <w:rStyle w:val="Hyperlink"/>
          </w:rPr>
          <w:t>[37]</w:t>
        </w:r>
      </w:hyperlink>
      <w:r>
        <w:t xml:space="preserve">. This is one interpretation aligning with evolutionary creation – that at a certain stage, God endowed a chosen human (or population) with intellect/soul (symbolized by Adam). Other verses like </w:t>
      </w:r>
      <w:r>
        <w:rPr>
          <w:i/>
          <w:iCs/>
        </w:rPr>
        <w:t>“He raised you from the earth and settled you therein”</w:t>
      </w:r>
      <w:r>
        <w:t xml:space="preserve"> (11:61) and </w:t>
      </w:r>
      <w:r>
        <w:rPr>
          <w:i/>
          <w:iCs/>
        </w:rPr>
        <w:t>“Allah created you in stages”</w:t>
      </w:r>
      <w:r>
        <w:t xml:space="preserve"> (71:14) can be cited to show the idea of gradual development is not foreign to scripture.</w:t>
      </w:r>
    </w:p>
    <w:p w14:paraId="48F54484" w14:textId="77777777" w:rsidR="00871769" w:rsidRDefault="00343A4A">
      <w:pPr>
        <w:pStyle w:val="BodyText"/>
      </w:pPr>
      <w:r>
        <w:t xml:space="preserve">Moreover, the concept of </w:t>
      </w:r>
      <w:r>
        <w:rPr>
          <w:b/>
          <w:bCs/>
        </w:rPr>
        <w:t>“guided evolution”</w:t>
      </w:r>
      <w:r>
        <w:t xml:space="preserve"> resonates with one of Allah’s names mentioned in the </w:t>
      </w:r>
      <w:r>
        <w:rPr>
          <w:b/>
          <w:bCs/>
        </w:rPr>
        <w:t>Guided Evolution article</w:t>
      </w:r>
      <w:r>
        <w:t xml:space="preserve">: </w:t>
      </w:r>
      <w:r>
        <w:rPr>
          <w:i/>
          <w:iCs/>
        </w:rPr>
        <w:t>Al-Mu</w:t>
      </w:r>
      <w:r>
        <w:rPr>
          <w:i/>
          <w:iCs/>
        </w:rPr>
        <w:t>ṣ</w:t>
      </w:r>
      <w:r>
        <w:rPr>
          <w:i/>
          <w:iCs/>
        </w:rPr>
        <w:t>awwir</w:t>
      </w:r>
      <w:r>
        <w:t xml:space="preserve"> – the Fashioner, the Shaper of forms</w:t>
      </w:r>
      <w:hyperlink r:id="rId83" w:anchor=":~:text=Quran%2C%20in%20particular%2C%20provides%20a,theological%20insights%20from%20Islam%20and">
        <w:r>
          <w:rPr>
            <w:rStyle w:val="Hyperlink"/>
          </w:rPr>
          <w:t>[46]</w:t>
        </w:r>
      </w:hyperlink>
      <w:r>
        <w:t xml:space="preserve">. The Qur’an declares Allah </w:t>
      </w:r>
      <w:r>
        <w:rPr>
          <w:b/>
          <w:bCs/>
        </w:rPr>
        <w:t xml:space="preserve">“forms you in the wombs as He wills” </w:t>
      </w:r>
      <w:r>
        <w:rPr>
          <w:b/>
          <w:bCs/>
          <w:i/>
          <w:iCs/>
        </w:rPr>
        <w:t>(3:6), which we now understand is through DNA and embryonic processes – all under His will. By extension, forming species over eons is also within His creative domain. Allah is also</w:t>
      </w:r>
      <w:r>
        <w:rPr>
          <w:b/>
          <w:bCs/>
        </w:rPr>
        <w:t xml:space="preserve"> Ar-Rabb* – often translated as Lord, but it implies</w:t>
      </w:r>
      <w:r>
        <w:t xml:space="preserve"> One who nurtures and brings something to maturity in stages </w:t>
      </w:r>
      <w:r>
        <w:rPr>
          <w:b/>
          <w:bCs/>
        </w:rPr>
        <w:t xml:space="preserve">(Tarbiyah has the same root). Thus, seeing God as </w:t>
      </w:r>
      <w:r>
        <w:rPr>
          <w:b/>
          <w:bCs/>
          <w:i/>
          <w:iCs/>
        </w:rPr>
        <w:t>Rabbul-‘ālamīn</w:t>
      </w:r>
      <w:r>
        <w:rPr>
          <w:b/>
          <w:bCs/>
        </w:rPr>
        <w:t xml:space="preserve"> (Lord of the worlds) includes the idea that He nurtures the world and life within it sta</w:t>
      </w:r>
      <w:r>
        <w:rPr>
          <w:b/>
          <w:bCs/>
        </w:rPr>
        <w:t>ge by stage</w:t>
      </w:r>
      <w:hyperlink r:id="rId84" w:anchor=":~:text=Quran%2C%20in%20particular%2C%20provides%20a,theological%20insights%20from%20Islam%20and">
        <w:r>
          <w:rPr>
            <w:rStyle w:val="Hyperlink"/>
            <w:b/>
            <w:bCs/>
          </w:rPr>
          <w:t>[46]</w:t>
        </w:r>
      </w:hyperlink>
      <w:r>
        <w:rPr>
          <w:b/>
          <w:bCs/>
        </w:rPr>
        <w:t>. The Qur’an in several places describes creation</w:t>
      </w:r>
      <w:r>
        <w:t xml:space="preserve"> “in six days” </w:t>
      </w:r>
      <w:r>
        <w:rPr>
          <w:b/>
          <w:bCs/>
        </w:rPr>
        <w:t>(or periods) and that</w:t>
      </w:r>
      <w:r>
        <w:t xml:space="preserve"> He created the heavens and earth in truth</w:t>
      </w:r>
      <w:r>
        <w:rPr>
          <w:i/>
          <w:iCs/>
        </w:rPr>
        <w:t>, which could be interpreted that creation is a deliberate, phased process, not instantaneous whim. While “six days” is usually understood as six phases or epochs, not literally our 24h days before the existence of Earth’s day-night, it still underscores</w:t>
      </w:r>
      <w:r>
        <w:rPr>
          <w:i/>
          <w:iCs/>
        </w:rPr>
        <w:t xml:space="preserve"> order and sequence</w:t>
      </w:r>
      <w:r>
        <w:t xml:space="preserve"> in creation.</w:t>
      </w:r>
    </w:p>
    <w:p w14:paraId="0452695A" w14:textId="77777777" w:rsidR="00871769" w:rsidRDefault="00343A4A">
      <w:pPr>
        <w:pStyle w:val="BodyText"/>
      </w:pPr>
      <w:r>
        <w:t xml:space="preserve">Therefore, a scientifically informed tafsīr can posit: The </w:t>
      </w:r>
      <w:r>
        <w:rPr>
          <w:b/>
          <w:bCs/>
        </w:rPr>
        <w:t>Qur’an’s account of creation allows for an evolutionary unfolding, provided we credit Allah with the design and outcome</w:t>
      </w:r>
      <w:r>
        <w:t xml:space="preserve">. Importantly, this doesn’t detract from miracles or God’s omnipotence. For believers, </w:t>
      </w:r>
      <w:r>
        <w:rPr>
          <w:b/>
          <w:bCs/>
        </w:rPr>
        <w:t>evolution itself is a miraculous design</w:t>
      </w:r>
      <w:r>
        <w:t xml:space="preserve"> – what is natural law to us is divine habit to God. The Qur’an recounts miracles (like a staff turning to snake, or Jesus healing the blind by God’s leave) that are beyond ordinary process. Creating life through evolution over billions of years is no less a miracle </w:t>
      </w:r>
      <w:r>
        <w:t xml:space="preserve">– in fact, one could say it’s an even grander miracle </w:t>
      </w:r>
      <w:r>
        <w:lastRenderedPageBreak/>
        <w:t xml:space="preserve">stretched over eons, observable in the fossil records and DNA, rather than instantaneous. It shows a God who is </w:t>
      </w:r>
      <w:r>
        <w:rPr>
          <w:b/>
          <w:bCs/>
        </w:rPr>
        <w:t>Master of both sudden and slow creation</w:t>
      </w:r>
      <w:r>
        <w:t>.</w:t>
      </w:r>
    </w:p>
    <w:p w14:paraId="68A05CA9" w14:textId="77777777" w:rsidR="00871769" w:rsidRDefault="00343A4A">
      <w:pPr>
        <w:pStyle w:val="BodyText"/>
      </w:pPr>
      <w:r>
        <w:t xml:space="preserve">Some Muslims prefer a more literal creationist view (e.g., specific acts of separate creation for each species). While that opinion exists, it often stems from certain interpretations of scripture and distrust of some secular uses of evolution (like to promote atheism). But many others find that </w:t>
      </w:r>
      <w:r>
        <w:rPr>
          <w:b/>
          <w:bCs/>
        </w:rPr>
        <w:t>embracing the evidence of evolution and seeing God’s hand in it enriches their faith</w:t>
      </w:r>
      <w:r>
        <w:t xml:space="preserve">, showcasing Allah’s subtlety and patience in weaving the tapestry of life. For Qur’anic commentary, explaining evolution as guided helps address questions from young Muslims studying biology who might otherwise see a conflict between what they learn and what they assume the Qur’an implies. By clarifying that the Qur’an does </w:t>
      </w:r>
      <w:r>
        <w:rPr>
          <w:b/>
          <w:bCs/>
        </w:rPr>
        <w:t>not</w:t>
      </w:r>
      <w:r>
        <w:t xml:space="preserve"> insist on a young earth or fixed species (it doesn’t mention the age of Earth or forbid species c</w:t>
      </w:r>
      <w:r>
        <w:t xml:space="preserve">hange), and by highlighting verses that fit evolution, we equip readers to appreciate both the Qur’an and science. This is a prime example where </w:t>
      </w:r>
      <w:r>
        <w:rPr>
          <w:b/>
          <w:bCs/>
        </w:rPr>
        <w:t>empirical truth – the evidence of evolution – when properly understood, actually leads to a deeper understanding of Qur’anic truths</w:t>
      </w:r>
      <w:r>
        <w:t>: the power, wisdom, and plan of Allah in creation.</w:t>
      </w:r>
    </w:p>
    <w:p w14:paraId="6B0FBDB9" w14:textId="77777777" w:rsidR="00871769" w:rsidRDefault="00343A4A">
      <w:pPr>
        <w:pStyle w:val="BodyText"/>
      </w:pPr>
      <w:r>
        <w:t xml:space="preserve">The </w:t>
      </w:r>
      <w:r>
        <w:rPr>
          <w:b/>
          <w:bCs/>
        </w:rPr>
        <w:t>Guided Evolution</w:t>
      </w:r>
      <w:r>
        <w:t xml:space="preserve"> essay concluded that acknowledging evolution as Allah’s method of creation </w:t>
      </w:r>
      <w:r>
        <w:rPr>
          <w:b/>
          <w:bCs/>
        </w:rPr>
        <w:t>“resolves the perceived conflict between faith and science”</w:t>
      </w:r>
      <w:r>
        <w:t xml:space="preserve">, and even </w:t>
      </w:r>
      <w:r>
        <w:rPr>
          <w:i/>
          <w:iCs/>
        </w:rPr>
        <w:t>“elevates our appreciation of nature”</w:t>
      </w:r>
      <w:r>
        <w:t xml:space="preserve">, seeing the history of life as a </w:t>
      </w:r>
      <w:r>
        <w:rPr>
          <w:b/>
          <w:bCs/>
        </w:rPr>
        <w:t>divinely orchestrated drama</w:t>
      </w:r>
      <w:hyperlink r:id="rId85" w:anchor=":~:text=extensive%20essay%2C%20we%20present%20an,faith%20and%20science%2C%20it%20elevates">
        <w:r>
          <w:rPr>
            <w:rStyle w:val="Hyperlink"/>
          </w:rPr>
          <w:t>[42]</w:t>
        </w:r>
      </w:hyperlink>
      <w:r>
        <w:t>. It’s beautifully put that the “book of Nature” and the Qur’an tell one coherent story</w:t>
      </w:r>
      <w:hyperlink r:id="rId86" w:anchor=":~:text=of%20evolution,Qur%E2%80%99an%2023%3A14">
        <w:r>
          <w:rPr>
            <w:rStyle w:val="Hyperlink"/>
          </w:rPr>
          <w:t>[47]</w:t>
        </w:r>
      </w:hyperlink>
      <w:r>
        <w:t>. When writing tafsīr in our era, including this perspective can be highly beneficial. We can discuss, for instance, the Qur’anic concept of human honor and distinct soul doesn’t vanish if our bodies have an evolutionary history, since the Qur’an itself says humans are more than their material origin (it’s the ruh/spirit and moral agency that defines us, which Allah bestowed). We can also use science to dispel mythical interpretations – like the error of some earlier commentators who thought the Qur’an’s me</w:t>
      </w:r>
      <w:r>
        <w:t>ntion of humans from an extract of clay (tin/sulaalat) meant literally semen is refined clay, or other such pre-scientific notions. Now we know how reproduction works, so we interpret those verses in line with that truth – which often matches more closely the likely intent of the Qur’an’s wording anyway.</w:t>
      </w:r>
    </w:p>
    <w:p w14:paraId="55EE457C" w14:textId="77777777" w:rsidR="00871769" w:rsidRDefault="00343A4A">
      <w:pPr>
        <w:pStyle w:val="BodyText"/>
      </w:pPr>
      <w:r>
        <w:t xml:space="preserve">In conclusion, the topic of evolution showcases why staying abreast of science is crucial for Qur’anic commentary: it allows confronting a major contemporary issue confidently and faithfully. It turns a potential area of doubt into an area of wonder. By incorporating scientific findings about our biological past into the commentary, we echo the Qur’anic sentiment: </w:t>
      </w:r>
      <w:r>
        <w:rPr>
          <w:i/>
          <w:iCs/>
        </w:rPr>
        <w:t>“He shows you His signs in the horizons and in yourselves until it becomes clear that it (the Qur’an) is the truth”</w:t>
      </w:r>
      <w:hyperlink r:id="rId87" w:anchor=":~:text=We%20shall%20show%20them%20Our,Al%20Quran%2041%3A53">
        <w:r>
          <w:rPr>
            <w:rStyle w:val="Hyperlink"/>
          </w:rPr>
          <w:t>[6]</w:t>
        </w:r>
      </w:hyperlink>
      <w:r>
        <w:t xml:space="preserve">. Evolutionary science has shown us signs in our very DNA and the rocks of the earth; integrated with Qur’anic wisdom, these signs lead to a greater awe of the Creator’s plan. This theistic evolution stance, while not the only Muslim view, is a strong bridge between knowledge and revelation and exemplifies how </w:t>
      </w:r>
      <w:r>
        <w:rPr>
          <w:b/>
          <w:bCs/>
        </w:rPr>
        <w:t>empirical truth can be an ally in understanding scripture</w:t>
      </w:r>
      <w:r>
        <w:t>.</w:t>
      </w:r>
    </w:p>
    <w:p w14:paraId="30EC99D0" w14:textId="77777777" w:rsidR="00871769" w:rsidRDefault="00343A4A">
      <w:pPr>
        <w:pStyle w:val="Heading2"/>
      </w:pPr>
      <w:bookmarkStart w:id="10" w:name="X7669a2ac16e615f1bfd223851213ec8d7397b64"/>
      <w:bookmarkEnd w:id="9"/>
      <w:r>
        <w:lastRenderedPageBreak/>
        <w:t>Occasionalism and Quantum Mechanics: A Philosophical Bridge Between Faith and Science</w:t>
      </w:r>
    </w:p>
    <w:p w14:paraId="7FD58C63" w14:textId="77777777" w:rsidR="00871769" w:rsidRDefault="00343A4A">
      <w:pPr>
        <w:pStyle w:val="FirstParagraph"/>
      </w:pPr>
      <w:r>
        <w:t xml:space="preserve">Thus far, we have seen how empirical truths in various sciences enhance our understanding of Qur’anic verses. In this final thematic discussion, we delve into a more abstract yet profound intersection: the realm of </w:t>
      </w:r>
      <w:r>
        <w:rPr>
          <w:b/>
          <w:bCs/>
        </w:rPr>
        <w:t>quantum physics and the Islamic concept of occasionalism</w:t>
      </w:r>
      <w:r>
        <w:t xml:space="preserve">. This might seem esoteric, but it addresses a fundamental philosophical question underpinning science and theology: </w:t>
      </w:r>
      <w:r>
        <w:rPr>
          <w:b/>
          <w:bCs/>
        </w:rPr>
        <w:t>How does causality work, and what is Allah’s role in the causal order of the universe?</w:t>
      </w:r>
    </w:p>
    <w:p w14:paraId="3E77AB46" w14:textId="77777777" w:rsidR="00871769" w:rsidRDefault="00343A4A">
      <w:pPr>
        <w:pStyle w:val="BodyText"/>
      </w:pPr>
      <w:r>
        <w:rPr>
          <w:b/>
          <w:bCs/>
        </w:rPr>
        <w:t>Occasionalism</w:t>
      </w:r>
      <w:r>
        <w:t xml:space="preserve"> is a doctrine best articulated by the great theologian </w:t>
      </w:r>
      <w:r>
        <w:rPr>
          <w:b/>
          <w:bCs/>
        </w:rPr>
        <w:t>Imam Al-Ghazālī</w:t>
      </w:r>
      <w:r>
        <w:t xml:space="preserve"> (1058-1111). In simple terms, occasionalism holds that </w:t>
      </w:r>
      <w:r>
        <w:rPr>
          <w:b/>
          <w:bCs/>
        </w:rPr>
        <w:t>no creature has intrinsic causal power</w:t>
      </w:r>
      <w:r>
        <w:t>; rather, Allah directly causes every event in each moment. To use Al-Ghazālī’s famous example: fire does not inherently burn cotton; instead, whenever cotton is placed near fire, Allah creates the burning – fire is only the occasion for Allah’s action</w:t>
      </w:r>
      <w:hyperlink r:id="rId88" w:anchor=":~:text=,customary%20actions%2C%20not%20necessary%20truths">
        <w:r>
          <w:rPr>
            <w:rStyle w:val="Hyperlink"/>
          </w:rPr>
          <w:t>[48]</w:t>
        </w:r>
      </w:hyperlink>
      <w:r>
        <w:t xml:space="preserve">. In this view, what we call “natural laws” are merely the </w:t>
      </w:r>
      <w:r>
        <w:rPr>
          <w:b/>
          <w:bCs/>
        </w:rPr>
        <w:t>habitual practice (sunnat Allah)</w:t>
      </w:r>
      <w:r>
        <w:t xml:space="preserve"> of God – the patterns He usually follows, which is why events seem to have consistent causes and effects</w:t>
      </w:r>
      <w:hyperlink r:id="rId89" w:anchor=":~:text=,customary%20actions%2C%20not%20necessary%20truths">
        <w:r>
          <w:rPr>
            <w:rStyle w:val="Hyperlink"/>
          </w:rPr>
          <w:t>[48]</w:t>
        </w:r>
      </w:hyperlink>
      <w:r>
        <w:t xml:space="preserve">. But in truth, every single occurrence is an act of God’s will. This doctrine was debated in medieval Islam: philosophers like Ibn Rushd criticized it, preferring the idea that Allah endowed things with causal natures (so He is still First Cause, but allows secondary causes to operate). However, occasionalism remained influential in the Ash‘ari theological school and resonates with the Quranic insistence on Allah’s absolute sovereignty: </w:t>
      </w:r>
      <w:r>
        <w:rPr>
          <w:i/>
          <w:iCs/>
        </w:rPr>
        <w:t>“Allah is the Creator of everything”</w:t>
      </w:r>
      <w:r>
        <w:t xml:space="preserve"> (39:62) and </w:t>
      </w:r>
      <w:r>
        <w:rPr>
          <w:i/>
          <w:iCs/>
        </w:rPr>
        <w:t>“You did not throw wh</w:t>
      </w:r>
      <w:r>
        <w:rPr>
          <w:i/>
          <w:iCs/>
        </w:rPr>
        <w:t>en you threw, but Allah threw”</w:t>
      </w:r>
      <w:r>
        <w:t xml:space="preserve"> (8:17), highlighting that even when we think we act, it is God who creates the effect.</w:t>
      </w:r>
    </w:p>
    <w:p w14:paraId="0FF27945" w14:textId="77777777" w:rsidR="00871769" w:rsidRDefault="00343A4A">
      <w:pPr>
        <w:pStyle w:val="BodyText"/>
      </w:pPr>
      <w:r>
        <w:t xml:space="preserve">For centuries, occasionalism was more a philosophical stance about God’s power. Many scientists and philosophers in the West sided with the idea of fixed natural laws (deists even thought God set up the universe and let it run). The universe was compared to a clock – predictable and deterministic if one knew all initial conditions (Laplace’s demon concept). </w:t>
      </w:r>
      <w:r>
        <w:rPr>
          <w:b/>
          <w:bCs/>
        </w:rPr>
        <w:t>Enter quantum mechanics in the 20th century, and the clockwork image of the universe was shattered.</w:t>
      </w:r>
      <w:r>
        <w:t xml:space="preserve"> At the subatomic level, events do not follow strictly determined paths. Instead, </w:t>
      </w:r>
      <w:r>
        <w:rPr>
          <w:b/>
          <w:bCs/>
        </w:rPr>
        <w:t>probability and uncertainty</w:t>
      </w:r>
      <w:r>
        <w:t xml:space="preserve"> rule. You cannot predict exactly when a particular atom will decay or what path a photon will take – only probabilities. Moreover, </w:t>
      </w:r>
      <w:r>
        <w:rPr>
          <w:b/>
          <w:bCs/>
        </w:rPr>
        <w:t>quantum entanglement</w:t>
      </w:r>
      <w:r>
        <w:t xml:space="preserve"> </w:t>
      </w:r>
      <w:r>
        <w:t>showed that particles can influence each other instantaneously across distances in ways that defy classical, local cause-and-effect concepts</w:t>
      </w:r>
      <w:hyperlink r:id="rId90" w:anchor=":~:text=Quantum%20entanglement%20is%20one%20of,of%20the%20distance%20between%20them">
        <w:r>
          <w:rPr>
            <w:rStyle w:val="Hyperlink"/>
          </w:rPr>
          <w:t>[49]</w:t>
        </w:r>
      </w:hyperlink>
      <w:hyperlink r:id="rId91" w:anchor=":~:text=,until%20an%20observation%20is%20made">
        <w:r>
          <w:rPr>
            <w:rStyle w:val="Hyperlink"/>
          </w:rPr>
          <w:t>[50]</w:t>
        </w:r>
      </w:hyperlink>
      <w:r>
        <w:t xml:space="preserve">. These developments have philosophical and theological implications that many have pointed out: </w:t>
      </w:r>
      <w:r>
        <w:rPr>
          <w:i/>
          <w:iCs/>
        </w:rPr>
        <w:t>they undermine the idea of a purely mechanical, independent natural order</w:t>
      </w:r>
      <w:r>
        <w:t>.</w:t>
      </w:r>
    </w:p>
    <w:p w14:paraId="64230190" w14:textId="77777777" w:rsidR="00871769" w:rsidRDefault="00343A4A">
      <w:pPr>
        <w:pStyle w:val="BodyText"/>
      </w:pPr>
      <w:r>
        <w:t xml:space="preserve">Quantum physics essentially tells us that at the fundamental level, </w:t>
      </w:r>
      <w:r>
        <w:rPr>
          <w:b/>
          <w:bCs/>
        </w:rPr>
        <w:t>causality is not the simple billiard-ball picture</w:t>
      </w:r>
      <w:r>
        <w:t xml:space="preserve"> we once thought. There is a </w:t>
      </w:r>
      <w:r>
        <w:rPr>
          <w:b/>
          <w:bCs/>
        </w:rPr>
        <w:t>lack of local causation</w:t>
      </w:r>
      <w:r>
        <w:t xml:space="preserve"> – entangled particles seem to transcend locality</w:t>
      </w:r>
      <w:hyperlink r:id="rId92" w:anchor=":~:text=observation%20is%20made">
        <w:r>
          <w:rPr>
            <w:rStyle w:val="Hyperlink"/>
          </w:rPr>
          <w:t>[51]</w:t>
        </w:r>
      </w:hyperlink>
      <w:r>
        <w:t xml:space="preserve">. There is </w:t>
      </w:r>
      <w:r>
        <w:rPr>
          <w:b/>
          <w:bCs/>
        </w:rPr>
        <w:t>indeterminacy</w:t>
      </w:r>
      <w:r>
        <w:t xml:space="preserve"> – outcomes that are not fixed until observed or measured</w:t>
      </w:r>
      <w:hyperlink r:id="rId93" w:anchor=":~:text=%2A%20Measurement,until%20an%20observation%20is%20made">
        <w:r>
          <w:rPr>
            <w:rStyle w:val="Hyperlink"/>
          </w:rPr>
          <w:t>[52]</w:t>
        </w:r>
      </w:hyperlink>
      <w:hyperlink r:id="rId94" w:anchor=":~:text=%2A%20Non,do%20not%20rigidly%20determine%20outcomes">
        <w:r>
          <w:rPr>
            <w:rStyle w:val="Hyperlink"/>
          </w:rPr>
          <w:t>[53]</w:t>
        </w:r>
      </w:hyperlink>
      <w:r>
        <w:t xml:space="preserve">. How does this connect to occasionalism? Some modern thinkers argue it provides an opening for understanding how God might interact with the world without “breaking” physical laws. If the laws themselves </w:t>
      </w:r>
      <w:r>
        <w:lastRenderedPageBreak/>
        <w:t xml:space="preserve">are statistical and not absolute dictators of events, then there is “room” for God’s will at the quantum level to determine specific outcomes among the possibilities without violating any natural law (since the laws only predict probabilities). In other words, to the believer, </w:t>
      </w:r>
      <w:r>
        <w:rPr>
          <w:b/>
          <w:bCs/>
        </w:rPr>
        <w:t>quantum uncertainty is a veil</w:t>
      </w:r>
      <w:r>
        <w:rPr>
          <w:b/>
          <w:bCs/>
        </w:rPr>
        <w:t xml:space="preserve"> over Divine continuous action</w:t>
      </w:r>
      <w:r>
        <w:t xml:space="preserve">. As one article title put it: </w:t>
      </w:r>
      <w:r>
        <w:rPr>
          <w:i/>
          <w:iCs/>
        </w:rPr>
        <w:t>“Each Ray of Light: From Quantum Uncertainty to Divine Witness”</w:t>
      </w:r>
      <w:r>
        <w:t>, implying that even each photon’s behavior can be seen as witnessing God’s direct control behind the scenes</w:t>
      </w:r>
      <w:hyperlink r:id="rId95" w:anchor=":~:text=Each%20Ray%20of%20Light%3A%20From,level%20%E2%80%9Cevents%20do%20not">
        <w:r>
          <w:rPr>
            <w:rStyle w:val="Hyperlink"/>
          </w:rPr>
          <w:t>[54]</w:t>
        </w:r>
      </w:hyperlink>
      <w:r>
        <w:t>.</w:t>
      </w:r>
    </w:p>
    <w:p w14:paraId="2DFFE5AD" w14:textId="77777777" w:rsidR="00871769" w:rsidRDefault="00343A4A">
      <w:pPr>
        <w:pStyle w:val="BodyText"/>
      </w:pPr>
      <w:r>
        <w:t xml:space="preserve">More explicitly, as the </w:t>
      </w:r>
      <w:r>
        <w:rPr>
          <w:b/>
          <w:bCs/>
        </w:rPr>
        <w:t>Glorious Quran and Science</w:t>
      </w:r>
      <w:r>
        <w:t xml:space="preserve"> site article argued, quantum mechanics </w:t>
      </w:r>
      <w:r>
        <w:rPr>
          <w:i/>
          <w:iCs/>
        </w:rPr>
        <w:t>“provides empirical support for occasionalism”</w:t>
      </w:r>
      <w:hyperlink r:id="rId96" w:anchor=":~:text=This%20article%20argues%20that%20quantum,We%20will%20explore">
        <w:r>
          <w:rPr>
            <w:rStyle w:val="Hyperlink"/>
          </w:rPr>
          <w:t>[55]</w:t>
        </w:r>
      </w:hyperlink>
      <w:r>
        <w:t xml:space="preserve">. How so? Because it shows that </w:t>
      </w:r>
      <w:r>
        <w:rPr>
          <w:b/>
          <w:bCs/>
        </w:rPr>
        <w:t>material causation is not self-sufficient or fully explanatory</w:t>
      </w:r>
      <w:hyperlink r:id="rId97" w:anchor=":~:text=This%20nonlocality%20challenges%20the%20classical,Ghazali%E2%80%99s%20occasionalism">
        <w:r>
          <w:rPr>
            <w:rStyle w:val="Hyperlink"/>
          </w:rPr>
          <w:t>[56]</w:t>
        </w:r>
      </w:hyperlink>
      <w:hyperlink r:id="rId98" w:anchor=":~:text=contained%20feature%20of%20nature%20but,we%20do%20not%20directly%20observe">
        <w:r>
          <w:rPr>
            <w:rStyle w:val="Hyperlink"/>
          </w:rPr>
          <w:t>[57]</w:t>
        </w:r>
      </w:hyperlink>
      <w:r>
        <w:t xml:space="preserve">. For example, if measuring a particle here instantly affects one across the galaxy (entanglement), the chain of cause cannot be contained in matter and energy as we know them – this hints at a </w:t>
      </w:r>
      <w:r>
        <w:rPr>
          <w:b/>
          <w:bCs/>
        </w:rPr>
        <w:t>cause beyond material constraints</w:t>
      </w:r>
      <w:r>
        <w:t xml:space="preserve"> (for a theist, that could be God’s will establishing a correlation). If a particle “tunnels” through a barrier it classically shouldn’t, there is an element of </w:t>
      </w:r>
      <w:r>
        <w:rPr>
          <w:i/>
          <w:iCs/>
        </w:rPr>
        <w:t>“permission”</w:t>
      </w:r>
      <w:r>
        <w:t xml:space="preserve"> granted by a probabilistic law – one might poetically say Allah allowed it where classically it was “impossible</w:t>
      </w:r>
      <w:r>
        <w:t>.”</w:t>
      </w:r>
      <w:hyperlink r:id="rId99" w:anchor=":~:text=Quantum%20Tunneling%3A%20The%20Breakdown%20of,Deterministic%20Barriers">
        <w:r>
          <w:rPr>
            <w:rStyle w:val="Hyperlink"/>
          </w:rPr>
          <w:t>[58]</w:t>
        </w:r>
      </w:hyperlink>
      <w:hyperlink r:id="rId100" w:anchor=":~:text=%2A%20Non,do%20not%20rigidly%20determine%20outcomes">
        <w:r>
          <w:rPr>
            <w:rStyle w:val="Hyperlink"/>
          </w:rPr>
          <w:t>[53]</w:t>
        </w:r>
      </w:hyperlink>
      <w:r>
        <w:t xml:space="preserve">. These phenomena undermine the earlier certainty that if we know A we can predict B with 100% certainty. Instead, </w:t>
      </w:r>
      <w:r>
        <w:rPr>
          <w:b/>
          <w:bCs/>
        </w:rPr>
        <w:t>outcomes rely on something inherent but unseen</w:t>
      </w:r>
      <w:r>
        <w:t>. Occasionalists can say: that unseen factor is the immediate Will of God deciding each quantum event’s result. Al-Ghazālī’s philosophy posited exactly that: cause and effect are only observed conjunctions, but at each moment God is choosing the outcome</w:t>
      </w:r>
      <w:hyperlink r:id="rId101" w:anchor=":~:text=,customary%20actions%2C%20not%20necessary%20truths">
        <w:r>
          <w:rPr>
            <w:rStyle w:val="Hyperlink"/>
          </w:rPr>
          <w:t>[48]</w:t>
        </w:r>
      </w:hyperlink>
      <w:r>
        <w:t>. With quantum mechanics, one could reinterpret it as: cause and effect at micro-level are not even strictly observed – there is an irreducible gap of uncertainty, which it’s tempting to fill with the idea of God’s choice.</w:t>
      </w:r>
    </w:p>
    <w:p w14:paraId="4D1AFB0F" w14:textId="77777777" w:rsidR="00871769" w:rsidRDefault="00343A4A">
      <w:pPr>
        <w:pStyle w:val="BodyText"/>
      </w:pPr>
      <w:r>
        <w:t xml:space="preserve">Now, how does this philosophical concept help Qur’anic commentary? It does so by giving us a richer conceptual toolkit to explain verses about </w:t>
      </w:r>
      <w:r>
        <w:rPr>
          <w:b/>
          <w:bCs/>
        </w:rPr>
        <w:t>Divine omnipotence and the contingency of the world</w:t>
      </w:r>
      <w:r>
        <w:t xml:space="preserve">. The Qur’an often emphasizes that if Allah wills, something happens; if not, it won’t. </w:t>
      </w:r>
      <w:r>
        <w:rPr>
          <w:i/>
          <w:iCs/>
        </w:rPr>
        <w:t>“If Allah had willed, those before them would not have fought… if Allah wills, He can remove you and bring another creation”</w:t>
      </w:r>
      <w:r>
        <w:t xml:space="preserve"> and so on. The natural world in the Qur’anic view is utterly dependent on God at every instant: </w:t>
      </w:r>
      <w:r>
        <w:rPr>
          <w:i/>
          <w:iCs/>
        </w:rPr>
        <w:t>“Allah holds the heavens and earth lest they cease”</w:t>
      </w:r>
      <w:r>
        <w:t xml:space="preserve"> (35:41). With a modern understanding, we can say the fabric of reality itself requires a sustaining </w:t>
      </w:r>
      <w:r>
        <w:t xml:space="preserve">will – and physics does hint that the universe isn’t a closed causal loop. We can also tackle modern atheist contentions that “science explains everything without God” by pointing out that actually science has discovered fundamental randomness and mysteries (like quantum entanglement) that arguably make </w:t>
      </w:r>
      <w:r>
        <w:rPr>
          <w:i/>
          <w:iCs/>
        </w:rPr>
        <w:t>more sense</w:t>
      </w:r>
      <w:r>
        <w:t xml:space="preserve"> if a transcendent governance exists. As the article noted, </w:t>
      </w:r>
      <w:r>
        <w:rPr>
          <w:i/>
          <w:iCs/>
        </w:rPr>
        <w:t>“quantum mechanics suggests that Ghazali’s view is more compatible with reality than previously thought.”</w:t>
      </w:r>
      <w:hyperlink r:id="rId102" w:anchor=":~:text=Ghazali%E2%80%99s%20occasionalism%20was%20criticized%20by,with%20reality%20than%20previously%20thought">
        <w:r>
          <w:rPr>
            <w:rStyle w:val="Hyperlink"/>
          </w:rPr>
          <w:t>[59]</w:t>
        </w:r>
      </w:hyperlink>
      <w:r>
        <w:t xml:space="preserve"> Historically, critics mocked Al-Ghazālī, thinking mechanistic science had proven natural causality to be self-contained. But now </w:t>
      </w:r>
      <w:r>
        <w:rPr>
          <w:b/>
          <w:bCs/>
        </w:rPr>
        <w:t>determinism has cracks</w:t>
      </w:r>
      <w:r>
        <w:t xml:space="preserve">. This doesn’t prove occasionalism or God, but it certainly makes the philosophical landscape friendlier to the Qur’anic worldview of </w:t>
      </w:r>
      <w:r>
        <w:rPr>
          <w:b/>
          <w:bCs/>
        </w:rPr>
        <w:t>constant divine action</w:t>
      </w:r>
      <w:r>
        <w:t>.</w:t>
      </w:r>
    </w:p>
    <w:p w14:paraId="1F1E46CB" w14:textId="77777777" w:rsidR="00871769" w:rsidRDefault="00343A4A">
      <w:pPr>
        <w:pStyle w:val="BodyText"/>
      </w:pPr>
      <w:r>
        <w:t xml:space="preserve">In tafsīr, consider verses such as: </w:t>
      </w:r>
      <w:r>
        <w:rPr>
          <w:i/>
          <w:iCs/>
        </w:rPr>
        <w:t>“And no soul dies except by Allah’s leave, at a decree fixed”</w:t>
      </w:r>
      <w:r>
        <w:t xml:space="preserve"> (3:145) or </w:t>
      </w:r>
      <w:r>
        <w:rPr>
          <w:i/>
          <w:iCs/>
        </w:rPr>
        <w:t>“No disaster strikes except by permission of Allah”</w:t>
      </w:r>
      <w:r>
        <w:t xml:space="preserve"> (64:11). Pre-</w:t>
      </w:r>
      <w:r>
        <w:lastRenderedPageBreak/>
        <w:t>scientifically, one might accept that purely on faith. A scientifically minded person might ask, “But there are natural causes for death and disasters!” The occasionalist angle allows us to respond: yes, there are natural means, but those means only operate by Allah’s continuous permission. And at the quantum level, literally the fall of a sparrow or the trajectory of a h</w:t>
      </w:r>
      <w:r>
        <w:t xml:space="preserve">urricane’s raindrop can be seen as contingent events within a probabilistic framework – </w:t>
      </w:r>
      <w:r>
        <w:rPr>
          <w:i/>
          <w:iCs/>
        </w:rPr>
        <w:t>someone</w:t>
      </w:r>
      <w:r>
        <w:t xml:space="preserve"> decides that roll of the dice. As Einstein famously said, “God does not play dice with the universe,” to express discomfort with quantum randomness. Niels Bohr replied, “Stop telling God what to do with his dice.” In a sense, if God does play dice, the house is rigged – he can have them land as He wills.</w:t>
      </w:r>
    </w:p>
    <w:p w14:paraId="678E9324" w14:textId="77777777" w:rsidR="00871769" w:rsidRDefault="00343A4A">
      <w:pPr>
        <w:pStyle w:val="BodyText"/>
      </w:pPr>
      <w:r>
        <w:t xml:space="preserve">To avoid misunderstanding: Many devout Muslim thinkers do not require quantum mechanics to believe in God’s hand in everything (that’s already a matter of faith). And one must be careful not to misuse quantum theory as a simplistic proof of God – it isn’t proof, but it’s interesting </w:t>
      </w:r>
      <w:r>
        <w:rPr>
          <w:b/>
          <w:bCs/>
        </w:rPr>
        <w:t>corroboration of unpredictability</w:t>
      </w:r>
      <w:r>
        <w:t xml:space="preserve"> in creation. What it does do is </w:t>
      </w:r>
      <w:r>
        <w:rPr>
          <w:i/>
          <w:iCs/>
        </w:rPr>
        <w:t>remove the intellectual compulsion</w:t>
      </w:r>
      <w:r>
        <w:t xml:space="preserve"> to believe in a strictly materialistic determinism. It comforts the believer that modern physics, at the cutting edge, is saying “the universe is weird and open-ended” – leaving plenty of room for divine action and miracles (which at the quantum level are not “violations” so much as rare outcomes of probabilities under an Omnipotent influence).</w:t>
      </w:r>
    </w:p>
    <w:p w14:paraId="63AFAB29" w14:textId="77777777" w:rsidR="00871769" w:rsidRDefault="00343A4A">
      <w:pPr>
        <w:pStyle w:val="BodyText"/>
      </w:pPr>
      <w:r>
        <w:t xml:space="preserve">In Qur’anic commentary, one can incorporate these ideas by explaining relevant verses with analogies: e.g., </w:t>
      </w:r>
      <w:r>
        <w:rPr>
          <w:i/>
          <w:iCs/>
        </w:rPr>
        <w:t>“Allah is the Light of the heavens and earth”</w:t>
      </w:r>
      <w:r>
        <w:t xml:space="preserve"> (24:35) and we know light behaves in strange ways that defy classical logic – a hint of deeper realities. Or verses about Allah’s closeness and immediate control: </w:t>
      </w:r>
      <w:r>
        <w:rPr>
          <w:i/>
          <w:iCs/>
        </w:rPr>
        <w:t>“We are nearer to him than his jugular vein”</w:t>
      </w:r>
      <w:r>
        <w:t xml:space="preserve"> (50:16) – today, one might poetically think of how at every point in space-time, the fundamental events (down to quantum fields) are, as it were, being commanded “Be!” by God at each instant, as per </w:t>
      </w:r>
      <w:r>
        <w:rPr>
          <w:i/>
          <w:iCs/>
        </w:rPr>
        <w:t>“His command is only that He says ‘Be,’ and it is”</w:t>
      </w:r>
      <w:r>
        <w:t xml:space="preserve"> (36:82).</w:t>
      </w:r>
    </w:p>
    <w:p w14:paraId="654630FD" w14:textId="77777777" w:rsidR="00871769" w:rsidRDefault="00343A4A">
      <w:pPr>
        <w:pStyle w:val="BodyText"/>
      </w:pPr>
      <w:r>
        <w:t xml:space="preserve">Thus, understanding </w:t>
      </w:r>
      <w:r>
        <w:rPr>
          <w:b/>
          <w:bCs/>
        </w:rPr>
        <w:t>quantum physics</w:t>
      </w:r>
      <w:r>
        <w:t xml:space="preserve"> and how it challenges classical causality allows a modern commentator to </w:t>
      </w:r>
      <w:r>
        <w:rPr>
          <w:b/>
          <w:bCs/>
        </w:rPr>
        <w:t>vindicate Qur’anic occasionalist intuitions</w:t>
      </w:r>
      <w:r>
        <w:t xml:space="preserve"> with scientific parallels. It shows that one can believe in miracles (like the Quranic stories of prophets) without rejecting science, because science itself recognizes it cannot predict everything with certainty. If normally fire burns, that’s Allah’s habit, but He could withhold burning (as Qur’an says happened for Abraham: “We said, O fire, be cool and safe for Abraham.”) U</w:t>
      </w:r>
      <w:r>
        <w:t>nder occasionalism, that’s simply God not creating the effect that usually follows. Quantum-wise, one could say the probability of a human not burning in fire is astronomically low, but under divine command, that 1 in a quintillion chance came to be – an event beyond standard deviation, but not outside God’s power since he is the source of laws and probabilities alike.</w:t>
      </w:r>
    </w:p>
    <w:p w14:paraId="50D245BB" w14:textId="77777777" w:rsidR="00871769" w:rsidRDefault="00343A4A">
      <w:pPr>
        <w:pStyle w:val="BodyText"/>
      </w:pPr>
      <w:r>
        <w:t xml:space="preserve">In sum, this philosophical-scientific excursus underscores why even in abstract areas, </w:t>
      </w:r>
      <w:r>
        <w:rPr>
          <w:b/>
          <w:bCs/>
        </w:rPr>
        <w:t>empirical insights can deepen theological understanding</w:t>
      </w:r>
      <w:r>
        <w:t xml:space="preserve">. The interplay of quantum physics and occasionalism exemplifies how </w:t>
      </w:r>
      <w:r>
        <w:rPr>
          <w:b/>
          <w:bCs/>
        </w:rPr>
        <w:t>modern knowledge can bridge back to classical Quranic concepts of God’s agency</w:t>
      </w:r>
      <w:r>
        <w:t xml:space="preserve">. It reassures Muslim thinkers that believing </w:t>
      </w:r>
      <w:r>
        <w:rPr>
          <w:i/>
          <w:iCs/>
        </w:rPr>
        <w:t>“there is no power nor might except Allah”</w:t>
      </w:r>
      <w:r>
        <w:t xml:space="preserve"> is not contrary to scientific worldview; if </w:t>
      </w:r>
      <w:r>
        <w:lastRenderedPageBreak/>
        <w:t>anything, science is catching up to humility about causation. For our theme of using science in Qur’anic commentary: including such discussions can enrich a commentary by addres</w:t>
      </w:r>
      <w:r>
        <w:t xml:space="preserve">sing </w:t>
      </w:r>
      <w:r>
        <w:rPr>
          <w:b/>
          <w:bCs/>
        </w:rPr>
        <w:t>the question of causality and God’s continuous creation</w:t>
      </w:r>
      <w:r>
        <w:t xml:space="preserve">, which is a frequent subject in Qur’anic thought (e.g., “Every day He is bringing about a matter” (55:29)). By referencing quantum uncertainty and the philosophical interpretation of it, a commentator can speak to the modern reader who is aware of science and show that Islam’s view of </w:t>
      </w:r>
      <w:r>
        <w:rPr>
          <w:b/>
          <w:bCs/>
        </w:rPr>
        <w:t>a constantly sustained creation</w:t>
      </w:r>
      <w:r>
        <w:t xml:space="preserve"> is not antiquated but perhaps even reflected in the cutting-edge understanding of reality</w:t>
      </w:r>
      <w:hyperlink r:id="rId103" w:anchor=":~:text=observation%20is%20made">
        <w:r>
          <w:rPr>
            <w:rStyle w:val="Hyperlink"/>
          </w:rPr>
          <w:t>[51]</w:t>
        </w:r>
      </w:hyperlink>
      <w:hyperlink r:id="rId104" w:anchor=":~:text=Ghazali%E2%80%99s%20occasionalism%20was%20criticized%20by,with%20reality%20than%20previously%20thought">
        <w:r>
          <w:rPr>
            <w:rStyle w:val="Hyperlink"/>
          </w:rPr>
          <w:t>[59]</w:t>
        </w:r>
      </w:hyperlink>
      <w:r>
        <w:t xml:space="preserve">. This synergy between faith and science at a deep level underscores once more that </w:t>
      </w:r>
      <w:r>
        <w:rPr>
          <w:b/>
          <w:bCs/>
        </w:rPr>
        <w:t>truth is unified</w:t>
      </w:r>
      <w:r>
        <w:t xml:space="preserve"> – scientific truth about how the world operates can illuminate theological truth about the Operator behind it.</w:t>
      </w:r>
    </w:p>
    <w:p w14:paraId="2DC9FF63" w14:textId="77777777" w:rsidR="00871769" w:rsidRDefault="00343A4A">
      <w:pPr>
        <w:pStyle w:val="Heading2"/>
      </w:pPr>
      <w:bookmarkStart w:id="11" w:name="Xdd6eb3f1069c28c9c8727c7d26c80edfb5cca18"/>
      <w:bookmarkEnd w:id="10"/>
      <w:r>
        <w:t>Epilogue: Revelation, Reason, and the Road Ahead</w:t>
      </w:r>
    </w:p>
    <w:p w14:paraId="39573462" w14:textId="77777777" w:rsidR="00871769" w:rsidRDefault="00343A4A">
      <w:pPr>
        <w:pStyle w:val="FirstParagraph"/>
      </w:pPr>
      <w:r>
        <w:t xml:space="preserve">We have journeyed through a vast landscape where the verses of the Glorious Qur’an meet the facts of the natural world. Along the way, we have seen that science and empirical truth are not antagonists to the Qur’an, but </w:t>
      </w:r>
      <w:r>
        <w:rPr>
          <w:b/>
          <w:bCs/>
        </w:rPr>
        <w:t>powerful allies</w:t>
      </w:r>
      <w:r>
        <w:t xml:space="preserve"> in understanding its message. This comprehensive exploration has reaffirmed a timeless principle: </w:t>
      </w:r>
      <w:r>
        <w:rPr>
          <w:b/>
          <w:bCs/>
        </w:rPr>
        <w:t>“Truth cannot contradict truth.”</w:t>
      </w:r>
      <w:r>
        <w:t xml:space="preserve"> When the Qur’an and the observable world seem to concur in beautifully intricate ways – whether about the expanding heavens, the life-giving cycle of water, the formation of living beings from water and clay, or the subtle mechanisms of the quantum realm – our hearts find rest in the knowledge that the same One God is the author of both. Each scientific insight b</w:t>
      </w:r>
      <w:r>
        <w:t>ecomes like a lantern, casting new light upon verses that have been there for 1400 years, waiting for humanity to catch up and appreciate their depth</w:t>
      </w:r>
      <w:hyperlink r:id="rId105" w:anchor=":~:text=and%20historical%20events%20%E2%80%9Csigns%E2%80%9D%20of,contradict%20each%20other%20%2016">
        <w:r>
          <w:rPr>
            <w:rStyle w:val="Hyperlink"/>
          </w:rPr>
          <w:t>[12]</w:t>
        </w:r>
      </w:hyperlink>
      <w:hyperlink r:id="rId106" w:anchor=":~:text=Quranic%20revelation%20and%20scientific%20or,enriched%20by%20the%20Quran%E2%80%99s%20dual">
        <w:r>
          <w:rPr>
            <w:rStyle w:val="Hyperlink"/>
          </w:rPr>
          <w:t>[10]</w:t>
        </w:r>
      </w:hyperlink>
      <w:r>
        <w:t>.</w:t>
      </w:r>
    </w:p>
    <w:p w14:paraId="61816F03" w14:textId="77777777" w:rsidR="00871769" w:rsidRDefault="00343A4A">
      <w:pPr>
        <w:pStyle w:val="BodyText"/>
      </w:pPr>
      <w:r>
        <w:t xml:space="preserve">For Muslims, this affirmation carries both pride and responsibility. It instills pride to see the Qur’an vindicated by honest inquiry – to see that not one established scientific fact has disproven the Qur’an; on the contrary, as our understanding grows, the Qur’an’s words resonate ever stronger. But it also places a responsibility: we are urged more than ever to </w:t>
      </w:r>
      <w:r>
        <w:rPr>
          <w:b/>
          <w:bCs/>
        </w:rPr>
        <w:t>engage with science, to seek knowledge, to be at the forefront of discovery</w:t>
      </w:r>
      <w:r>
        <w:t>, because with each discovery we are, in essence, gazing deeper into the signs (āyāt) of Allah</w:t>
      </w:r>
      <w:hyperlink r:id="rId107" w:anchor=":~:text=,2">
        <w:r>
          <w:rPr>
            <w:rStyle w:val="Hyperlink"/>
          </w:rPr>
          <w:t>[3]</w:t>
        </w:r>
      </w:hyperlink>
      <w:r>
        <w:t xml:space="preserve">. The Qur’an’s invitation </w:t>
      </w:r>
      <w:r>
        <w:rPr>
          <w:i/>
          <w:iCs/>
        </w:rPr>
        <w:t>“</w:t>
      </w:r>
      <w:r>
        <w:rPr>
          <w:i/>
          <w:iCs/>
        </w:rPr>
        <w:t>أفلا</w:t>
      </w:r>
      <w:r>
        <w:rPr>
          <w:i/>
          <w:iCs/>
        </w:rPr>
        <w:t xml:space="preserve"> </w:t>
      </w:r>
      <w:r>
        <w:rPr>
          <w:i/>
          <w:iCs/>
        </w:rPr>
        <w:t>ينظرون</w:t>
      </w:r>
      <w:r>
        <w:rPr>
          <w:i/>
          <w:iCs/>
        </w:rPr>
        <w:t xml:space="preserve"> – Will they not look?”</w:t>
      </w:r>
      <w:r>
        <w:t xml:space="preserve"> becomes a clarion call for Muslims to </w:t>
      </w:r>
      <w:r>
        <w:rPr>
          <w:b/>
          <w:bCs/>
        </w:rPr>
        <w:t>study astronomy, biology, physics, geology and all fields</w:t>
      </w:r>
      <w:r>
        <w:t>, knowing that by doing so, they fulfill a spiritual duty and enrich their understanding of the Qur’an’s own commentary on creation</w:t>
      </w:r>
      <w:hyperlink r:id="rId108" w:anchor=":~:text=and%20see%20how%20He%20began,arguments%20as%20signs%3A%20%E2%80%9CHad%20there">
        <w:r>
          <w:rPr>
            <w:rStyle w:val="Hyperlink"/>
          </w:rPr>
          <w:t>[14]</w:t>
        </w:r>
      </w:hyperlink>
      <w:r>
        <w:t>. Historically, when Muslims heeded this call, they led the world in knowledge; where they neglected it, they fell behind. Thus, embracing empirical truth in Qur’anic commentary is part of a larger renaissance of integration between faith and intellect.</w:t>
      </w:r>
    </w:p>
    <w:p w14:paraId="3D8CB702" w14:textId="77777777" w:rsidR="00871769" w:rsidRDefault="00343A4A">
      <w:pPr>
        <w:pStyle w:val="BodyText"/>
      </w:pPr>
      <w:r>
        <w:t xml:space="preserve">Our exploration has also highlighted the wisdom of a balanced approach. We celebrate the harmony without turning the Qur’an into merely a science textbook or chasing every scientific theory as a hidden code in scripture. The Qur’an remains </w:t>
      </w:r>
      <w:r>
        <w:rPr>
          <w:b/>
          <w:bCs/>
        </w:rPr>
        <w:t>guidance and criterion</w:t>
      </w:r>
      <w:r>
        <w:t xml:space="preserve"> (furqan), whose primary aim is to lead us to ethical and spiritual truth. Science, when used in tafsīr, serves that purpose by removing doubts, by unveiling layers of meaning, and by inspiring reflection on the Creator’s majesty. As Zia Shah succinctly noted, </w:t>
      </w:r>
      <w:r>
        <w:rPr>
          <w:i/>
          <w:iCs/>
        </w:rPr>
        <w:t xml:space="preserve">“There is no </w:t>
      </w:r>
      <w:r>
        <w:rPr>
          <w:i/>
          <w:iCs/>
        </w:rPr>
        <w:lastRenderedPageBreak/>
        <w:t>escape from reading the Quran in the light of science, as God being the Creator is not only a theological subject but also a scientific subject.”</w:t>
      </w:r>
      <w:hyperlink r:id="rId109" w:anchor=":~:text=aspects%20of%20nature%20and%20inspire,philosophical%2C%20cosmological%2C%20and%20scientific%20subject">
        <w:r>
          <w:rPr>
            <w:rStyle w:val="Hyperlink"/>
          </w:rPr>
          <w:t>[8]</w:t>
        </w:r>
      </w:hyperlink>
      <w:r>
        <w:t xml:space="preserve"> Our duty is to use all means at our disposal – reason, experience, and revelation – to understand what our Lord is communicating. When done reverently, this does not diminish the Qur’an; it elevates our appreciation of it.</w:t>
      </w:r>
    </w:p>
    <w:p w14:paraId="5A55974D" w14:textId="77777777" w:rsidR="00871769" w:rsidRDefault="00343A4A">
      <w:pPr>
        <w:pStyle w:val="BodyText"/>
      </w:pPr>
      <w:r>
        <w:t xml:space="preserve">In embracing empirical truth, Muslims join a broader human quest for understanding. We recognize, as did many sages of the past, that </w:t>
      </w:r>
      <w:r>
        <w:rPr>
          <w:b/>
          <w:bCs/>
        </w:rPr>
        <w:t>all knowledge ultimately points back to the Almighty</w:t>
      </w:r>
      <w:r>
        <w:t>. The beauty in nature that leads even secular scientists to awe, we interpret as a glimpse of the Divine Artist’s hand</w:t>
      </w:r>
      <w:hyperlink r:id="rId110" w:anchor=":~:text=Beauty%20in%20the%20natural%20world,to%20God%20by%20examining%20Qur%E2%80%99anic">
        <w:r>
          <w:rPr>
            <w:rStyle w:val="Hyperlink"/>
          </w:rPr>
          <w:t>[60]</w:t>
        </w:r>
      </w:hyperlink>
      <w:hyperlink r:id="rId111" w:anchor=":~:text=Perhaps%20nowhere%20does%20the%20Qur%E2%80%99an,heavens%20have%20%E2%80%9Cno%20cracks%20or">
        <w:r>
          <w:rPr>
            <w:rStyle w:val="Hyperlink"/>
          </w:rPr>
          <w:t>[29]</w:t>
        </w:r>
      </w:hyperlink>
      <w:r>
        <w:t xml:space="preserve">. The fine-tuning of the universe that perplexes atheists becomes for us a sign of </w:t>
      </w:r>
      <w:r>
        <w:rPr>
          <w:i/>
          <w:iCs/>
        </w:rPr>
        <w:t>Al-Latif</w:t>
      </w:r>
      <w:r>
        <w:t xml:space="preserve"> (the Subtly Benevolent) and </w:t>
      </w:r>
      <w:r>
        <w:rPr>
          <w:i/>
          <w:iCs/>
        </w:rPr>
        <w:t>Al-Hakim</w:t>
      </w:r>
      <w:r>
        <w:t xml:space="preserve"> (the Wise). The fact that the Qur’an anticipated certain truths or at least did not stumble where other scriptures did (e.g., describing the water cycle accurately, avoiding mythic cosmologies) is a testament to its authenticity</w:t>
      </w:r>
      <w:hyperlink r:id="rId112" w:anchor=":~:text=In%201976%2C%20Bucaille%20published%20his,originally%20written%20in%20French%20and">
        <w:r>
          <w:rPr>
            <w:rStyle w:val="Hyperlink"/>
          </w:rPr>
          <w:t>[5]</w:t>
        </w:r>
      </w:hyperlink>
      <w:r>
        <w:t xml:space="preserve">. Such reflections invigorate our faith and invite others to reconsider the source of this scripture. As Dr. Maurice Bucaille and those after him argued, the most reasonable explanation for the Qur’an’s congruence with factual reality is that it indeed comes </w:t>
      </w:r>
      <w:r>
        <w:rPr>
          <w:i/>
          <w:iCs/>
        </w:rPr>
        <w:t>“from the Lord of the worlds.”</w:t>
      </w:r>
    </w:p>
    <w:p w14:paraId="209A3B11" w14:textId="77777777" w:rsidR="00871769" w:rsidRDefault="00343A4A">
      <w:pPr>
        <w:pStyle w:val="BodyText"/>
      </w:pPr>
      <w:r>
        <w:t xml:space="preserve">Looking ahead, the road of discovery is far from over. The Qur’an says, </w:t>
      </w:r>
      <w:r>
        <w:rPr>
          <w:i/>
          <w:iCs/>
        </w:rPr>
        <w:t>“We shall show them Our signs in the horizons and within themselves, until it becomes clear to them that this is the Truth.”</w:t>
      </w:r>
      <w:r>
        <w:t xml:space="preserve"> (41:53)</w:t>
      </w:r>
      <w:hyperlink r:id="rId113" w:anchor=":~:text=We%20shall%20show%20them%20Our,Al%20Quran%2041%3A53">
        <w:r>
          <w:rPr>
            <w:rStyle w:val="Hyperlink"/>
          </w:rPr>
          <w:t>[6]</w:t>
        </w:r>
      </w:hyperlink>
      <w:r>
        <w:t xml:space="preserve">. This prophecy implies that as time progresses, </w:t>
      </w:r>
      <w:r>
        <w:rPr>
          <w:b/>
          <w:bCs/>
        </w:rPr>
        <w:t>more signs will unveil</w:t>
      </w:r>
      <w:r>
        <w:t xml:space="preserve"> – in the furthest reaches of the cosmos and in the inner realms of the human self – that point unmistakably to the truth of God’s revelation. In the 21st century, some of these signs have materialized in spectacular fashion: we peer billions of light years out with space telescopes and see the echoes of creation’s beginning, we map the human genome and find a single blueprint for life, we smash particles and realize reality’s strangenes</w:t>
      </w:r>
      <w:r>
        <w:t xml:space="preserve">s. Each frontier we push is not a step away from God, but, if we have the insight of faith, a step closer to witnessing His signs. Therefore, the </w:t>
      </w:r>
      <w:r>
        <w:rPr>
          <w:b/>
          <w:bCs/>
        </w:rPr>
        <w:t>commentary of the Qur’an will continue to be enriched by new knowledge</w:t>
      </w:r>
      <w:r>
        <w:t>. Muslim scholars will undoubtedly update interpretations as new empirical truths come to light – just as earlier commentators updated theirs when they learned new things (for example, when it was confirmed that the earth is round and not the center of the universe, or when modern medicine under</w:t>
      </w:r>
      <w:r>
        <w:t>stood reproduction, etc.). This dynamism in tafsīr is not a bug but a feature of a living scripture engaging a living, learning humanity</w:t>
      </w:r>
      <w:hyperlink r:id="rId114" w:anchor=":~:text=Of%20course%2C%20his%20scholarship%20and,in%20Islam%20has%20a%20commentary">
        <w:r>
          <w:rPr>
            <w:rStyle w:val="Hyperlink"/>
          </w:rPr>
          <w:t>[21]</w:t>
        </w:r>
      </w:hyperlink>
      <w:r>
        <w:t>. The Qur’an’s meanings are expansive, and each generation, through both spiritual reflection and scientific inquiry, discovers something new that speaks to them.</w:t>
      </w:r>
    </w:p>
    <w:p w14:paraId="57D8C9B3" w14:textId="77777777" w:rsidR="00871769" w:rsidRDefault="00343A4A">
      <w:pPr>
        <w:pStyle w:val="BodyText"/>
      </w:pPr>
      <w:r>
        <w:t xml:space="preserve">In this grand interplay of revelation and reason, of </w:t>
      </w:r>
      <w:r>
        <w:rPr>
          <w:b/>
          <w:bCs/>
        </w:rPr>
        <w:t>Divine text and Divine handiwork</w:t>
      </w:r>
      <w:r>
        <w:t xml:space="preserve">, one discerns an elegant unity. It is as if the Qur’an and the universe were two parts of a dialogue – the Qur’an often posing the questions or making the claims, and the universe providing the demonstration or echo. For example, the Qur’an asks, </w:t>
      </w:r>
      <w:r>
        <w:rPr>
          <w:i/>
          <w:iCs/>
        </w:rPr>
        <w:t>“Who is your Lord?”</w:t>
      </w:r>
      <w:r>
        <w:t xml:space="preserve"> and the cosmos answers in its vastness and order, </w:t>
      </w:r>
      <w:r>
        <w:rPr>
          <w:i/>
          <w:iCs/>
        </w:rPr>
        <w:t>“The One who set forth laws and fine-tuned this expanse.”</w:t>
      </w:r>
      <w:r>
        <w:t xml:space="preserve"> </w:t>
      </w:r>
      <w:r>
        <w:t xml:space="preserve">The Qur’an states, </w:t>
      </w:r>
      <w:r>
        <w:rPr>
          <w:i/>
          <w:iCs/>
        </w:rPr>
        <w:t>“He perfected everything He created”</w:t>
      </w:r>
      <w:hyperlink r:id="rId115" w:anchor=":~:text=Beauty%20in%20the%20natural%20world,to%20God%20by%20examining%20Qur%E2%80%99anic">
        <w:r>
          <w:rPr>
            <w:rStyle w:val="Hyperlink"/>
          </w:rPr>
          <w:t>[60]</w:t>
        </w:r>
      </w:hyperlink>
      <w:r>
        <w:t xml:space="preserve"> and biology replies by revealing the intricate perfection in an eye or the ecosystem of a forest. The Qur’an declares, </w:t>
      </w:r>
      <w:r>
        <w:rPr>
          <w:i/>
          <w:iCs/>
        </w:rPr>
        <w:t>“Allah is Witness over all things”</w:t>
      </w:r>
      <w:r>
        <w:t xml:space="preserve"> (41:53) and even physics hints that </w:t>
      </w:r>
      <w:r>
        <w:lastRenderedPageBreak/>
        <w:t xml:space="preserve">observation is fundamental to reality (bringing to mind a metaphor of the Ultimate Observer). These harmonies engender a sense of peace and confidence in the believer: the more we explore, the more we worship, saying </w:t>
      </w:r>
      <w:r>
        <w:rPr>
          <w:i/>
          <w:iCs/>
        </w:rPr>
        <w:t>“SubĥānAllāh!”</w:t>
      </w:r>
      <w:r>
        <w:t xml:space="preserve"> (Glory be to God) at each new insight.</w:t>
      </w:r>
    </w:p>
    <w:p w14:paraId="32BEBFA8" w14:textId="77777777" w:rsidR="00871769" w:rsidRDefault="00343A4A">
      <w:pPr>
        <w:pStyle w:val="BodyText"/>
      </w:pPr>
      <w:r>
        <w:t xml:space="preserve">To conclude, science and empirical truth form an important source for Qur’anic commentary because they allow us to </w:t>
      </w:r>
      <w:r>
        <w:rPr>
          <w:b/>
          <w:bCs/>
        </w:rPr>
        <w:t>fulfill the Qur’an’s own mandate</w:t>
      </w:r>
      <w:r>
        <w:t xml:space="preserve">: to understand Allah’s signs as fully as we can, and thus to deepen our faith and commitment. In an age where knowledge can sometimes lead people away from religion, the Islamic tradition provides a radiant example of how knowledge, when approached with humility and the intention to find truth, </w:t>
      </w:r>
      <w:r>
        <w:rPr>
          <w:i/>
          <w:iCs/>
        </w:rPr>
        <w:t>leads back to God</w:t>
      </w:r>
      <w:r>
        <w:t xml:space="preserve">. The Qur’an does not ask us to choose between </w:t>
      </w:r>
      <w:r>
        <w:rPr>
          <w:b/>
          <w:bCs/>
        </w:rPr>
        <w:t>ʿ</w:t>
      </w:r>
      <w:r>
        <w:rPr>
          <w:b/>
          <w:bCs/>
        </w:rPr>
        <w:t>ilm</w:t>
      </w:r>
      <w:r>
        <w:t xml:space="preserve"> (knowledge) and </w:t>
      </w:r>
      <w:r>
        <w:rPr>
          <w:b/>
          <w:bCs/>
        </w:rPr>
        <w:t>īmān</w:t>
      </w:r>
      <w:r>
        <w:t xml:space="preserve"> (faith); it calls us to integrate them, achieving a state of knowing wonder or enlightened wo</w:t>
      </w:r>
      <w:r>
        <w:t>rship. As we stand today, witnessing the convergence of Qur’anic wisdom and scientific discovery, we are participants in the realization of a Quranic promise – that over time, God would make His signs clear. It falls upon us to carry this legacy forward: to study, to contemplate, and to continually refresh the wells of tafsīr with the cool, pure waters of empirical truth. In doing so, we walk a path trodden by scholars and scientists of our Ummah before, a path that leads ultimately to a greater appreciatio</w:t>
      </w:r>
      <w:r>
        <w:t xml:space="preserve">n of the Creator, the Sustainer, </w:t>
      </w:r>
      <w:r>
        <w:rPr>
          <w:b/>
          <w:bCs/>
        </w:rPr>
        <w:t>the Light of the heavens and the earth</w:t>
      </w:r>
      <w:r>
        <w:t>.</w:t>
      </w:r>
    </w:p>
    <w:p w14:paraId="5ACB4B86" w14:textId="77777777" w:rsidR="00871769" w:rsidRDefault="00343A4A">
      <w:pPr>
        <w:pStyle w:val="BodyText"/>
      </w:pPr>
      <w:r>
        <w:t xml:space="preserve">May our efforts to understand His words and His works be accepted as a form of worship, and may they be a means of guidance for us and for all humanity. </w:t>
      </w:r>
      <w:r>
        <w:rPr>
          <w:b/>
          <w:bCs/>
        </w:rPr>
        <w:t>Āmīn.</w:t>
      </w:r>
    </w:p>
    <w:p w14:paraId="441D3610" w14:textId="77777777" w:rsidR="00871769" w:rsidRDefault="00343A4A">
      <w:pPr>
        <w:pStyle w:val="BodyText"/>
      </w:pPr>
      <w:r>
        <w:rPr>
          <w:b/>
          <w:bCs/>
        </w:rPr>
        <w:t>Sources:</w:t>
      </w:r>
    </w:p>
    <w:p w14:paraId="2FAFCA3F" w14:textId="77777777" w:rsidR="00871769" w:rsidRDefault="00343A4A">
      <w:pPr>
        <w:pStyle w:val="Compact"/>
        <w:numPr>
          <w:ilvl w:val="0"/>
          <w:numId w:val="2"/>
        </w:numPr>
      </w:pPr>
      <w:r>
        <w:t>The Quran Is Not a Book of Science, But We Need Science to Read Many Parts of It</w:t>
      </w:r>
      <w:hyperlink r:id="rId116" w:anchor=":~:text=The%20Quran%20is%20a%20book,created%20the%20universe%20and%20humanity">
        <w:r>
          <w:rPr>
            <w:rStyle w:val="Hyperlink"/>
          </w:rPr>
          <w:t>[7]</w:t>
        </w:r>
      </w:hyperlink>
      <w:hyperlink r:id="rId117" w:anchor=":~:text=The%20first%20part%20introduces%20the,are%20topics%20of%20scientific%20interest">
        <w:r>
          <w:rPr>
            <w:rStyle w:val="Hyperlink"/>
          </w:rPr>
          <w:t>[23]</w:t>
        </w:r>
      </w:hyperlink>
    </w:p>
    <w:p w14:paraId="05EEA2D7" w14:textId="77777777" w:rsidR="00871769" w:rsidRDefault="00343A4A">
      <w:pPr>
        <w:pStyle w:val="Compact"/>
        <w:numPr>
          <w:ilvl w:val="0"/>
          <w:numId w:val="2"/>
        </w:numPr>
      </w:pPr>
      <w:r>
        <w:t>Beauty in Nature as a Path to God: An Islamic Perspective</w:t>
      </w:r>
      <w:hyperlink r:id="rId118" w:anchor=":~:text=Beauty%20in%20the%20natural%20world,to%20God%20by%20examining%20Qur%E2%80%99anic">
        <w:r>
          <w:rPr>
            <w:rStyle w:val="Hyperlink"/>
          </w:rPr>
          <w:t>[60]</w:t>
        </w:r>
      </w:hyperlink>
      <w:hyperlink r:id="rId119" w:anchor=":~:text=Perhaps%20nowhere%20does%20the%20Qur%E2%80%99an,heavens%20have%20%E2%80%9Cno%20cracks%20or">
        <w:r>
          <w:rPr>
            <w:rStyle w:val="Hyperlink"/>
          </w:rPr>
          <w:t>[29]</w:t>
        </w:r>
      </w:hyperlink>
    </w:p>
    <w:p w14:paraId="2EE9BE51" w14:textId="77777777" w:rsidR="00871769" w:rsidRDefault="00343A4A">
      <w:pPr>
        <w:pStyle w:val="Compact"/>
        <w:numPr>
          <w:ilvl w:val="0"/>
          <w:numId w:val="2"/>
        </w:numPr>
      </w:pPr>
      <w:r>
        <w:t>Dr. Maurice Bucaille and Those Who Have Followed Him in Defense of the Glorious Quran</w:t>
      </w:r>
      <w:hyperlink r:id="rId120" w:anchor=":~:text=In%201976%2C%20Bucaille%20published%20his,originally%20written%20in%20French%20and">
        <w:r>
          <w:rPr>
            <w:rStyle w:val="Hyperlink"/>
          </w:rPr>
          <w:t>[5]</w:t>
        </w:r>
      </w:hyperlink>
      <w:hyperlink r:id="rId121" w:anchor=":~:text=Of%20course%2C%20his%20scholarship%20and,in%20Islam%20has%20a%20commentary">
        <w:r>
          <w:rPr>
            <w:rStyle w:val="Hyperlink"/>
          </w:rPr>
          <w:t>[21]</w:t>
        </w:r>
      </w:hyperlink>
    </w:p>
    <w:p w14:paraId="5836E358" w14:textId="77777777" w:rsidR="00871769" w:rsidRDefault="00343A4A">
      <w:pPr>
        <w:pStyle w:val="Compact"/>
        <w:numPr>
          <w:ilvl w:val="0"/>
          <w:numId w:val="2"/>
        </w:numPr>
      </w:pPr>
      <w:r>
        <w:t>Revelation and Reason in the Quran: Reconciling Divine and Empirical Truth</w:t>
      </w:r>
      <w:hyperlink r:id="rId122" w:anchor=":~:text=and%20historical%20events%20%E2%80%9Csigns%E2%80%9D%20of,contradict%20each%20other%20%2016">
        <w:r>
          <w:rPr>
            <w:rStyle w:val="Hyperlink"/>
          </w:rPr>
          <w:t>[12]</w:t>
        </w:r>
      </w:hyperlink>
      <w:hyperlink r:id="rId123" w:anchor=":~:text=Quranic%20revelation%20and%20scientific%20or,enriched%20by%20the%20Quran%E2%80%99s%20dual">
        <w:r>
          <w:rPr>
            <w:rStyle w:val="Hyperlink"/>
          </w:rPr>
          <w:t>[10]</w:t>
        </w:r>
      </w:hyperlink>
    </w:p>
    <w:p w14:paraId="4CBC9078" w14:textId="77777777" w:rsidR="00871769" w:rsidRDefault="00343A4A">
      <w:pPr>
        <w:pStyle w:val="Compact"/>
        <w:numPr>
          <w:ilvl w:val="0"/>
          <w:numId w:val="2"/>
        </w:numPr>
      </w:pPr>
      <w:r>
        <w:t>Guided Evolution: A Theistic Case for a Creator’s Hand in Evolution</w:t>
      </w:r>
      <w:hyperlink r:id="rId124" w:anchor=":~:text=and%20theologians%20across%20the%20Abrahamic,paralleling%20the%20scientific%20narrative%20of">
        <w:r>
          <w:rPr>
            <w:rStyle w:val="Hyperlink"/>
          </w:rPr>
          <w:t>[41]</w:t>
        </w:r>
      </w:hyperlink>
      <w:hyperlink r:id="rId125" w:anchor=":~:text=extensive%20essay%2C%20we%20present%20an,faith%20and%20science%2C%20it%20elevates">
        <w:r>
          <w:rPr>
            <w:rStyle w:val="Hyperlink"/>
          </w:rPr>
          <w:t>[42]</w:t>
        </w:r>
      </w:hyperlink>
    </w:p>
    <w:p w14:paraId="78FF1BD7" w14:textId="77777777" w:rsidR="00871769" w:rsidRDefault="00343A4A">
      <w:pPr>
        <w:pStyle w:val="Compact"/>
        <w:numPr>
          <w:ilvl w:val="0"/>
          <w:numId w:val="2"/>
        </w:numPr>
      </w:pPr>
      <w:r>
        <w:t>Cataloging 750 verses of the Holy Quran inspiring believers to study nature</w:t>
      </w:r>
      <w:hyperlink r:id="rId126" w:anchor=":~:text=,2">
        <w:r>
          <w:rPr>
            <w:rStyle w:val="Hyperlink"/>
          </w:rPr>
          <w:t>[3]</w:t>
        </w:r>
      </w:hyperlink>
      <w:hyperlink r:id="rId127" w:anchor=":~:text=Truth%3A">
        <w:r>
          <w:rPr>
            <w:rStyle w:val="Hyperlink"/>
          </w:rPr>
          <w:t>[9]</w:t>
        </w:r>
      </w:hyperlink>
    </w:p>
    <w:p w14:paraId="6DDBF58C" w14:textId="77777777" w:rsidR="00871769" w:rsidRDefault="00343A4A">
      <w:pPr>
        <w:pStyle w:val="Compact"/>
        <w:numPr>
          <w:ilvl w:val="0"/>
          <w:numId w:val="2"/>
        </w:numPr>
      </w:pPr>
      <w:r>
        <w:t>Quantum Mechanics and Al-Ghazali’s Occasionalism: A Philosophical and Scientific Argument</w:t>
      </w:r>
      <w:hyperlink r:id="rId128" w:anchor=":~:text=observation%20is%20made">
        <w:r>
          <w:rPr>
            <w:rStyle w:val="Hyperlink"/>
          </w:rPr>
          <w:t>[51]</w:t>
        </w:r>
      </w:hyperlink>
      <w:hyperlink r:id="rId129" w:anchor=":~:text=Ghazali%E2%80%99s%20occasionalism%20was%20criticized%20by,with%20reality%20than%20previously%20thought">
        <w:r>
          <w:rPr>
            <w:rStyle w:val="Hyperlink"/>
          </w:rPr>
          <w:t>[59]</w:t>
        </w:r>
      </w:hyperlink>
    </w:p>
    <w:bookmarkEnd w:id="11"/>
    <w:bookmarkEnd w:id="0"/>
    <w:bookmarkEnd w:id="1"/>
    <w:p w14:paraId="2A67F22C" w14:textId="77777777" w:rsidR="00871769" w:rsidRDefault="00343A4A">
      <w:r>
        <w:pict w14:anchorId="14E88193">
          <v:rect id="_x0000_i1026" style="width:0;height:1.5pt" o:hralign="center" o:hrstd="t" o:hr="t"/>
        </w:pict>
      </w:r>
    </w:p>
    <w:bookmarkStart w:id="12" w:name="citations"/>
    <w:p w14:paraId="70C254A1" w14:textId="77777777" w:rsidR="00871769" w:rsidRDefault="00343A4A">
      <w:pPr>
        <w:pStyle w:val="FirstParagraph"/>
      </w:pPr>
      <w:r>
        <w:fldChar w:fldCharType="begin"/>
      </w:r>
      <w:r>
        <w:instrText>HYPERLINK "https://thequran.love/2025/11/07/revelation-and-reason-in-the-quran-reconciling-divine-and-empirical-truth/" \l ":~:text=alongside%20the%20written%20revelation%20thequran,love" \h</w:instrText>
      </w:r>
      <w:r>
        <w:fldChar w:fldCharType="separate"/>
      </w:r>
      <w:r>
        <w:rPr>
          <w:rStyle w:val="Hyperlink"/>
        </w:rPr>
        <w:t>[1]</w:t>
      </w:r>
      <w:r>
        <w:fldChar w:fldCharType="end"/>
      </w:r>
      <w:r>
        <w:t xml:space="preserve"> </w:t>
      </w:r>
      <w:hyperlink r:id="rId130" w:anchor=":~:text=This%20report%20examines%20how%20the,scripture%20and%20creation%20is%20a">
        <w:r>
          <w:rPr>
            <w:rStyle w:val="Hyperlink"/>
          </w:rPr>
          <w:t>[2]</w:t>
        </w:r>
      </w:hyperlink>
      <w:r>
        <w:t xml:space="preserve"> </w:t>
      </w:r>
      <w:hyperlink r:id="rId131" w:anchor=":~:text=Quranic%20revelation%20and%20scientific%20or,enriched%20by%20the%20Quran%E2%80%99s%20dual">
        <w:r>
          <w:rPr>
            <w:rStyle w:val="Hyperlink"/>
          </w:rPr>
          <w:t>[10]</w:t>
        </w:r>
      </w:hyperlink>
      <w:r>
        <w:t xml:space="preserve"> </w:t>
      </w:r>
      <w:hyperlink r:id="rId132" w:anchor=":~:text=The%20Quran%20presents%20divine%20revelation,in%20the%20cosmos%20and%20in">
        <w:r>
          <w:rPr>
            <w:rStyle w:val="Hyperlink"/>
          </w:rPr>
          <w:t>[11]</w:t>
        </w:r>
      </w:hyperlink>
      <w:r>
        <w:t xml:space="preserve"> </w:t>
      </w:r>
      <w:hyperlink r:id="rId133" w:anchor=":~:text=and%20historical%20events%20%E2%80%9Csigns%E2%80%9D%20of,contradict%20each%20other%20%2016">
        <w:r>
          <w:rPr>
            <w:rStyle w:val="Hyperlink"/>
          </w:rPr>
          <w:t>[12]</w:t>
        </w:r>
      </w:hyperlink>
      <w:r>
        <w:t xml:space="preserve"> </w:t>
      </w:r>
      <w:hyperlink r:id="rId134" w:anchor=":~:text=Many%20Quranic%20verses%20directly%20encourage,to%20%E2%80%9Ctravel%20through%20the%20land">
        <w:r>
          <w:rPr>
            <w:rStyle w:val="Hyperlink"/>
          </w:rPr>
          <w:t>[13]</w:t>
        </w:r>
      </w:hyperlink>
      <w:r>
        <w:t xml:space="preserve"> </w:t>
      </w:r>
      <w:hyperlink r:id="rId135" w:anchor=":~:text=and%20see%20how%20He%20began,arguments%20as%20signs%3A%20%E2%80%9CHad%20there">
        <w:r>
          <w:rPr>
            <w:rStyle w:val="Hyperlink"/>
          </w:rPr>
          <w:t>[14]</w:t>
        </w:r>
      </w:hyperlink>
      <w:r>
        <w:t xml:space="preserve"> </w:t>
      </w:r>
      <w:hyperlink r:id="rId136" w:anchor=":~:text=At%20the%20same%20time%2C%20the,in%20the%20Quran%20is%20not">
        <w:r>
          <w:rPr>
            <w:rStyle w:val="Hyperlink"/>
          </w:rPr>
          <w:t>[15]</w:t>
        </w:r>
      </w:hyperlink>
      <w:r>
        <w:t xml:space="preserve"> </w:t>
      </w:r>
      <w:hyperlink r:id="rId137" w:anchor=":~:text=4%3A82%29%20thequran,the%20Quran%20establishes%20an%20integrated">
        <w:r>
          <w:rPr>
            <w:rStyle w:val="Hyperlink"/>
          </w:rPr>
          <w:t>[16]</w:t>
        </w:r>
      </w:hyperlink>
      <w:r>
        <w:t xml:space="preserve"> </w:t>
      </w:r>
      <w:hyperlink r:id="rId138" w:anchor=":~:text=religious%20duty%20and%20a%20path,these%20insights%20inform%20modern%20Muslim">
        <w:r>
          <w:rPr>
            <w:rStyle w:val="Hyperlink"/>
          </w:rPr>
          <w:t>[24]</w:t>
        </w:r>
      </w:hyperlink>
      <w:r>
        <w:t xml:space="preserve"> </w:t>
      </w:r>
      <w:hyperlink r:id="rId139" w:anchor=":~:text=like%20tafakkur%20,one%20to%20truth%20%2020">
        <w:r>
          <w:rPr>
            <w:rStyle w:val="Hyperlink"/>
          </w:rPr>
          <w:t>[32]</w:t>
        </w:r>
      </w:hyperlink>
      <w:r>
        <w:t xml:space="preserve"> </w:t>
      </w:r>
      <w:r>
        <w:t>Revelation and Reason in the Quran: Reconciling Divine and Empirical Truth – The Glorious Quran and Science</w:t>
      </w:r>
    </w:p>
    <w:p w14:paraId="6A358BBD" w14:textId="77777777" w:rsidR="00871769" w:rsidRDefault="00343A4A">
      <w:pPr>
        <w:pStyle w:val="BodyText"/>
      </w:pPr>
      <w:hyperlink r:id="rId140">
        <w:r>
          <w:rPr>
            <w:rStyle w:val="Hyperlink"/>
          </w:rPr>
          <w:t>https://thequran.love/2025/11/07/revelation-and-reason-in-the-quran-reconciling-divine-and-empirical-truth/</w:t>
        </w:r>
      </w:hyperlink>
    </w:p>
    <w:p w14:paraId="233EB731" w14:textId="77777777" w:rsidR="00871769" w:rsidRDefault="00343A4A">
      <w:pPr>
        <w:pStyle w:val="BodyText"/>
      </w:pPr>
      <w:hyperlink r:id="rId141" w:anchor=":~:text=,2">
        <w:r>
          <w:rPr>
            <w:rStyle w:val="Hyperlink"/>
          </w:rPr>
          <w:t>[3]</w:t>
        </w:r>
      </w:hyperlink>
      <w:r>
        <w:t xml:space="preserve"> </w:t>
      </w:r>
      <w:hyperlink r:id="rId142" w:anchor=":~:text=Truth%3A">
        <w:r>
          <w:rPr>
            <w:rStyle w:val="Hyperlink"/>
          </w:rPr>
          <w:t>[9]</w:t>
        </w:r>
      </w:hyperlink>
      <w:r>
        <w:t xml:space="preserve"> Cataloging 750 verses of the Holy Quran inspiring believers to study nature – The Glorious Quran and Science</w:t>
      </w:r>
    </w:p>
    <w:p w14:paraId="38068AFF" w14:textId="77777777" w:rsidR="00871769" w:rsidRDefault="00343A4A">
      <w:pPr>
        <w:pStyle w:val="BodyText"/>
      </w:pPr>
      <w:hyperlink r:id="rId143">
        <w:r>
          <w:rPr>
            <w:rStyle w:val="Hyperlink"/>
          </w:rPr>
          <w:t>https://thequran.love/2017/07/26/cataloging-750-verses-of-the-holy-quran-inspiring-believers-to-study-nature/</w:t>
        </w:r>
      </w:hyperlink>
    </w:p>
    <w:p w14:paraId="6E0F3B51" w14:textId="77777777" w:rsidR="00871769" w:rsidRDefault="00343A4A">
      <w:pPr>
        <w:pStyle w:val="BodyText"/>
      </w:pPr>
      <w:hyperlink r:id="rId144" w:anchor=":~:text=Dr,have%20contributed%20to%20this%20discourse">
        <w:r>
          <w:rPr>
            <w:rStyle w:val="Hyperlink"/>
          </w:rPr>
          <w:t>[4]</w:t>
        </w:r>
      </w:hyperlink>
      <w:r>
        <w:t xml:space="preserve"> </w:t>
      </w:r>
      <w:hyperlink r:id="rId145" w:anchor=":~:text=In%201976%2C%20Bucaille%20published%20his,originally%20written%20in%20French%20and">
        <w:r>
          <w:rPr>
            <w:rStyle w:val="Hyperlink"/>
          </w:rPr>
          <w:t>[5]</w:t>
        </w:r>
      </w:hyperlink>
      <w:r>
        <w:t xml:space="preserve"> </w:t>
      </w:r>
      <w:hyperlink r:id="rId146" w:anchor=":~:text=We%20shall%20show%20them%20Our,Al%20Quran%2041%3A53">
        <w:r>
          <w:rPr>
            <w:rStyle w:val="Hyperlink"/>
          </w:rPr>
          <w:t>[6]</w:t>
        </w:r>
      </w:hyperlink>
      <w:r>
        <w:t xml:space="preserve"> </w:t>
      </w:r>
      <w:hyperlink r:id="rId147" w:anchor=":~:text=contained%20multiple%20references%20to%20the,originally%20written%20in%20French%20and">
        <w:r>
          <w:rPr>
            <w:rStyle w:val="Hyperlink"/>
          </w:rPr>
          <w:t>[17]</w:t>
        </w:r>
      </w:hyperlink>
      <w:r>
        <w:t xml:space="preserve"> </w:t>
      </w:r>
      <w:hyperlink r:id="rId148" w:anchor=":~:text=Now%2C%20I%20list%20six%20notable,certainly%20not%20an%20exhaustive%20list">
        <w:r>
          <w:rPr>
            <w:rStyle w:val="Hyperlink"/>
          </w:rPr>
          <w:t>[18]</w:t>
        </w:r>
      </w:hyperlink>
      <w:r>
        <w:t xml:space="preserve"> </w:t>
      </w:r>
      <w:hyperlink r:id="rId149" w:anchor=":~:text=3">
        <w:r>
          <w:rPr>
            <w:rStyle w:val="Hyperlink"/>
          </w:rPr>
          <w:t>[19]</w:t>
        </w:r>
      </w:hyperlink>
      <w:r>
        <w:t xml:space="preserve"> </w:t>
      </w:r>
      <w:hyperlink r:id="rId150" w:anchor=":~:text=Dr,changes%20so%20do%20the%20understanding">
        <w:r>
          <w:rPr>
            <w:rStyle w:val="Hyperlink"/>
          </w:rPr>
          <w:t>[20]</w:t>
        </w:r>
      </w:hyperlink>
      <w:r>
        <w:t xml:space="preserve"> </w:t>
      </w:r>
      <w:hyperlink r:id="rId151" w:anchor=":~:text=Of%20course%2C%20his%20scholarship%20and,in%20Islam%20has%20a%20commentary">
        <w:r>
          <w:rPr>
            <w:rStyle w:val="Hyperlink"/>
          </w:rPr>
          <w:t>[21]</w:t>
        </w:r>
      </w:hyperlink>
      <w:r>
        <w:t xml:space="preserve"> Dr. Maurice Bucaille and Those Who Have Followed Him in Defense of the Glorious Quran – The Glorious Quran and Science</w:t>
      </w:r>
    </w:p>
    <w:p w14:paraId="596374BB" w14:textId="77777777" w:rsidR="00871769" w:rsidRDefault="00343A4A">
      <w:pPr>
        <w:pStyle w:val="BodyText"/>
      </w:pPr>
      <w:hyperlink r:id="rId152">
        <w:r>
          <w:rPr>
            <w:rStyle w:val="Hyperlink"/>
          </w:rPr>
          <w:t>https://thequran.love/2025/02/02/dr-maurice-bucaille-and-those-who-have-followed-him-in-defense-of-the-glorious-quran/</w:t>
        </w:r>
      </w:hyperlink>
    </w:p>
    <w:p w14:paraId="57820FC3" w14:textId="77777777" w:rsidR="00871769" w:rsidRDefault="00343A4A">
      <w:pPr>
        <w:pStyle w:val="BodyText"/>
      </w:pPr>
      <w:hyperlink r:id="rId153" w:anchor=":~:text=The%20Quran%20is%20a%20book,created%20the%20universe%20and%20humanity">
        <w:r>
          <w:rPr>
            <w:rStyle w:val="Hyperlink"/>
          </w:rPr>
          <w:t>[7]</w:t>
        </w:r>
      </w:hyperlink>
      <w:r>
        <w:t xml:space="preserve"> </w:t>
      </w:r>
      <w:hyperlink r:id="rId154" w:anchor=":~:text=aspects%20of%20nature%20and%20inspire,philosophical%2C%20cosmological%2C%20and%20scientific%20subject">
        <w:r>
          <w:rPr>
            <w:rStyle w:val="Hyperlink"/>
          </w:rPr>
          <w:t>[8]</w:t>
        </w:r>
      </w:hyperlink>
      <w:r>
        <w:t xml:space="preserve"> </w:t>
      </w:r>
      <w:hyperlink r:id="rId155" w:anchor=":~:text=The%20first%20part%20introduces%20the,are%20topics%20of%20scientific%20interest">
        <w:r>
          <w:rPr>
            <w:rStyle w:val="Hyperlink"/>
          </w:rPr>
          <w:t>[22]</w:t>
        </w:r>
      </w:hyperlink>
      <w:r>
        <w:t xml:space="preserve"> </w:t>
      </w:r>
      <w:hyperlink r:id="rId156" w:anchor=":~:text=The%20first%20part%20introduces%20the,are%20topics%20of%20scientific%20interest">
        <w:r>
          <w:rPr>
            <w:rStyle w:val="Hyperlink"/>
          </w:rPr>
          <w:t>[23]</w:t>
        </w:r>
      </w:hyperlink>
      <w:r>
        <w:t xml:space="preserve"> </w:t>
      </w:r>
      <w:hyperlink r:id="rId157" w:anchor=":~:text=The%20next%20two%20verses%20talk,possible%20thing%20in%20the%20universe">
        <w:r>
          <w:rPr>
            <w:rStyle w:val="Hyperlink"/>
          </w:rPr>
          <w:t>[25]</w:t>
        </w:r>
      </w:hyperlink>
      <w:r>
        <w:t xml:space="preserve"> </w:t>
      </w:r>
      <w:hyperlink r:id="rId158" w:anchor=":~:text=Here%20the%20translation%20by%20Abdel,the%20Holy%20Quran%20in%20English">
        <w:r>
          <w:rPr>
            <w:rStyle w:val="Hyperlink"/>
          </w:rPr>
          <w:t>[26]</w:t>
        </w:r>
      </w:hyperlink>
      <w:r>
        <w:t xml:space="preserve"> </w:t>
      </w:r>
      <w:hyperlink r:id="rId159" w:anchor=":~:text=describe%20that%20God%20has%20created,casual%20reading%20brings%20in%20science">
        <w:r>
          <w:rPr>
            <w:rStyle w:val="Hyperlink"/>
          </w:rPr>
          <w:t>[27]</w:t>
        </w:r>
      </w:hyperlink>
      <w:r>
        <w:t xml:space="preserve"> </w:t>
      </w:r>
      <w:hyperlink r:id="rId160" w:anchor=":~:text=darkness,40">
        <w:r>
          <w:rPr>
            <w:rStyle w:val="Hyperlink"/>
          </w:rPr>
          <w:t>[28]</w:t>
        </w:r>
      </w:hyperlink>
      <w:r>
        <w:t xml:space="preserve"> </w:t>
      </w:r>
      <w:hyperlink r:id="rId161" w:anchor=":~:text=Next%2C%20we%20read%20a%20few,casual%20reading%20brings%20in%20science">
        <w:r>
          <w:rPr>
            <w:rStyle w:val="Hyperlink"/>
          </w:rPr>
          <w:t>[38]</w:t>
        </w:r>
      </w:hyperlink>
      <w:r>
        <w:t xml:space="preserve"> The Quran Is Not a Book of Science, But We Need Science to Read Many Parts of It – The Glorious Quran and Science</w:t>
      </w:r>
    </w:p>
    <w:p w14:paraId="33A37FE9" w14:textId="77777777" w:rsidR="00871769" w:rsidRDefault="00343A4A">
      <w:pPr>
        <w:pStyle w:val="BodyText"/>
      </w:pPr>
      <w:hyperlink r:id="rId162">
        <w:r>
          <w:rPr>
            <w:rStyle w:val="Hyperlink"/>
          </w:rPr>
          <w:t>https://thequran.love/2025/03/03/12332/</w:t>
        </w:r>
      </w:hyperlink>
    </w:p>
    <w:p w14:paraId="226EDFD8" w14:textId="77777777" w:rsidR="00871769" w:rsidRDefault="00343A4A">
      <w:pPr>
        <w:pStyle w:val="BodyText"/>
      </w:pPr>
      <w:hyperlink r:id="rId163" w:anchor=":~:text=Perhaps%20nowhere%20does%20the%20Qur%E2%80%99an,heavens%20have%20%E2%80%9Cno%20cracks%20or">
        <w:r>
          <w:rPr>
            <w:rStyle w:val="Hyperlink"/>
          </w:rPr>
          <w:t>[29]</w:t>
        </w:r>
      </w:hyperlink>
      <w:r>
        <w:t xml:space="preserve"> </w:t>
      </w:r>
      <w:hyperlink r:id="rId164" w:anchor=":~:text=splits%2C%20only%20a%20perfect%2C%20masterful,are%20a%20%E2%80%9Cseamless%20dominion%20of">
        <w:r>
          <w:rPr>
            <w:rStyle w:val="Hyperlink"/>
          </w:rPr>
          <w:t>[30]</w:t>
        </w:r>
      </w:hyperlink>
      <w:r>
        <w:t xml:space="preserve"> </w:t>
      </w:r>
      <w:hyperlink r:id="rId165" w:anchor=":~:text=exhausted%E2%80%9D%20%2867%3A4%29,reinforcing%20belief%20in%20an%20All">
        <w:r>
          <w:rPr>
            <w:rStyle w:val="Hyperlink"/>
          </w:rPr>
          <w:t>[31]</w:t>
        </w:r>
      </w:hyperlink>
      <w:r>
        <w:t xml:space="preserve"> </w:t>
      </w:r>
      <w:hyperlink r:id="rId166" w:anchor=":~:text=Beauty%20in%20the%20natural%20world,to%20God%20by%20examining%20Qur%E2%80%99anic">
        <w:r>
          <w:rPr>
            <w:rStyle w:val="Hyperlink"/>
          </w:rPr>
          <w:t>[60]</w:t>
        </w:r>
      </w:hyperlink>
      <w:r>
        <w:t xml:space="preserve"> Beauty in Nature as a Path to God: An Islamic Perspective – The Glorious Quran and Science</w:t>
      </w:r>
    </w:p>
    <w:p w14:paraId="128E1EEA" w14:textId="77777777" w:rsidR="00871769" w:rsidRDefault="00343A4A">
      <w:pPr>
        <w:pStyle w:val="BodyText"/>
      </w:pPr>
      <w:hyperlink r:id="rId167">
        <w:r>
          <w:rPr>
            <w:rStyle w:val="Hyperlink"/>
          </w:rPr>
          <w:t>https://thequran.love/2025/04/11/beauty-in-nature-as-a-path-to-god-an-islamic-perspective/</w:t>
        </w:r>
      </w:hyperlink>
    </w:p>
    <w:p w14:paraId="7144A862" w14:textId="77777777" w:rsidR="00871769" w:rsidRDefault="00343A4A">
      <w:pPr>
        <w:pStyle w:val="BodyText"/>
      </w:pPr>
      <w:hyperlink r:id="rId168" w:anchor=":~:text=The%20Holy%20Quran%20also%20speaks,origins%20of%20water%20on%20earth">
        <w:r>
          <w:rPr>
            <w:rStyle w:val="Hyperlink"/>
          </w:rPr>
          <w:t>[33]</w:t>
        </w:r>
      </w:hyperlink>
      <w:r>
        <w:t xml:space="preserve"> </w:t>
      </w:r>
      <w:hyperlink r:id="rId169" w:anchor=":~:text=%D8%A3%D9%8E%D9%88%D9%8E%D9%84%D9%8E%D9%85%DB%A1%C2%A0%D9%8A%D9%8E%D8%B1%D9%8E%C2%A0%D9%B1%D9%84%D9%8E%D9%91%D8%B0%D9%90%D9%8A%D9%86%D9%8E%C2%A0%D9%83%D9%8E%D9%81%D9%8E%D8%B1%D9%8F%D9%88%D9%93%D8%A7%D9%92%C2%A0%D8%A3%D9%8E%D9%86%D9%8E%D9%91%C2%A0%D9%B1%D9%84%D8%B3%D9%8E%D9%91%D9%85%D9%8E%D9%B0%D9%88%D9%8E%D9%B0%D8%AA%D9%90%C2%A0%D9%88%D9%8E%D9%B1%D9%84%DB%A1%D8%A3%D9%8E%D8%B1%DB%A1%D8%B6%D9%8E%C2%A0%D9%83%D9%8E%D8%A7%D9%86%D9%8E%D8%AA%D9%8E%D8%A7%C2%A0%D8%B1%D9%8E%D8%AA%DB%A1%20%D9%82%D9%97%D8%A7%C2%A0%D9%81%D9%8E%D9%81%D9%8E%D8%AA%D9%8E%D9%82%DB%A1%D9%86%D9%8E%D9%B0%D9%87%D9%8F%D9%85%D9%8E%D8%A7%C2%A0%DB%96%C2%A0%D9%88%D9%8E%D8%AC%D9%8E%D8%B9%D9%8E%D9%84%DB%A1%D9%86%D9%8E%D8%A7%C2%A0%D9%85%D9%90%D9%86%D9%8E%C2%A0%D9%B1%D9%84%DB%A1%D9%85%D9%8E%D8%A2%D8%A1%D9%90%C2%A0%D9%83%D9%8F%D9%84%D9%8E%D9%91%C2%A0%D8%B4%D9%8E%D9%8A%DB%A1%D8%A1%D9%8D%C2%A0%D8%AD%D9%8E%D9%8A%D9%8D%D9%91%C2%A0%DB%9A%C2%A0%D8%A3%D9%8E%D9%81%D9%8E%D9%84%D9%8E%D8%A7%C2%A0%D9%8A%D9%8F%20%D8%A4%DB%A1%D9%85%D9%90%D9%86%D9%8F%D9%88%D9%86%D9%8E">
        <w:r>
          <w:rPr>
            <w:rStyle w:val="Hyperlink"/>
          </w:rPr>
          <w:t>[34]</w:t>
        </w:r>
      </w:hyperlink>
      <w:r>
        <w:t xml:space="preserve"> </w:t>
      </w:r>
      <w:hyperlink r:id="rId170" w:anchor=":~:text=%D9%88%D9%8E%D9%87%D9%8F%D9%88%D9%8E%20%D9%B1%D9%84%D9%8E%D9%91%D8%B0%D9%90%D9%89%20%D8%AE%D9%8E%D9%84%D9%8E%D9%82%D9%8E%20%D9%85%D9%90%D9%86%D9%8E%20%D9%B1%D9%84%D9%92%D9%85%D9%8E%D8%A2%D8%A1%D9%90,%D8%A8%D9%8E%D8%B4%D9%8E%D8%B1%D9%8B%D8%A7">
        <w:r>
          <w:rPr>
            <w:rStyle w:val="Hyperlink"/>
          </w:rPr>
          <w:t>[35]</w:t>
        </w:r>
      </w:hyperlink>
      <w:r>
        <w:t xml:space="preserve"> Exploring the origin of water: Insights from the Quran and modern science – The Muslim Times</w:t>
      </w:r>
    </w:p>
    <w:p w14:paraId="71FCAC56" w14:textId="77777777" w:rsidR="00871769" w:rsidRDefault="00343A4A">
      <w:pPr>
        <w:pStyle w:val="BodyText"/>
      </w:pPr>
      <w:hyperlink r:id="rId171">
        <w:r>
          <w:rPr>
            <w:rStyle w:val="Hyperlink"/>
          </w:rPr>
          <w:t>https://themuslimtimes.info/2025/02/12/exploring-the-origin-of-water-insights-from-the-quran-and-modern-science/</w:t>
        </w:r>
      </w:hyperlink>
    </w:p>
    <w:p w14:paraId="056C5F73" w14:textId="77777777" w:rsidR="00871769" w:rsidRDefault="00343A4A">
      <w:pPr>
        <w:pStyle w:val="BodyText"/>
      </w:pPr>
      <w:hyperlink r:id="rId172" w:anchor=":~:text=The%20Quran%20contains%20numerous%20verses,based%E2%80%9D%20origin%20of%20human%20creation">
        <w:r>
          <w:rPr>
            <w:rStyle w:val="Hyperlink"/>
          </w:rPr>
          <w:t>[36]</w:t>
        </w:r>
      </w:hyperlink>
      <w:r>
        <w:t xml:space="preserve"> </w:t>
      </w:r>
      <w:hyperlink r:id="rId173" w:anchor=":~:text=,of%20fluid%2C%20then%20from%20a">
        <w:r>
          <w:rPr>
            <w:rStyle w:val="Hyperlink"/>
          </w:rPr>
          <w:t>[37]</w:t>
        </w:r>
      </w:hyperlink>
      <w:r>
        <w:t xml:space="preserve"> </w:t>
      </w:r>
      <w:hyperlink r:id="rId174" w:anchor=":~:text=,%E2%80%9D">
        <w:r>
          <w:rPr>
            <w:rStyle w:val="Hyperlink"/>
          </w:rPr>
          <w:t>[39]</w:t>
        </w:r>
      </w:hyperlink>
      <w:r>
        <w:t xml:space="preserve"> Clay-Based Creation in the Quran: Classical Exegesis and Scientific Perspectives on Guided Evolution – The Glorious Quran and Science</w:t>
      </w:r>
    </w:p>
    <w:p w14:paraId="29966A2A" w14:textId="77777777" w:rsidR="00871769" w:rsidRDefault="00343A4A">
      <w:pPr>
        <w:pStyle w:val="BodyText"/>
      </w:pPr>
      <w:hyperlink r:id="rId175">
        <w:r>
          <w:rPr>
            <w:rStyle w:val="Hyperlink"/>
          </w:rPr>
          <w:t>https://thequran.love/2025/06/13/16705/</w:t>
        </w:r>
      </w:hyperlink>
    </w:p>
    <w:p w14:paraId="0A738742" w14:textId="77777777" w:rsidR="00871769" w:rsidRDefault="00343A4A">
      <w:pPr>
        <w:pStyle w:val="BodyText"/>
      </w:pPr>
      <w:hyperlink r:id="rId176" w:anchor=":~:text=In%20a%20world%20where%20biological,owe%20key%20innovations%20to">
        <w:r>
          <w:rPr>
            <w:rStyle w:val="Hyperlink"/>
          </w:rPr>
          <w:t>[40]</w:t>
        </w:r>
      </w:hyperlink>
      <w:r>
        <w:t xml:space="preserve"> </w:t>
      </w:r>
      <w:hyperlink r:id="rId177" w:anchor=":~:text=and%20theologians%20across%20the%20Abrahamic,paralleling%20the%20scientific%20narrative%20of">
        <w:r>
          <w:rPr>
            <w:rStyle w:val="Hyperlink"/>
          </w:rPr>
          <w:t>[41]</w:t>
        </w:r>
      </w:hyperlink>
      <w:r>
        <w:t xml:space="preserve"> </w:t>
      </w:r>
      <w:hyperlink r:id="rId178" w:anchor=":~:text=extensive%20essay%2C%20we%20present%20an,faith%20and%20science%2C%20it%20elevates">
        <w:r>
          <w:rPr>
            <w:rStyle w:val="Hyperlink"/>
          </w:rPr>
          <w:t>[42]</w:t>
        </w:r>
      </w:hyperlink>
      <w:r>
        <w:t xml:space="preserve"> </w:t>
      </w:r>
      <w:hyperlink r:id="rId179" w:anchor=":~:text=theistic%20view%2C%20hints%20at%20providence,rich%20theological%20framework%20for%20guided">
        <w:r>
          <w:rPr>
            <w:rStyle w:val="Hyperlink"/>
          </w:rPr>
          <w:t>[43]</w:t>
        </w:r>
      </w:hyperlink>
      <w:r>
        <w:t xml:space="preserve"> </w:t>
      </w:r>
      <w:hyperlink r:id="rId180" w:anchor=":~:text=%E2%80%9Cfrom%20water%E2%80%9D%20and%20%E2%80%9Cfrom%20clay%2C%E2%80%9D,God%E2%80%99s%20chosen%20method%20of%20creation">
        <w:r>
          <w:rPr>
            <w:rStyle w:val="Hyperlink"/>
          </w:rPr>
          <w:t>[44]</w:t>
        </w:r>
      </w:hyperlink>
      <w:r>
        <w:t xml:space="preserve"> </w:t>
      </w:r>
      <w:hyperlink r:id="rId181" w:anchor=":~:text=change%20%E2%80%93%20while%20positing%20that,independent%20lineages%2C%20point%20to%20an">
        <w:r>
          <w:rPr>
            <w:rStyle w:val="Hyperlink"/>
          </w:rPr>
          <w:t>[45]</w:t>
        </w:r>
      </w:hyperlink>
      <w:r>
        <w:t xml:space="preserve"> </w:t>
      </w:r>
      <w:hyperlink r:id="rId182" w:anchor=":~:text=Quran%2C%20in%20particular%2C%20provides%20a,theological%20insights%20from%20Islam%20and">
        <w:r>
          <w:rPr>
            <w:rStyle w:val="Hyperlink"/>
          </w:rPr>
          <w:t>[46]</w:t>
        </w:r>
      </w:hyperlink>
      <w:r>
        <w:t xml:space="preserve"> </w:t>
      </w:r>
      <w:hyperlink r:id="rId183" w:anchor=":~:text=of%20evolution,Qur%E2%80%99an%2023%3A14">
        <w:r>
          <w:rPr>
            <w:rStyle w:val="Hyperlink"/>
          </w:rPr>
          <w:t>[47]</w:t>
        </w:r>
      </w:hyperlink>
      <w:r>
        <w:t xml:space="preserve"> Guided Evolution: A Theistic Case for a Creator’s Hand in Evolution – The Glorious Quran and Science</w:t>
      </w:r>
    </w:p>
    <w:p w14:paraId="0D1892B9" w14:textId="77777777" w:rsidR="00871769" w:rsidRDefault="00343A4A">
      <w:pPr>
        <w:pStyle w:val="BodyText"/>
      </w:pPr>
      <w:hyperlink r:id="rId184">
        <w:r>
          <w:rPr>
            <w:rStyle w:val="Hyperlink"/>
          </w:rPr>
          <w:t>https://thequran.love/2025/12/08/guided-evolution-a-theistic-case-for-a-creators-hand-in-evolution/</w:t>
        </w:r>
      </w:hyperlink>
    </w:p>
    <w:p w14:paraId="02C168FA" w14:textId="77777777" w:rsidR="00871769" w:rsidRDefault="00343A4A">
      <w:pPr>
        <w:pStyle w:val="BodyText"/>
      </w:pPr>
      <w:hyperlink r:id="rId185" w:anchor=":~:text=,customary%20actions%2C%20not%20necessary%20truths">
        <w:r>
          <w:rPr>
            <w:rStyle w:val="Hyperlink"/>
          </w:rPr>
          <w:t>[48]</w:t>
        </w:r>
      </w:hyperlink>
      <w:r>
        <w:t xml:space="preserve"> </w:t>
      </w:r>
      <w:hyperlink r:id="rId186" w:anchor=":~:text=Quantum%20entanglement%20is%20one%20of,of%20the%20distance%20between%20them">
        <w:r>
          <w:rPr>
            <w:rStyle w:val="Hyperlink"/>
          </w:rPr>
          <w:t>[49]</w:t>
        </w:r>
      </w:hyperlink>
      <w:r>
        <w:t xml:space="preserve"> </w:t>
      </w:r>
      <w:hyperlink r:id="rId187" w:anchor=":~:text=,until%20an%20observation%20is%20made">
        <w:r>
          <w:rPr>
            <w:rStyle w:val="Hyperlink"/>
          </w:rPr>
          <w:t>[50]</w:t>
        </w:r>
      </w:hyperlink>
      <w:r>
        <w:t xml:space="preserve"> </w:t>
      </w:r>
      <w:hyperlink r:id="rId188" w:anchor=":~:text=observation%20is%20made">
        <w:r>
          <w:rPr>
            <w:rStyle w:val="Hyperlink"/>
          </w:rPr>
          <w:t>[51]</w:t>
        </w:r>
      </w:hyperlink>
      <w:r>
        <w:t xml:space="preserve"> </w:t>
      </w:r>
      <w:hyperlink r:id="rId189" w:anchor=":~:text=%2A%20Measurement,until%20an%20observation%20is%20made">
        <w:r>
          <w:rPr>
            <w:rStyle w:val="Hyperlink"/>
          </w:rPr>
          <w:t>[52]</w:t>
        </w:r>
      </w:hyperlink>
      <w:r>
        <w:t xml:space="preserve"> </w:t>
      </w:r>
      <w:hyperlink r:id="rId190" w:anchor=":~:text=%2A%20Non,do%20not%20rigidly%20determine%20outcomes">
        <w:r>
          <w:rPr>
            <w:rStyle w:val="Hyperlink"/>
          </w:rPr>
          <w:t>[53]</w:t>
        </w:r>
      </w:hyperlink>
      <w:r>
        <w:t xml:space="preserve"> </w:t>
      </w:r>
      <w:hyperlink r:id="rId191" w:anchor=":~:text=This%20article%20argues%20that%20quantum,We%20will%20explore">
        <w:r>
          <w:rPr>
            <w:rStyle w:val="Hyperlink"/>
          </w:rPr>
          <w:t>[55]</w:t>
        </w:r>
      </w:hyperlink>
      <w:r>
        <w:t xml:space="preserve"> </w:t>
      </w:r>
      <w:hyperlink r:id="rId192" w:anchor=":~:text=This%20nonlocality%20challenges%20the%20classical,Ghazali%E2%80%99s%20occasionalism">
        <w:r>
          <w:rPr>
            <w:rStyle w:val="Hyperlink"/>
          </w:rPr>
          <w:t>[56]</w:t>
        </w:r>
      </w:hyperlink>
      <w:r>
        <w:t xml:space="preserve"> </w:t>
      </w:r>
      <w:hyperlink r:id="rId193" w:anchor=":~:text=contained%20feature%20of%20nature%20but,we%20do%20not%20directly%20observe">
        <w:r>
          <w:rPr>
            <w:rStyle w:val="Hyperlink"/>
          </w:rPr>
          <w:t>[57]</w:t>
        </w:r>
      </w:hyperlink>
      <w:r>
        <w:t xml:space="preserve"> </w:t>
      </w:r>
      <w:hyperlink r:id="rId194" w:anchor=":~:text=Quantum%20Tunneling%3A%20The%20Breakdown%20of,Deterministic%20Barriers">
        <w:r>
          <w:rPr>
            <w:rStyle w:val="Hyperlink"/>
          </w:rPr>
          <w:t>[58]</w:t>
        </w:r>
      </w:hyperlink>
      <w:r>
        <w:t xml:space="preserve"> </w:t>
      </w:r>
      <w:hyperlink r:id="rId195" w:anchor=":~:text=Ghazali%E2%80%99s%20occasionalism%20was%20criticized%20by,with%20reality%20than%20previously%20thought">
        <w:r>
          <w:rPr>
            <w:rStyle w:val="Hyperlink"/>
          </w:rPr>
          <w:t>[59]</w:t>
        </w:r>
      </w:hyperlink>
      <w:r>
        <w:t xml:space="preserve"> Quantum Mechanics and Al-Ghazali’s Occasionalism: A Philosophical and Scientific Argument – The Glorious Quran and Science</w:t>
      </w:r>
    </w:p>
    <w:p w14:paraId="50E4E0E9" w14:textId="77777777" w:rsidR="00871769" w:rsidRDefault="00343A4A">
      <w:pPr>
        <w:pStyle w:val="BodyText"/>
      </w:pPr>
      <w:hyperlink r:id="rId196">
        <w:r>
          <w:rPr>
            <w:rStyle w:val="Hyperlink"/>
          </w:rPr>
          <w:t>https://thequran.love/2025/03/11/quantum-mechanics-and-al-ghazalis-occasionalism-a-philosophical-and-scientific-argument/</w:t>
        </w:r>
      </w:hyperlink>
    </w:p>
    <w:p w14:paraId="77953D49" w14:textId="77777777" w:rsidR="00871769" w:rsidRDefault="00343A4A">
      <w:pPr>
        <w:pStyle w:val="BodyText"/>
      </w:pPr>
      <w:hyperlink r:id="rId197" w:anchor=":~:text=Each%20Ray%20of%20Light%3A%20From,level%20%E2%80%9Cevents%20do%20not">
        <w:r>
          <w:rPr>
            <w:rStyle w:val="Hyperlink"/>
          </w:rPr>
          <w:t>[54]</w:t>
        </w:r>
      </w:hyperlink>
      <w:r>
        <w:t xml:space="preserve"> Each Ray of Light: From Quantum Uncertainty to Divine Witness</w:t>
      </w:r>
    </w:p>
    <w:p w14:paraId="335D06EA" w14:textId="77777777" w:rsidR="00871769" w:rsidRDefault="00343A4A">
      <w:pPr>
        <w:pStyle w:val="BodyText"/>
      </w:pPr>
      <w:hyperlink r:id="rId198">
        <w:r>
          <w:rPr>
            <w:rStyle w:val="Hyperlink"/>
          </w:rPr>
          <w:t>https://thequran.love/2025/11/27/each-ray-of-light-from-quantum-uncertainty-to-divine-witness/</w:t>
        </w:r>
      </w:hyperlink>
    </w:p>
    <w:bookmarkEnd w:id="12"/>
    <w:sectPr w:rsidR="0087176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30AA67A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1EBEBE3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841192682">
    <w:abstractNumId w:val="0"/>
  </w:num>
  <w:num w:numId="2" w16cid:durableId="14507345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769"/>
    <w:rsid w:val="00343A4A"/>
    <w:rsid w:val="00871769"/>
    <w:rsid w:val="00DE6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095749E"/>
  <w15:docId w15:val="{B1BF65A8-8234-4BA4-834F-994C6CD09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3/03/12332/" TargetMode="External"/><Relationship Id="rId21" Type="http://schemas.openxmlformats.org/officeDocument/2006/relationships/hyperlink" Target="https://thequran.love/2017/07/26/cataloging-750-verses-of-the-holy-quran-inspiring-believers-to-study-nature/" TargetMode="External"/><Relationship Id="rId42" Type="http://schemas.openxmlformats.org/officeDocument/2006/relationships/hyperlink" Target="https://thequran.love/2025/03/03/12332/" TargetMode="External"/><Relationship Id="rId63" Type="http://schemas.openxmlformats.org/officeDocument/2006/relationships/hyperlink" Target="https://themuslimtimes.info/2025/02/12/exploring-the-origin-of-water-insights-from-the-quran-and-modern-science/" TargetMode="External"/><Relationship Id="rId84" Type="http://schemas.openxmlformats.org/officeDocument/2006/relationships/hyperlink" Target="https://thequran.love/2025/12/08/guided-evolution-a-theistic-case-for-a-creators-hand-in-evolution/" TargetMode="External"/><Relationship Id="rId138" Type="http://schemas.openxmlformats.org/officeDocument/2006/relationships/hyperlink" Target="https://thequran.love/2025/11/07/revelation-and-reason-in-the-quran-reconciling-divine-and-empirical-truth/" TargetMode="External"/><Relationship Id="rId159" Type="http://schemas.openxmlformats.org/officeDocument/2006/relationships/hyperlink" Target="https://thequran.love/2025/03/03/12332/" TargetMode="External"/><Relationship Id="rId170" Type="http://schemas.openxmlformats.org/officeDocument/2006/relationships/hyperlink" Target="https://themuslimtimes.info/2025/02/12/exploring-the-origin-of-water-insights-from-the-quran-and-modern-science/" TargetMode="External"/><Relationship Id="rId191" Type="http://schemas.openxmlformats.org/officeDocument/2006/relationships/hyperlink" Target="https://thequran.love/2025/03/11/quantum-mechanics-and-al-ghazalis-occasionalism-a-philosophical-and-scientific-argument/" TargetMode="External"/><Relationship Id="rId107" Type="http://schemas.openxmlformats.org/officeDocument/2006/relationships/hyperlink" Target="https://thequran.love/2017/07/26/cataloging-750-verses-of-the-holy-quran-inspiring-believers-to-study-nature/" TargetMode="External"/><Relationship Id="rId11" Type="http://schemas.openxmlformats.org/officeDocument/2006/relationships/hyperlink" Target="https://thequran.love/2025/03/03/12332/" TargetMode="External"/><Relationship Id="rId32" Type="http://schemas.openxmlformats.org/officeDocument/2006/relationships/hyperlink" Target="https://thequran.love/2025/02/02/dr-maurice-bucaille-and-those-who-have-followed-him-in-defense-of-the-glorious-quran/" TargetMode="External"/><Relationship Id="rId53" Type="http://schemas.openxmlformats.org/officeDocument/2006/relationships/hyperlink" Target="https://thequran.love/2025/03/03/12332/" TargetMode="External"/><Relationship Id="rId74" Type="http://schemas.openxmlformats.org/officeDocument/2006/relationships/hyperlink" Target="https://thequran.love/2025/12/08/guided-evolution-a-theistic-case-for-a-creators-hand-in-evolution/" TargetMode="External"/><Relationship Id="rId128" Type="http://schemas.openxmlformats.org/officeDocument/2006/relationships/hyperlink" Target="https://thequran.love/2025/03/11/quantum-mechanics-and-al-ghazalis-occasionalism-a-philosophical-and-scientific-argument/" TargetMode="External"/><Relationship Id="rId149" Type="http://schemas.openxmlformats.org/officeDocument/2006/relationships/hyperlink" Target="https://thequran.love/2025/02/02/dr-maurice-bucaille-and-those-who-have-followed-him-in-defense-of-the-glorious-quran/" TargetMode="External"/><Relationship Id="rId5" Type="http://schemas.openxmlformats.org/officeDocument/2006/relationships/hyperlink" Target="https://thequran.love/2025/11/07/revelation-and-reason-in-the-quran-reconciling-divine-and-empirical-truth/" TargetMode="External"/><Relationship Id="rId95" Type="http://schemas.openxmlformats.org/officeDocument/2006/relationships/hyperlink" Target="https://thequran.love/2025/11/27/each-ray-of-light-from-quantum-uncertainty-to-divine-witness/" TargetMode="External"/><Relationship Id="rId160" Type="http://schemas.openxmlformats.org/officeDocument/2006/relationships/hyperlink" Target="https://thequran.love/2025/03/03/12332/" TargetMode="External"/><Relationship Id="rId181" Type="http://schemas.openxmlformats.org/officeDocument/2006/relationships/hyperlink" Target="https://thequran.love/2025/12/08/guided-evolution-a-theistic-case-for-a-creators-hand-in-evolution/" TargetMode="External"/><Relationship Id="rId22" Type="http://schemas.openxmlformats.org/officeDocument/2006/relationships/hyperlink" Target="https://thequran.love/2025/11/07/revelation-and-reason-in-the-quran-reconciling-divine-and-empirical-truth/" TargetMode="External"/><Relationship Id="rId43" Type="http://schemas.openxmlformats.org/officeDocument/2006/relationships/hyperlink" Target="https://thequran.love/2025/03/03/12332/" TargetMode="External"/><Relationship Id="rId64" Type="http://schemas.openxmlformats.org/officeDocument/2006/relationships/hyperlink" Target="https://themuslimtimes.info/2025/02/12/exploring-the-origin-of-water-insights-from-the-quran-and-modern-science/" TargetMode="External"/><Relationship Id="rId118" Type="http://schemas.openxmlformats.org/officeDocument/2006/relationships/hyperlink" Target="https://thequran.love/2025/04/11/beauty-in-nature-as-a-path-to-god-an-islamic-perspective/" TargetMode="External"/><Relationship Id="rId139" Type="http://schemas.openxmlformats.org/officeDocument/2006/relationships/hyperlink" Target="https://thequran.love/2025/11/07/revelation-and-reason-in-the-quran-reconciling-divine-and-empirical-truth/" TargetMode="External"/><Relationship Id="rId85" Type="http://schemas.openxmlformats.org/officeDocument/2006/relationships/hyperlink" Target="https://thequran.love/2025/12/08/guided-evolution-a-theistic-case-for-a-creators-hand-in-evolution/" TargetMode="External"/><Relationship Id="rId150" Type="http://schemas.openxmlformats.org/officeDocument/2006/relationships/hyperlink" Target="https://thequran.love/2025/02/02/dr-maurice-bucaille-and-those-who-have-followed-him-in-defense-of-the-glorious-quran/" TargetMode="External"/><Relationship Id="rId171" Type="http://schemas.openxmlformats.org/officeDocument/2006/relationships/hyperlink" Target="https://themuslimtimes.info/2025/02/12/exploring-the-origin-of-water-insights-from-the-quran-and-modern-science/" TargetMode="External"/><Relationship Id="rId192" Type="http://schemas.openxmlformats.org/officeDocument/2006/relationships/hyperlink" Target="https://thequran.love/2025/03/11/quantum-mechanics-and-al-ghazalis-occasionalism-a-philosophical-and-scientific-argument/" TargetMode="External"/><Relationship Id="rId12" Type="http://schemas.openxmlformats.org/officeDocument/2006/relationships/hyperlink" Target="https://thequran.love/2025/03/03/12332/" TargetMode="External"/><Relationship Id="rId33" Type="http://schemas.openxmlformats.org/officeDocument/2006/relationships/hyperlink" Target="https://thequran.love/2025/02/02/dr-maurice-bucaille-and-those-who-have-followed-him-in-defense-of-the-glorious-quran/" TargetMode="External"/><Relationship Id="rId108" Type="http://schemas.openxmlformats.org/officeDocument/2006/relationships/hyperlink" Target="https://thequran.love/2025/11/07/revelation-and-reason-in-the-quran-reconciling-divine-and-empirical-truth/" TargetMode="External"/><Relationship Id="rId129" Type="http://schemas.openxmlformats.org/officeDocument/2006/relationships/hyperlink" Target="https://thequran.love/2025/03/11/quantum-mechanics-and-al-ghazalis-occasionalism-a-philosophical-and-scientific-argument/" TargetMode="External"/><Relationship Id="rId54" Type="http://schemas.openxmlformats.org/officeDocument/2006/relationships/hyperlink" Target="https://thequran.love/2025/03/03/12332/" TargetMode="External"/><Relationship Id="rId75" Type="http://schemas.openxmlformats.org/officeDocument/2006/relationships/hyperlink" Target="https://thequran.love/2025/12/08/guided-evolution-a-theistic-case-for-a-creators-hand-in-evolution/" TargetMode="External"/><Relationship Id="rId96" Type="http://schemas.openxmlformats.org/officeDocument/2006/relationships/hyperlink" Target="https://thequran.love/2025/03/11/quantum-mechanics-and-al-ghazalis-occasionalism-a-philosophical-and-scientific-argument/" TargetMode="External"/><Relationship Id="rId140" Type="http://schemas.openxmlformats.org/officeDocument/2006/relationships/hyperlink" Target="https://thequran.love/2025/11/07/revelation-and-reason-in-the-quran-reconciling-divine-and-empirical-truth/" TargetMode="External"/><Relationship Id="rId161" Type="http://schemas.openxmlformats.org/officeDocument/2006/relationships/hyperlink" Target="https://thequran.love/2025/03/03/12332/" TargetMode="External"/><Relationship Id="rId182" Type="http://schemas.openxmlformats.org/officeDocument/2006/relationships/hyperlink" Target="https://thequran.love/2025/12/08/guided-evolution-a-theistic-case-for-a-creators-hand-in-evolution/" TargetMode="External"/><Relationship Id="rId6" Type="http://schemas.openxmlformats.org/officeDocument/2006/relationships/hyperlink" Target="https://thequran.love/2025/11/07/revelation-and-reason-in-the-quran-reconciling-divine-and-empirical-truth/" TargetMode="External"/><Relationship Id="rId23" Type="http://schemas.openxmlformats.org/officeDocument/2006/relationships/hyperlink" Target="https://thequran.love/2025/11/07/revelation-and-reason-in-the-quran-reconciling-divine-and-empirical-truth/" TargetMode="External"/><Relationship Id="rId119" Type="http://schemas.openxmlformats.org/officeDocument/2006/relationships/hyperlink" Target="https://thequran.love/2025/04/11/beauty-in-nature-as-a-path-to-god-an-islamic-perspective/" TargetMode="External"/><Relationship Id="rId44" Type="http://schemas.openxmlformats.org/officeDocument/2006/relationships/hyperlink" Target="https://thequran.love/2025/03/03/12332/" TargetMode="External"/><Relationship Id="rId65" Type="http://schemas.openxmlformats.org/officeDocument/2006/relationships/hyperlink" Target="https://themuslimtimes.info/2025/02/12/exploring-the-origin-of-water-insights-from-the-quran-and-modern-science/" TargetMode="External"/><Relationship Id="rId86" Type="http://schemas.openxmlformats.org/officeDocument/2006/relationships/hyperlink" Target="https://thequran.love/2025/12/08/guided-evolution-a-theistic-case-for-a-creators-hand-in-evolution/" TargetMode="External"/><Relationship Id="rId130" Type="http://schemas.openxmlformats.org/officeDocument/2006/relationships/hyperlink" Target="https://thequran.love/2025/11/07/revelation-and-reason-in-the-quran-reconciling-divine-and-empirical-truth/" TargetMode="External"/><Relationship Id="rId151" Type="http://schemas.openxmlformats.org/officeDocument/2006/relationships/hyperlink" Target="https://thequran.love/2025/02/02/dr-maurice-bucaille-and-those-who-have-followed-him-in-defense-of-the-glorious-quran/" TargetMode="External"/><Relationship Id="rId172" Type="http://schemas.openxmlformats.org/officeDocument/2006/relationships/hyperlink" Target="https://thequran.love/2025/06/13/16705/" TargetMode="External"/><Relationship Id="rId193" Type="http://schemas.openxmlformats.org/officeDocument/2006/relationships/hyperlink" Target="https://thequran.love/2025/03/11/quantum-mechanics-and-al-ghazalis-occasionalism-a-philosophical-and-scientific-argument/" TargetMode="External"/><Relationship Id="rId13" Type="http://schemas.openxmlformats.org/officeDocument/2006/relationships/hyperlink" Target="https://thequran.love/2025/03/03/12332/" TargetMode="External"/><Relationship Id="rId109" Type="http://schemas.openxmlformats.org/officeDocument/2006/relationships/hyperlink" Target="https://thequran.love/2025/03/03/12332/" TargetMode="External"/><Relationship Id="rId34" Type="http://schemas.openxmlformats.org/officeDocument/2006/relationships/hyperlink" Target="https://thequran.love/2025/02/02/dr-maurice-bucaille-and-those-who-have-followed-him-in-defense-of-the-glorious-quran/" TargetMode="External"/><Relationship Id="rId55" Type="http://schemas.openxmlformats.org/officeDocument/2006/relationships/hyperlink" Target="https://thequran.love/2025/04/11/beauty-in-nature-as-a-path-to-god-an-islamic-perspective/" TargetMode="External"/><Relationship Id="rId76" Type="http://schemas.openxmlformats.org/officeDocument/2006/relationships/hyperlink" Target="https://thequran.love/2025/12/08/guided-evolution-a-theistic-case-for-a-creators-hand-in-evolution/" TargetMode="External"/><Relationship Id="rId97" Type="http://schemas.openxmlformats.org/officeDocument/2006/relationships/hyperlink" Target="https://thequran.love/2025/03/11/quantum-mechanics-and-al-ghazalis-occasionalism-a-philosophical-and-scientific-argument/" TargetMode="External"/><Relationship Id="rId120" Type="http://schemas.openxmlformats.org/officeDocument/2006/relationships/hyperlink" Target="https://thequran.love/2025/02/02/dr-maurice-bucaille-and-those-who-have-followed-him-in-defense-of-the-glorious-quran/" TargetMode="External"/><Relationship Id="rId141" Type="http://schemas.openxmlformats.org/officeDocument/2006/relationships/hyperlink" Target="https://thequran.love/2017/07/26/cataloging-750-verses-of-the-holy-quran-inspiring-believers-to-study-nature/" TargetMode="External"/><Relationship Id="rId7" Type="http://schemas.openxmlformats.org/officeDocument/2006/relationships/hyperlink" Target="https://thequran.love/2017/07/26/cataloging-750-verses-of-the-holy-quran-inspiring-believers-to-study-nature/" TargetMode="External"/><Relationship Id="rId71" Type="http://schemas.openxmlformats.org/officeDocument/2006/relationships/hyperlink" Target="https://thequran.love/2025/02/02/dr-maurice-bucaille-and-those-who-have-followed-him-in-defense-of-the-glorious-quran/" TargetMode="External"/><Relationship Id="rId92" Type="http://schemas.openxmlformats.org/officeDocument/2006/relationships/hyperlink" Target="https://thequran.love/2025/03/11/quantum-mechanics-and-al-ghazalis-occasionalism-a-philosophical-and-scientific-argument/" TargetMode="External"/><Relationship Id="rId162" Type="http://schemas.openxmlformats.org/officeDocument/2006/relationships/hyperlink" Target="https://thequran.love/2025/03/03/12332/" TargetMode="External"/><Relationship Id="rId183" Type="http://schemas.openxmlformats.org/officeDocument/2006/relationships/hyperlink" Target="https://thequran.love/2025/12/08/guided-evolution-a-theistic-case-for-a-creators-hand-in-evolution/" TargetMode="External"/><Relationship Id="rId2" Type="http://schemas.openxmlformats.org/officeDocument/2006/relationships/styles" Target="styles.xml"/><Relationship Id="rId29" Type="http://schemas.openxmlformats.org/officeDocument/2006/relationships/hyperlink" Target="https://thequran.love/2017/07/26/cataloging-750-verses-of-the-holy-quran-inspiring-believers-to-study-nature/" TargetMode="External"/><Relationship Id="rId24" Type="http://schemas.openxmlformats.org/officeDocument/2006/relationships/hyperlink" Target="https://thequran.love/2025/11/07/revelation-and-reason-in-the-quran-reconciling-divine-and-empirical-truth/" TargetMode="External"/><Relationship Id="rId40" Type="http://schemas.openxmlformats.org/officeDocument/2006/relationships/hyperlink" Target="https://thequran.love/2025/02/02/dr-maurice-bucaille-and-those-who-have-followed-him-in-defense-of-the-glorious-quran/" TargetMode="External"/><Relationship Id="rId45" Type="http://schemas.openxmlformats.org/officeDocument/2006/relationships/hyperlink" Target="https://thequran.love/2025/11/07/revelation-and-reason-in-the-quran-reconciling-divine-and-empirical-truth/" TargetMode="External"/><Relationship Id="rId66" Type="http://schemas.openxmlformats.org/officeDocument/2006/relationships/hyperlink" Target="https://thequran.love/2025/06/13/16705/" TargetMode="External"/><Relationship Id="rId87" Type="http://schemas.openxmlformats.org/officeDocument/2006/relationships/hyperlink" Target="https://thequran.love/2025/02/02/dr-maurice-bucaille-and-those-who-have-followed-him-in-defense-of-the-glorious-quran/" TargetMode="External"/><Relationship Id="rId110" Type="http://schemas.openxmlformats.org/officeDocument/2006/relationships/hyperlink" Target="https://thequran.love/2025/04/11/beauty-in-nature-as-a-path-to-god-an-islamic-perspective/" TargetMode="External"/><Relationship Id="rId115" Type="http://schemas.openxmlformats.org/officeDocument/2006/relationships/hyperlink" Target="https://thequran.love/2025/04/11/beauty-in-nature-as-a-path-to-god-an-islamic-perspective/" TargetMode="External"/><Relationship Id="rId131" Type="http://schemas.openxmlformats.org/officeDocument/2006/relationships/hyperlink" Target="https://thequran.love/2025/11/07/revelation-and-reason-in-the-quran-reconciling-divine-and-empirical-truth/" TargetMode="External"/><Relationship Id="rId136" Type="http://schemas.openxmlformats.org/officeDocument/2006/relationships/hyperlink" Target="https://thequran.love/2025/11/07/revelation-and-reason-in-the-quran-reconciling-divine-and-empirical-truth/" TargetMode="External"/><Relationship Id="rId157" Type="http://schemas.openxmlformats.org/officeDocument/2006/relationships/hyperlink" Target="https://thequran.love/2025/03/03/12332/" TargetMode="External"/><Relationship Id="rId178" Type="http://schemas.openxmlformats.org/officeDocument/2006/relationships/hyperlink" Target="https://thequran.love/2025/12/08/guided-evolution-a-theistic-case-for-a-creators-hand-in-evolution/" TargetMode="External"/><Relationship Id="rId61" Type="http://schemas.openxmlformats.org/officeDocument/2006/relationships/hyperlink" Target="https://thequran.love/2025/03/03/12332/" TargetMode="External"/><Relationship Id="rId82" Type="http://schemas.openxmlformats.org/officeDocument/2006/relationships/hyperlink" Target="https://thequran.love/2025/06/13/16705/" TargetMode="External"/><Relationship Id="rId152" Type="http://schemas.openxmlformats.org/officeDocument/2006/relationships/hyperlink" Target="https://thequran.love/2025/02/02/dr-maurice-bucaille-and-those-who-have-followed-him-in-defense-of-the-glorious-quran/" TargetMode="External"/><Relationship Id="rId173" Type="http://schemas.openxmlformats.org/officeDocument/2006/relationships/hyperlink" Target="https://thequran.love/2025/06/13/16705/" TargetMode="External"/><Relationship Id="rId194" Type="http://schemas.openxmlformats.org/officeDocument/2006/relationships/hyperlink" Target="https://thequran.love/2025/03/11/quantum-mechanics-and-al-ghazalis-occasionalism-a-philosophical-and-scientific-argument/" TargetMode="External"/><Relationship Id="rId199" Type="http://schemas.openxmlformats.org/officeDocument/2006/relationships/fontTable" Target="fontTable.xml"/><Relationship Id="rId19" Type="http://schemas.openxmlformats.org/officeDocument/2006/relationships/hyperlink" Target="https://thequran.love/2025/02/02/dr-maurice-bucaille-and-those-who-have-followed-him-in-defense-of-the-glorious-quran/" TargetMode="External"/><Relationship Id="rId14" Type="http://schemas.openxmlformats.org/officeDocument/2006/relationships/hyperlink" Target="https://thequran.love/2017/07/26/cataloging-750-verses-of-the-holy-quran-inspiring-believers-to-study-nature/" TargetMode="External"/><Relationship Id="rId30" Type="http://schemas.openxmlformats.org/officeDocument/2006/relationships/hyperlink" Target="https://thequran.love/2025/11/07/revelation-and-reason-in-the-quran-reconciling-divine-and-empirical-truth/" TargetMode="External"/><Relationship Id="rId35" Type="http://schemas.openxmlformats.org/officeDocument/2006/relationships/hyperlink" Target="https://thequran.love/2025/02/02/dr-maurice-bucaille-and-those-who-have-followed-him-in-defense-of-the-glorious-quran/" TargetMode="External"/><Relationship Id="rId56" Type="http://schemas.openxmlformats.org/officeDocument/2006/relationships/hyperlink" Target="https://thequran.love/2025/04/11/beauty-in-nature-as-a-path-to-god-an-islamic-perspective/" TargetMode="External"/><Relationship Id="rId77" Type="http://schemas.openxmlformats.org/officeDocument/2006/relationships/hyperlink" Target="https://thequran.love/2025/12/08/guided-evolution-a-theistic-case-for-a-creators-hand-in-evolution/" TargetMode="External"/><Relationship Id="rId100" Type="http://schemas.openxmlformats.org/officeDocument/2006/relationships/hyperlink" Target="https://thequran.love/2025/03/11/quantum-mechanics-and-al-ghazalis-occasionalism-a-philosophical-and-scientific-argument/" TargetMode="External"/><Relationship Id="rId105" Type="http://schemas.openxmlformats.org/officeDocument/2006/relationships/hyperlink" Target="https://thequran.love/2025/11/07/revelation-and-reason-in-the-quran-reconciling-divine-and-empirical-truth/" TargetMode="External"/><Relationship Id="rId126" Type="http://schemas.openxmlformats.org/officeDocument/2006/relationships/hyperlink" Target="https://thequran.love/2017/07/26/cataloging-750-verses-of-the-holy-quran-inspiring-believers-to-study-nature/" TargetMode="External"/><Relationship Id="rId147" Type="http://schemas.openxmlformats.org/officeDocument/2006/relationships/hyperlink" Target="https://thequran.love/2025/02/02/dr-maurice-bucaille-and-those-who-have-followed-him-in-defense-of-the-glorious-quran/" TargetMode="External"/><Relationship Id="rId168" Type="http://schemas.openxmlformats.org/officeDocument/2006/relationships/hyperlink" Target="https://themuslimtimes.info/2025/02/12/exploring-the-origin-of-water-insights-from-the-quran-and-modern-science/" TargetMode="External"/><Relationship Id="rId8" Type="http://schemas.openxmlformats.org/officeDocument/2006/relationships/hyperlink" Target="https://thequran.love/2025/02/02/dr-maurice-bucaille-and-those-who-have-followed-him-in-defense-of-the-glorious-quran/" TargetMode="External"/><Relationship Id="rId51" Type="http://schemas.openxmlformats.org/officeDocument/2006/relationships/hyperlink" Target="https://thequran.love/2025/03/03/12332/" TargetMode="External"/><Relationship Id="rId72" Type="http://schemas.openxmlformats.org/officeDocument/2006/relationships/hyperlink" Target="https://thequran.love/2025/12/08/guided-evolution-a-theistic-case-for-a-creators-hand-in-evolution/" TargetMode="External"/><Relationship Id="rId93" Type="http://schemas.openxmlformats.org/officeDocument/2006/relationships/hyperlink" Target="https://thequran.love/2025/03/11/quantum-mechanics-and-al-ghazalis-occasionalism-a-philosophical-and-scientific-argument/" TargetMode="External"/><Relationship Id="rId98" Type="http://schemas.openxmlformats.org/officeDocument/2006/relationships/hyperlink" Target="https://thequran.love/2025/03/11/quantum-mechanics-and-al-ghazalis-occasionalism-a-philosophical-and-scientific-argument/" TargetMode="External"/><Relationship Id="rId121" Type="http://schemas.openxmlformats.org/officeDocument/2006/relationships/hyperlink" Target="https://thequran.love/2025/02/02/dr-maurice-bucaille-and-those-who-have-followed-him-in-defense-of-the-glorious-quran/" TargetMode="External"/><Relationship Id="rId142" Type="http://schemas.openxmlformats.org/officeDocument/2006/relationships/hyperlink" Target="https://thequran.love/2017/07/26/cataloging-750-verses-of-the-holy-quran-inspiring-believers-to-study-nature/" TargetMode="External"/><Relationship Id="rId163" Type="http://schemas.openxmlformats.org/officeDocument/2006/relationships/hyperlink" Target="https://thequran.love/2025/04/11/beauty-in-nature-as-a-path-to-god-an-islamic-perspective/" TargetMode="External"/><Relationship Id="rId184" Type="http://schemas.openxmlformats.org/officeDocument/2006/relationships/hyperlink" Target="https://thequran.love/2025/12/08/guided-evolution-a-theistic-case-for-a-creators-hand-in-evolution/" TargetMode="External"/><Relationship Id="rId189" Type="http://schemas.openxmlformats.org/officeDocument/2006/relationships/hyperlink" Target="https://thequran.love/2025/03/11/quantum-mechanics-and-al-ghazalis-occasionalism-a-philosophical-and-scientific-argument/" TargetMode="External"/><Relationship Id="rId3" Type="http://schemas.openxmlformats.org/officeDocument/2006/relationships/settings" Target="settings.xml"/><Relationship Id="rId25" Type="http://schemas.openxmlformats.org/officeDocument/2006/relationships/hyperlink" Target="https://thequran.love/2025/11/07/revelation-and-reason-in-the-quran-reconciling-divine-and-empirical-truth/" TargetMode="External"/><Relationship Id="rId46" Type="http://schemas.openxmlformats.org/officeDocument/2006/relationships/hyperlink" Target="https://thequran.love/2025/11/07/revelation-and-reason-in-the-quran-reconciling-divine-and-empirical-truth/" TargetMode="External"/><Relationship Id="rId67" Type="http://schemas.openxmlformats.org/officeDocument/2006/relationships/hyperlink" Target="https://thequran.love/2025/06/13/16705/" TargetMode="External"/><Relationship Id="rId116" Type="http://schemas.openxmlformats.org/officeDocument/2006/relationships/hyperlink" Target="https://thequran.love/2025/03/03/12332/" TargetMode="External"/><Relationship Id="rId137" Type="http://schemas.openxmlformats.org/officeDocument/2006/relationships/hyperlink" Target="https://thequran.love/2025/11/07/revelation-and-reason-in-the-quran-reconciling-divine-and-empirical-truth/" TargetMode="External"/><Relationship Id="rId158" Type="http://schemas.openxmlformats.org/officeDocument/2006/relationships/hyperlink" Target="https://thequran.love/2025/03/03/12332/" TargetMode="External"/><Relationship Id="rId20" Type="http://schemas.openxmlformats.org/officeDocument/2006/relationships/hyperlink" Target="https://thequran.love/2025/11/07/revelation-and-reason-in-the-quran-reconciling-divine-and-empirical-truth/" TargetMode="External"/><Relationship Id="rId41" Type="http://schemas.openxmlformats.org/officeDocument/2006/relationships/hyperlink" Target="https://thequran.love/2025/02/02/dr-maurice-bucaille-and-those-who-have-followed-him-in-defense-of-the-glorious-quran/" TargetMode="External"/><Relationship Id="rId62" Type="http://schemas.openxmlformats.org/officeDocument/2006/relationships/hyperlink" Target="https://themuslimtimes.info/2025/02/12/exploring-the-origin-of-water-insights-from-the-quran-and-modern-science/" TargetMode="External"/><Relationship Id="rId83" Type="http://schemas.openxmlformats.org/officeDocument/2006/relationships/hyperlink" Target="https://thequran.love/2025/12/08/guided-evolution-a-theistic-case-for-a-creators-hand-in-evolution/" TargetMode="External"/><Relationship Id="rId88" Type="http://schemas.openxmlformats.org/officeDocument/2006/relationships/hyperlink" Target="https://thequran.love/2025/03/11/quantum-mechanics-and-al-ghazalis-occasionalism-a-philosophical-and-scientific-argument/" TargetMode="External"/><Relationship Id="rId111" Type="http://schemas.openxmlformats.org/officeDocument/2006/relationships/hyperlink" Target="https://thequran.love/2025/04/11/beauty-in-nature-as-a-path-to-god-an-islamic-perspective/" TargetMode="External"/><Relationship Id="rId132" Type="http://schemas.openxmlformats.org/officeDocument/2006/relationships/hyperlink" Target="https://thequran.love/2025/11/07/revelation-and-reason-in-the-quran-reconciling-divine-and-empirical-truth/" TargetMode="External"/><Relationship Id="rId153" Type="http://schemas.openxmlformats.org/officeDocument/2006/relationships/hyperlink" Target="https://thequran.love/2025/03/03/12332/" TargetMode="External"/><Relationship Id="rId174" Type="http://schemas.openxmlformats.org/officeDocument/2006/relationships/hyperlink" Target="https://thequran.love/2025/06/13/16705/" TargetMode="External"/><Relationship Id="rId179" Type="http://schemas.openxmlformats.org/officeDocument/2006/relationships/hyperlink" Target="https://thequran.love/2025/12/08/guided-evolution-a-theistic-case-for-a-creators-hand-in-evolution/" TargetMode="External"/><Relationship Id="rId195" Type="http://schemas.openxmlformats.org/officeDocument/2006/relationships/hyperlink" Target="https://thequran.love/2025/03/11/quantum-mechanics-and-al-ghazalis-occasionalism-a-philosophical-and-scientific-argument/" TargetMode="External"/><Relationship Id="rId190" Type="http://schemas.openxmlformats.org/officeDocument/2006/relationships/hyperlink" Target="https://thequran.love/2025/03/11/quantum-mechanics-and-al-ghazalis-occasionalism-a-philosophical-and-scientific-argument/" TargetMode="External"/><Relationship Id="rId15" Type="http://schemas.openxmlformats.org/officeDocument/2006/relationships/hyperlink" Target="https://thequran.love/2025/11/07/revelation-and-reason-in-the-quran-reconciling-divine-and-empirical-truth/" TargetMode="External"/><Relationship Id="rId36" Type="http://schemas.openxmlformats.org/officeDocument/2006/relationships/hyperlink" Target="https://thequran.love/2025/02/02/dr-maurice-bucaille-and-those-who-have-followed-him-in-defense-of-the-glorious-quran/" TargetMode="External"/><Relationship Id="rId57" Type="http://schemas.openxmlformats.org/officeDocument/2006/relationships/hyperlink" Target="https://thequran.love/2025/04/11/beauty-in-nature-as-a-path-to-god-an-islamic-perspective/" TargetMode="External"/><Relationship Id="rId106" Type="http://schemas.openxmlformats.org/officeDocument/2006/relationships/hyperlink" Target="https://thequran.love/2025/11/07/revelation-and-reason-in-the-quran-reconciling-divine-and-empirical-truth/" TargetMode="External"/><Relationship Id="rId127" Type="http://schemas.openxmlformats.org/officeDocument/2006/relationships/hyperlink" Target="https://thequran.love/2017/07/26/cataloging-750-verses-of-the-holy-quran-inspiring-believers-to-study-nature/" TargetMode="External"/><Relationship Id="rId10" Type="http://schemas.openxmlformats.org/officeDocument/2006/relationships/hyperlink" Target="https://thequran.love/2025/02/02/dr-maurice-bucaille-and-those-who-have-followed-him-in-defense-of-the-glorious-quran/" TargetMode="External"/><Relationship Id="rId31" Type="http://schemas.openxmlformats.org/officeDocument/2006/relationships/hyperlink" Target="https://thequran.love/2025/11/07/revelation-and-reason-in-the-quran-reconciling-divine-and-empirical-truth/" TargetMode="External"/><Relationship Id="rId52" Type="http://schemas.openxmlformats.org/officeDocument/2006/relationships/hyperlink" Target="https://thequran.love/2025/03/03/12332/" TargetMode="External"/><Relationship Id="rId73" Type="http://schemas.openxmlformats.org/officeDocument/2006/relationships/hyperlink" Target="https://thequran.love/2025/12/08/guided-evolution-a-theistic-case-for-a-creators-hand-in-evolution/" TargetMode="External"/><Relationship Id="rId78" Type="http://schemas.openxmlformats.org/officeDocument/2006/relationships/hyperlink" Target="https://thequran.love/2025/12/08/guided-evolution-a-theistic-case-for-a-creators-hand-in-evolution/" TargetMode="External"/><Relationship Id="rId94" Type="http://schemas.openxmlformats.org/officeDocument/2006/relationships/hyperlink" Target="https://thequran.love/2025/03/11/quantum-mechanics-and-al-ghazalis-occasionalism-a-philosophical-and-scientific-argument/" TargetMode="External"/><Relationship Id="rId99" Type="http://schemas.openxmlformats.org/officeDocument/2006/relationships/hyperlink" Target="https://thequran.love/2025/03/11/quantum-mechanics-and-al-ghazalis-occasionalism-a-philosophical-and-scientific-argument/" TargetMode="External"/><Relationship Id="rId101" Type="http://schemas.openxmlformats.org/officeDocument/2006/relationships/hyperlink" Target="https://thequran.love/2025/03/11/quantum-mechanics-and-al-ghazalis-occasionalism-a-philosophical-and-scientific-argument/" TargetMode="External"/><Relationship Id="rId122" Type="http://schemas.openxmlformats.org/officeDocument/2006/relationships/hyperlink" Target="https://thequran.love/2025/11/07/revelation-and-reason-in-the-quran-reconciling-divine-and-empirical-truth/" TargetMode="External"/><Relationship Id="rId143" Type="http://schemas.openxmlformats.org/officeDocument/2006/relationships/hyperlink" Target="https://thequran.love/2017/07/26/cataloging-750-verses-of-the-holy-quran-inspiring-believers-to-study-nature/" TargetMode="External"/><Relationship Id="rId148" Type="http://schemas.openxmlformats.org/officeDocument/2006/relationships/hyperlink" Target="https://thequran.love/2025/02/02/dr-maurice-bucaille-and-those-who-have-followed-him-in-defense-of-the-glorious-quran/" TargetMode="External"/><Relationship Id="rId164" Type="http://schemas.openxmlformats.org/officeDocument/2006/relationships/hyperlink" Target="https://thequran.love/2025/04/11/beauty-in-nature-as-a-path-to-god-an-islamic-perspective/" TargetMode="External"/><Relationship Id="rId169" Type="http://schemas.openxmlformats.org/officeDocument/2006/relationships/hyperlink" Target="https://themuslimtimes.info/2025/02/12/exploring-the-origin-of-water-insights-from-the-quran-and-modern-science/" TargetMode="External"/><Relationship Id="rId185" Type="http://schemas.openxmlformats.org/officeDocument/2006/relationships/hyperlink" Target="https://thequran.love/2025/03/11/quantum-mechanics-and-al-ghazalis-occasionalism-a-philosophical-and-scientific-argument/" TargetMode="External"/><Relationship Id="rId4" Type="http://schemas.openxmlformats.org/officeDocument/2006/relationships/webSettings" Target="webSettings.xml"/><Relationship Id="rId9" Type="http://schemas.openxmlformats.org/officeDocument/2006/relationships/hyperlink" Target="https://thequran.love/2025/02/02/dr-maurice-bucaille-and-those-who-have-followed-him-in-defense-of-the-glorious-quran/" TargetMode="External"/><Relationship Id="rId180" Type="http://schemas.openxmlformats.org/officeDocument/2006/relationships/hyperlink" Target="https://thequran.love/2025/12/08/guided-evolution-a-theistic-case-for-a-creators-hand-in-evolution/" TargetMode="External"/><Relationship Id="rId26" Type="http://schemas.openxmlformats.org/officeDocument/2006/relationships/hyperlink" Target="https://thequran.love/2025/11/07/revelation-and-reason-in-the-quran-reconciling-divine-and-empirical-truth/" TargetMode="External"/><Relationship Id="rId47" Type="http://schemas.openxmlformats.org/officeDocument/2006/relationships/hyperlink" Target="https://thequran.love/2025/03/03/12332/" TargetMode="External"/><Relationship Id="rId68" Type="http://schemas.openxmlformats.org/officeDocument/2006/relationships/hyperlink" Target="https://thequran.love/2025/03/03/12332/" TargetMode="External"/><Relationship Id="rId89" Type="http://schemas.openxmlformats.org/officeDocument/2006/relationships/hyperlink" Target="https://thequran.love/2025/03/11/quantum-mechanics-and-al-ghazalis-occasionalism-a-philosophical-and-scientific-argument/" TargetMode="External"/><Relationship Id="rId112" Type="http://schemas.openxmlformats.org/officeDocument/2006/relationships/hyperlink" Target="https://thequran.love/2025/02/02/dr-maurice-bucaille-and-those-who-have-followed-him-in-defense-of-the-glorious-quran/" TargetMode="External"/><Relationship Id="rId133" Type="http://schemas.openxmlformats.org/officeDocument/2006/relationships/hyperlink" Target="https://thequran.love/2025/11/07/revelation-and-reason-in-the-quran-reconciling-divine-and-empirical-truth/" TargetMode="External"/><Relationship Id="rId154" Type="http://schemas.openxmlformats.org/officeDocument/2006/relationships/hyperlink" Target="https://thequran.love/2025/03/03/12332/" TargetMode="External"/><Relationship Id="rId175" Type="http://schemas.openxmlformats.org/officeDocument/2006/relationships/hyperlink" Target="https://thequran.love/2025/06/13/16705/" TargetMode="External"/><Relationship Id="rId196" Type="http://schemas.openxmlformats.org/officeDocument/2006/relationships/hyperlink" Target="https://thequran.love/2025/03/11/quantum-mechanics-and-al-ghazalis-occasionalism-a-philosophical-and-scientific-argument/" TargetMode="External"/><Relationship Id="rId200" Type="http://schemas.openxmlformats.org/officeDocument/2006/relationships/theme" Target="theme/theme1.xml"/><Relationship Id="rId16" Type="http://schemas.openxmlformats.org/officeDocument/2006/relationships/hyperlink" Target="https://thequran.love/2017/07/26/cataloging-750-verses-of-the-holy-quran-inspiring-believers-to-study-nature/" TargetMode="External"/><Relationship Id="rId37" Type="http://schemas.openxmlformats.org/officeDocument/2006/relationships/hyperlink" Target="https://thequran.love/2025/02/02/dr-maurice-bucaille-and-those-who-have-followed-him-in-defense-of-the-glorious-quran/" TargetMode="External"/><Relationship Id="rId58" Type="http://schemas.openxmlformats.org/officeDocument/2006/relationships/hyperlink" Target="https://thequran.love/2025/11/07/revelation-and-reason-in-the-quran-reconciling-divine-and-empirical-truth/" TargetMode="External"/><Relationship Id="rId79" Type="http://schemas.openxmlformats.org/officeDocument/2006/relationships/hyperlink" Target="https://thequran.love/2025/12/08/guided-evolution-a-theistic-case-for-a-creators-hand-in-evolution/" TargetMode="External"/><Relationship Id="rId102" Type="http://schemas.openxmlformats.org/officeDocument/2006/relationships/hyperlink" Target="https://thequran.love/2025/03/11/quantum-mechanics-and-al-ghazalis-occasionalism-a-philosophical-and-scientific-argument/" TargetMode="External"/><Relationship Id="rId123" Type="http://schemas.openxmlformats.org/officeDocument/2006/relationships/hyperlink" Target="https://thequran.love/2025/11/07/revelation-and-reason-in-the-quran-reconciling-divine-and-empirical-truth/" TargetMode="External"/><Relationship Id="rId144" Type="http://schemas.openxmlformats.org/officeDocument/2006/relationships/hyperlink" Target="https://thequran.love/2025/02/02/dr-maurice-bucaille-and-those-who-have-followed-him-in-defense-of-the-glorious-quran/" TargetMode="External"/><Relationship Id="rId90" Type="http://schemas.openxmlformats.org/officeDocument/2006/relationships/hyperlink" Target="https://thequran.love/2025/03/11/quantum-mechanics-and-al-ghazalis-occasionalism-a-philosophical-and-scientific-argument/" TargetMode="External"/><Relationship Id="rId165" Type="http://schemas.openxmlformats.org/officeDocument/2006/relationships/hyperlink" Target="https://thequran.love/2025/04/11/beauty-in-nature-as-a-path-to-god-an-islamic-perspective/" TargetMode="External"/><Relationship Id="rId186" Type="http://schemas.openxmlformats.org/officeDocument/2006/relationships/hyperlink" Target="https://thequran.love/2025/03/11/quantum-mechanics-and-al-ghazalis-occasionalism-a-philosophical-and-scientific-argument/" TargetMode="External"/><Relationship Id="rId27" Type="http://schemas.openxmlformats.org/officeDocument/2006/relationships/hyperlink" Target="https://thequran.love/2025/11/07/revelation-and-reason-in-the-quran-reconciling-divine-and-empirical-truth/" TargetMode="External"/><Relationship Id="rId48" Type="http://schemas.openxmlformats.org/officeDocument/2006/relationships/hyperlink" Target="https://thequran.love/2025/03/03/12332/" TargetMode="External"/><Relationship Id="rId69" Type="http://schemas.openxmlformats.org/officeDocument/2006/relationships/hyperlink" Target="https://thequran.love/2025/06/13/16705/" TargetMode="External"/><Relationship Id="rId113" Type="http://schemas.openxmlformats.org/officeDocument/2006/relationships/hyperlink" Target="https://thequran.love/2025/02/02/dr-maurice-bucaille-and-those-who-have-followed-him-in-defense-of-the-glorious-quran/" TargetMode="External"/><Relationship Id="rId134" Type="http://schemas.openxmlformats.org/officeDocument/2006/relationships/hyperlink" Target="https://thequran.love/2025/11/07/revelation-and-reason-in-the-quran-reconciling-divine-and-empirical-truth/" TargetMode="External"/><Relationship Id="rId80" Type="http://schemas.openxmlformats.org/officeDocument/2006/relationships/hyperlink" Target="https://thequran.love/2025/12/08/guided-evolution-a-theistic-case-for-a-creators-hand-in-evolution/" TargetMode="External"/><Relationship Id="rId155" Type="http://schemas.openxmlformats.org/officeDocument/2006/relationships/hyperlink" Target="https://thequran.love/2025/03/03/12332/" TargetMode="External"/><Relationship Id="rId176" Type="http://schemas.openxmlformats.org/officeDocument/2006/relationships/hyperlink" Target="https://thequran.love/2025/12/08/guided-evolution-a-theistic-case-for-a-creators-hand-in-evolution/" TargetMode="External"/><Relationship Id="rId197" Type="http://schemas.openxmlformats.org/officeDocument/2006/relationships/hyperlink" Target="https://thequran.love/2025/11/27/each-ray-of-light-from-quantum-uncertainty-to-divine-witness/" TargetMode="External"/><Relationship Id="rId17" Type="http://schemas.openxmlformats.org/officeDocument/2006/relationships/hyperlink" Target="https://thequran.love/2025/11/07/revelation-and-reason-in-the-quran-reconciling-divine-and-empirical-truth/" TargetMode="External"/><Relationship Id="rId38" Type="http://schemas.openxmlformats.org/officeDocument/2006/relationships/hyperlink" Target="https://thequran.love/2025/02/02/dr-maurice-bucaille-and-those-who-have-followed-him-in-defense-of-the-glorious-quran/" TargetMode="External"/><Relationship Id="rId59" Type="http://schemas.openxmlformats.org/officeDocument/2006/relationships/hyperlink" Target="https://thequran.love/2025/04/11/beauty-in-nature-as-a-path-to-god-an-islamic-perspective/" TargetMode="External"/><Relationship Id="rId103" Type="http://schemas.openxmlformats.org/officeDocument/2006/relationships/hyperlink" Target="https://thequran.love/2025/03/11/quantum-mechanics-and-al-ghazalis-occasionalism-a-philosophical-and-scientific-argument/" TargetMode="External"/><Relationship Id="rId124" Type="http://schemas.openxmlformats.org/officeDocument/2006/relationships/hyperlink" Target="https://thequran.love/2025/12/08/guided-evolution-a-theistic-case-for-a-creators-hand-in-evolution/" TargetMode="External"/><Relationship Id="rId70" Type="http://schemas.openxmlformats.org/officeDocument/2006/relationships/hyperlink" Target="https://thequran.love/2025/06/13/16705/" TargetMode="External"/><Relationship Id="rId91" Type="http://schemas.openxmlformats.org/officeDocument/2006/relationships/hyperlink" Target="https://thequran.love/2025/03/11/quantum-mechanics-and-al-ghazalis-occasionalism-a-philosophical-and-scientific-argument/" TargetMode="External"/><Relationship Id="rId145" Type="http://schemas.openxmlformats.org/officeDocument/2006/relationships/hyperlink" Target="https://thequran.love/2025/02/02/dr-maurice-bucaille-and-those-who-have-followed-him-in-defense-of-the-glorious-quran/" TargetMode="External"/><Relationship Id="rId166" Type="http://schemas.openxmlformats.org/officeDocument/2006/relationships/hyperlink" Target="https://thequran.love/2025/04/11/beauty-in-nature-as-a-path-to-god-an-islamic-perspective/" TargetMode="External"/><Relationship Id="rId187" Type="http://schemas.openxmlformats.org/officeDocument/2006/relationships/hyperlink" Target="https://thequran.love/2025/03/11/quantum-mechanics-and-al-ghazalis-occasionalism-a-philosophical-and-scientific-argument/" TargetMode="External"/><Relationship Id="rId1" Type="http://schemas.openxmlformats.org/officeDocument/2006/relationships/numbering" Target="numbering.xml"/><Relationship Id="rId28" Type="http://schemas.openxmlformats.org/officeDocument/2006/relationships/hyperlink" Target="https://thequran.love/2025/11/07/revelation-and-reason-in-the-quran-reconciling-divine-and-empirical-truth/" TargetMode="External"/><Relationship Id="rId49" Type="http://schemas.openxmlformats.org/officeDocument/2006/relationships/hyperlink" Target="https://thequran.love/2025/03/03/12332/" TargetMode="External"/><Relationship Id="rId114" Type="http://schemas.openxmlformats.org/officeDocument/2006/relationships/hyperlink" Target="https://thequran.love/2025/02/02/dr-maurice-bucaille-and-those-who-have-followed-him-in-defense-of-the-glorious-quran/" TargetMode="External"/><Relationship Id="rId60" Type="http://schemas.openxmlformats.org/officeDocument/2006/relationships/hyperlink" Target="https://thequran.love/2025/03/03/12332/" TargetMode="External"/><Relationship Id="rId81" Type="http://schemas.openxmlformats.org/officeDocument/2006/relationships/hyperlink" Target="https://thequran.love/2025/06/13/16705/" TargetMode="External"/><Relationship Id="rId135" Type="http://schemas.openxmlformats.org/officeDocument/2006/relationships/hyperlink" Target="https://thequran.love/2025/11/07/revelation-and-reason-in-the-quran-reconciling-divine-and-empirical-truth/" TargetMode="External"/><Relationship Id="rId156" Type="http://schemas.openxmlformats.org/officeDocument/2006/relationships/hyperlink" Target="https://thequran.love/2025/03/03/12332/" TargetMode="External"/><Relationship Id="rId177" Type="http://schemas.openxmlformats.org/officeDocument/2006/relationships/hyperlink" Target="https://thequran.love/2025/12/08/guided-evolution-a-theistic-case-for-a-creators-hand-in-evolution/" TargetMode="External"/><Relationship Id="rId198" Type="http://schemas.openxmlformats.org/officeDocument/2006/relationships/hyperlink" Target="https://thequran.love/2025/11/27/each-ray-of-light-from-quantum-uncertainty-to-divine-witness/" TargetMode="External"/><Relationship Id="rId18" Type="http://schemas.openxmlformats.org/officeDocument/2006/relationships/hyperlink" Target="https://thequran.love/2025/11/07/revelation-and-reason-in-the-quran-reconciling-divine-and-empirical-truth/" TargetMode="External"/><Relationship Id="rId39" Type="http://schemas.openxmlformats.org/officeDocument/2006/relationships/hyperlink" Target="https://thequran.love/2025/02/02/dr-maurice-bucaille-and-those-who-have-followed-him-in-defense-of-the-glorious-quran/" TargetMode="External"/><Relationship Id="rId50" Type="http://schemas.openxmlformats.org/officeDocument/2006/relationships/hyperlink" Target="https://thequran.love/2025/03/03/12332/" TargetMode="External"/><Relationship Id="rId104" Type="http://schemas.openxmlformats.org/officeDocument/2006/relationships/hyperlink" Target="https://thequran.love/2025/03/11/quantum-mechanics-and-al-ghazalis-occasionalism-a-philosophical-and-scientific-argument/" TargetMode="External"/><Relationship Id="rId125" Type="http://schemas.openxmlformats.org/officeDocument/2006/relationships/hyperlink" Target="https://thequran.love/2025/12/08/guided-evolution-a-theistic-case-for-a-creators-hand-in-evolution/" TargetMode="External"/><Relationship Id="rId146" Type="http://schemas.openxmlformats.org/officeDocument/2006/relationships/hyperlink" Target="https://thequran.love/2025/02/02/dr-maurice-bucaille-and-those-who-have-followed-him-in-defense-of-the-glorious-quran/" TargetMode="External"/><Relationship Id="rId167" Type="http://schemas.openxmlformats.org/officeDocument/2006/relationships/hyperlink" Target="https://thequran.love/2025/04/11/beauty-in-nature-as-a-path-to-god-an-islamic-perspective/" TargetMode="External"/><Relationship Id="rId188" Type="http://schemas.openxmlformats.org/officeDocument/2006/relationships/hyperlink" Target="https://thequran.love/2025/03/11/quantum-mechanics-and-al-ghazalis-occasionalism-a-philosophical-and-scientific-argu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25</Pages>
  <Words>16015</Words>
  <Characters>107143</Characters>
  <Application>Microsoft Office Word</Application>
  <DocSecurity>0</DocSecurity>
  <Lines>4285</Lines>
  <Paragraphs>3078</Paragraphs>
  <ScaleCrop>false</ScaleCrop>
  <Company/>
  <LinksUpToDate>false</LinksUpToDate>
  <CharactersWithSpaces>120080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Shah, Zia</dc:creator>
  <cp:keywords/>
  <cp:lastModifiedBy>Shah, Zia</cp:lastModifiedBy>
  <cp:revision>2</cp:revision>
  <dcterms:created xsi:type="dcterms:W3CDTF">2025-12-09T15:49:00Z</dcterms:created>
  <dcterms:modified xsi:type="dcterms:W3CDTF">2025-12-09T15:49:00Z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