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Calculus of Infinity: A Doctrinal, Jurisprudential, and Ethical Exhaustive Commentary on Quran 5:32</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Executive Summary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verse Surah Al-Ma'idah 5:32 stands as the legislative apex of Islamic bioethics and human rights theory. By establishing a metaphysical equivalence between the singular human life and the collective existence of the species, the verse dismantles the utilitarian logic that often underpins political violence and material exploitation. This report provides an exhaustive analysis of the verse, situating it within the narrative arc of the first fratricide (Cain and Abel) and tracing its legal implications through classical jurisprudence (</w:t>
      </w:r>
      <w:r w:rsidDel="00000000" w:rsidR="00000000" w:rsidRPr="00000000">
        <w:rPr>
          <w:rFonts w:ascii="Google Sans Text" w:cs="Google Sans Text" w:eastAsia="Google Sans Text" w:hAnsi="Google Sans Text"/>
          <w:i w:val="1"/>
          <w:iCs w:val="1"/>
          <w:color w:val="1f1f1f"/>
          <w:rtl w:val="0"/>
        </w:rPr>
        <w:t xml:space="preserve">Fiqh</w:t>
      </w:r>
      <w:r w:rsidDel="00000000" w:rsidR="00000000" w:rsidRPr="00000000">
        <w:rPr>
          <w:rFonts w:ascii="Google Sans Text" w:cs="Google Sans Text" w:eastAsia="Google Sans Text" w:hAnsi="Google Sans Text"/>
          <w:color w:val="1f1f1f"/>
          <w:rtl w:val="0"/>
        </w:rPr>
        <w:t xml:space="preserve">) to modern political theory.</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analysis demonstrates that the sanctity of life in Islam is not merely a moral recommendation but a structural reality of the cosmos. The prohibition against killing "unless for a soul or for corruption in the land" delineates the boundaries of state power, explicitly forbidding the sacrifice of individuals for short-term political stability or economic gain. Furthermore, the report explores the intertextual relationship between the Quran and the Talmudic tradition, the legal distinctions between terrorism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 and political rebellion (</w:t>
      </w:r>
      <w:r w:rsidDel="00000000" w:rsidR="00000000" w:rsidRPr="00000000">
        <w:rPr>
          <w:rFonts w:ascii="Google Sans Text" w:cs="Google Sans Text" w:eastAsia="Google Sans Text" w:hAnsi="Google Sans Text"/>
          <w:i w:val="1"/>
          <w:iCs w:val="1"/>
          <w:color w:val="1f1f1f"/>
          <w:rtl w:val="0"/>
        </w:rPr>
        <w:t xml:space="preserve">Baghy</w:t>
      </w:r>
      <w:r w:rsidDel="00000000" w:rsidR="00000000" w:rsidRPr="00000000">
        <w:rPr>
          <w:rFonts w:ascii="Google Sans Text" w:cs="Google Sans Text" w:eastAsia="Google Sans Text" w:hAnsi="Google Sans Text"/>
          <w:color w:val="1f1f1f"/>
          <w:rtl w:val="0"/>
        </w:rPr>
        <w:t xml:space="preserve">), and the mystical interpretations that view the human being as a theomorphic microcosm. Through this multi-layered lens, Quran 5:32 emerges as a comprehensive charter protecting human dignity against the excesses of the ego (</w:t>
      </w:r>
      <w:r w:rsidDel="00000000" w:rsidR="00000000" w:rsidRPr="00000000">
        <w:rPr>
          <w:rFonts w:ascii="Google Sans Text" w:cs="Google Sans Text" w:eastAsia="Google Sans Text" w:hAnsi="Google Sans Text"/>
          <w:i w:val="1"/>
          <w:iCs w:val="1"/>
          <w:color w:val="1f1f1f"/>
          <w:rtl w:val="0"/>
        </w:rPr>
        <w:t xml:space="preserve">nafs</w:t>
      </w:r>
      <w:r w:rsidDel="00000000" w:rsidR="00000000" w:rsidRPr="00000000">
        <w:rPr>
          <w:rFonts w:ascii="Google Sans Text" w:cs="Google Sans Text" w:eastAsia="Google Sans Text" w:hAnsi="Google Sans Text"/>
          <w:color w:val="1f1f1f"/>
          <w:rtl w:val="0"/>
        </w:rPr>
        <w:t xml:space="preserve">) and the state.</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 The Narrative Foundation – The Primordial Fratricide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fully grasp the legislative weight of Verse 32, one must first deconstruct the narrative preamble found in Verses 27 through 31. The Quran rarely offers abstract laws without anchoring them in the human condition. The law of infinite sanctity (</w:t>
      </w:r>
      <w:r w:rsidDel="00000000" w:rsidR="00000000" w:rsidRPr="00000000">
        <w:rPr>
          <w:rFonts w:ascii="Google Sans Text" w:cs="Google Sans Text" w:eastAsia="Google Sans Text" w:hAnsi="Google Sans Text"/>
          <w:i w:val="1"/>
          <w:iCs w:val="1"/>
          <w:color w:val="1f1f1f"/>
          <w:rtl w:val="0"/>
        </w:rPr>
        <w:t xml:space="preserve">Min ajli dhalika</w:t>
      </w:r>
      <w:r w:rsidDel="00000000" w:rsidR="00000000" w:rsidRPr="00000000">
        <w:rPr>
          <w:rFonts w:ascii="Google Sans Text" w:cs="Google Sans Text" w:eastAsia="Google Sans Text" w:hAnsi="Google Sans Text"/>
          <w:color w:val="1f1f1f"/>
          <w:rtl w:val="0"/>
        </w:rPr>
        <w:t xml:space="preserve"> – "Because of that") is presented as a direct Divine response to the first act of human violence.</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Archetypal Psychodrama of Qabil and Habil</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narrative of Adam’s two sons—identified in tradition as Qabil (Cain) and Habil (Abel)—serves as the psychological blueprint for all subsequent human violence. Unlike the Biblical account in Genesis, which focuses heavily on the nature of the offerings (fruit of the ground vs. firstlings of the flock), the Quranic account pivots entirely on the internal state of the actors and the concept of </w:t>
      </w:r>
      <w:r w:rsidDel="00000000" w:rsidR="00000000" w:rsidRPr="00000000">
        <w:rPr>
          <w:rFonts w:ascii="Google Sans Text" w:cs="Google Sans Text" w:eastAsia="Google Sans Text" w:hAnsi="Google Sans Text"/>
          <w:i w:val="1"/>
          <w:iCs w:val="1"/>
          <w:color w:val="1f1f1f"/>
          <w:rtl w:val="0"/>
        </w:rPr>
        <w:t xml:space="preserve">Taqwa</w:t>
      </w:r>
      <w:r w:rsidDel="00000000" w:rsidR="00000000" w:rsidRPr="00000000">
        <w:rPr>
          <w:rFonts w:ascii="Google Sans Text" w:cs="Google Sans Text" w:eastAsia="Google Sans Text" w:hAnsi="Google Sans Text"/>
          <w:color w:val="1f1f1f"/>
          <w:rtl w:val="0"/>
        </w:rPr>
        <w:t xml:space="preserve"> (God-consciousness).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27 commands the Prophet Muhammad to "recite to them the story of Adam's two sons in truth." The use of the word </w:t>
      </w:r>
      <w:r w:rsidDel="00000000" w:rsidR="00000000" w:rsidRPr="00000000">
        <w:rPr>
          <w:rFonts w:ascii="Google Sans Text" w:cs="Google Sans Text" w:eastAsia="Google Sans Text" w:hAnsi="Google Sans Text"/>
          <w:i w:val="1"/>
          <w:iCs w:val="1"/>
          <w:color w:val="1f1f1f"/>
          <w:rtl w:val="0"/>
        </w:rPr>
        <w:t xml:space="preserve">bil-haqq</w:t>
      </w:r>
      <w:r w:rsidDel="00000000" w:rsidR="00000000" w:rsidRPr="00000000">
        <w:rPr>
          <w:rFonts w:ascii="Google Sans Text" w:cs="Google Sans Text" w:eastAsia="Google Sans Text" w:hAnsi="Google Sans Text"/>
          <w:color w:val="1f1f1f"/>
          <w:rtl w:val="0"/>
        </w:rPr>
        <w:t xml:space="preserve"> (in truth) signals that this is not mere folklore but a diagnostic case study of the human condition.</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When both sons presented an offering, it was accepted from one and rejected from the other. The text does not specify the nature of the offering, thereby shifting the focus from the material object to the spiritual intent. The rejection of Qabil’s sacrifice triggers the first existential crisis of the human ego.</w:t>
      </w:r>
    </w:p>
    <w:p w:rsidR="00000000" w:rsidDel="00000000" w:rsidP="00000000" w:rsidRDefault="00000000" w:rsidRPr="00000000" w14:paraId="0000000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1.1.1 The Pathology of Envy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Hasad</w:t>
      </w:r>
      <w:r w:rsidDel="00000000" w:rsidR="00000000" w:rsidRPr="00000000">
        <w:rPr>
          <w:rFonts w:ascii="Google Sans" w:cs="Google Sans" w:eastAsia="Google Sans" w:hAnsi="Google Sans"/>
          <w:color w:val="1f1f1f"/>
          <w:rtl w:val="0"/>
        </w:rPr>
        <w:t xml:space="preserve">) and the Ego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Nafs</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motive for Qabil’s violence was not survival, defense, or necessity. It was </w:t>
      </w:r>
      <w:r w:rsidDel="00000000" w:rsidR="00000000" w:rsidRPr="00000000">
        <w:rPr>
          <w:rFonts w:ascii="Google Sans Text" w:cs="Google Sans Text" w:eastAsia="Google Sans Text" w:hAnsi="Google Sans Text"/>
          <w:i w:val="1"/>
          <w:iCs w:val="1"/>
          <w:color w:val="1f1f1f"/>
          <w:rtl w:val="0"/>
        </w:rPr>
        <w:t xml:space="preserve">Hasad</w:t>
      </w:r>
      <w:r w:rsidDel="00000000" w:rsidR="00000000" w:rsidRPr="00000000">
        <w:rPr>
          <w:rFonts w:ascii="Google Sans Text" w:cs="Google Sans Text" w:eastAsia="Google Sans Text" w:hAnsi="Google Sans Text"/>
          <w:color w:val="1f1f1f"/>
          <w:rtl w:val="0"/>
        </w:rPr>
        <w:t xml:space="preserve"> (destructive envy). Upon seeing his brother’s acceptance, Qabil’s immediate reaction was a vow of annihilation: "I will surely kill you" (</w:t>
      </w:r>
      <w:r w:rsidDel="00000000" w:rsidR="00000000" w:rsidRPr="00000000">
        <w:rPr>
          <w:rFonts w:ascii="Google Sans Text" w:cs="Google Sans Text" w:eastAsia="Google Sans Text" w:hAnsi="Google Sans Text"/>
          <w:i w:val="1"/>
          <w:iCs w:val="1"/>
          <w:color w:val="1f1f1f"/>
          <w:rtl w:val="0"/>
        </w:rPr>
        <w:t xml:space="preserve">La-aqtulannaka</w:t>
      </w:r>
      <w:r w:rsidDel="00000000" w:rsidR="00000000" w:rsidRPr="00000000">
        <w:rPr>
          <w:rFonts w:ascii="Google Sans Text" w:cs="Google Sans Text" w:eastAsia="Google Sans Text" w:hAnsi="Google Sans Text"/>
          <w:color w:val="1f1f1f"/>
          <w:rtl w:val="0"/>
        </w:rPr>
        <w:t xml:space="preserve">). This declaration reveals the fragility of the human ego when stripped of spiritual validation. Qabil perceived his brother’s elevation as his own humiliation. This zero-sum mentality is the root of the "material gain" fallacy: the belief that eliminating a rival increases one's own share of the world or Divine favor.</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Quranic text provides a profound psychological insight in Verse 30: </w:t>
      </w:r>
      <w:r w:rsidDel="00000000" w:rsidR="00000000" w:rsidRPr="00000000">
        <w:rPr>
          <w:rFonts w:ascii="Google Sans Text" w:cs="Google Sans Text" w:eastAsia="Google Sans Text" w:hAnsi="Google Sans Text"/>
          <w:i w:val="1"/>
          <w:iCs w:val="1"/>
          <w:color w:val="1f1f1f"/>
          <w:rtl w:val="0"/>
        </w:rPr>
        <w:t xml:space="preserve">"So his soul [nafsuhu] permitted to him the murder of his brother."</w:t>
      </w:r>
      <w:r w:rsidDel="00000000" w:rsidR="00000000" w:rsidRPr="00000000">
        <w:rPr>
          <w:rFonts w:ascii="Google Sans Text" w:cs="Google Sans Text" w:eastAsia="Google Sans Text" w:hAnsi="Google Sans Text"/>
          <w:color w:val="1f1f1f"/>
          <w:rtl w:val="0"/>
        </w:rPr>
        <w:t xml:space="preserve"> The verb </w:t>
      </w:r>
      <w:r w:rsidDel="00000000" w:rsidR="00000000" w:rsidRPr="00000000">
        <w:rPr>
          <w:rFonts w:ascii="Google Sans Text" w:cs="Google Sans Text" w:eastAsia="Google Sans Text" w:hAnsi="Google Sans Text"/>
          <w:i w:val="1"/>
          <w:iCs w:val="1"/>
          <w:color w:val="1f1f1f"/>
          <w:rtl w:val="0"/>
        </w:rPr>
        <w:t xml:space="preserve">tawwa'at</w:t>
      </w:r>
      <w:r w:rsidDel="00000000" w:rsidR="00000000" w:rsidRPr="00000000">
        <w:rPr>
          <w:rFonts w:ascii="Google Sans Text" w:cs="Google Sans Text" w:eastAsia="Google Sans Text" w:hAnsi="Google Sans Text"/>
          <w:color w:val="1f1f1f"/>
          <w:rtl w:val="0"/>
        </w:rPr>
        <w:t xml:space="preserve"> implies a process of internal negotiation. The soul (specifically the </w:t>
      </w:r>
      <w:r w:rsidDel="00000000" w:rsidR="00000000" w:rsidRPr="00000000">
        <w:rPr>
          <w:rFonts w:ascii="Google Sans Text" w:cs="Google Sans Text" w:eastAsia="Google Sans Text" w:hAnsi="Google Sans Text"/>
          <w:i w:val="1"/>
          <w:iCs w:val="1"/>
          <w:color w:val="1f1f1f"/>
          <w:rtl w:val="0"/>
        </w:rPr>
        <w:t xml:space="preserve">Nafs al-Ammara bissu</w:t>
      </w:r>
      <w:r w:rsidDel="00000000" w:rsidR="00000000" w:rsidRPr="00000000">
        <w:rPr>
          <w:rFonts w:ascii="Google Sans Text" w:cs="Google Sans Text" w:eastAsia="Google Sans Text" w:hAnsi="Google Sans Text"/>
          <w:color w:val="1f1f1f"/>
          <w:rtl w:val="0"/>
        </w:rPr>
        <w:t xml:space="preserve"> or the commanding self) did not merely compel him; it made the act "agreeable" or "easy" for him. It rationalized the horror of fratricide, stripping away the natural barriers of kinship and sanctity. This internal rationalization is the precursor to all political violence. Just as Qabil’s ego convinced him that his brother’s death was necessary for his own peace, modern political actors rationalize the "collateral damage" of innocents as necessary for state security or material prosperity.</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Ethical Counter-Weight: Habil’s Pacifism</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color w:val="1f1f1f"/>
          <w:rtl w:val="0"/>
        </w:rPr>
        <w:t xml:space="preserve">In stark contrast to Qabil’s aggression, Habil represents the absolute adherence to the sanctity of life, even at the cost of one's own existence. His response in Verse 28 is the ethical anchor of the narrative: </w:t>
      </w:r>
      <w:r w:rsidDel="00000000" w:rsidR="00000000" w:rsidRPr="00000000">
        <w:rPr>
          <w:rFonts w:ascii="Google Sans Text" w:cs="Google Sans Text" w:eastAsia="Google Sans Text" w:hAnsi="Google Sans Text"/>
          <w:i w:val="1"/>
          <w:iCs w:val="1"/>
          <w:color w:val="1f1f1f"/>
          <w:rtl w:val="0"/>
        </w:rPr>
        <w:t xml:space="preserve">"If you should raise your hand against me to kill me - I shall not raise my hand against you to kill you. Indeed, I fear Allah, Lord of the worlds."</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Habil refuses to enter the cycle of violence. He understands that the act of killing is not a display of power but a forfeiture of the soul. By refusing to defend himself with lethal force (in this specific context of fratricide), Habil demonstrates that the preservation of one's spiritual integrity is more valuable than the preservation of one’s physical life. He warns Qabil that the murderer bears the burden of "my sin and your sin," effectively becoming a "loser" (</w:t>
      </w:r>
      <w:r w:rsidDel="00000000" w:rsidR="00000000" w:rsidRPr="00000000">
        <w:rPr>
          <w:rFonts w:ascii="Google Sans Text" w:cs="Google Sans Text" w:eastAsia="Google Sans Text" w:hAnsi="Google Sans Text"/>
          <w:i w:val="1"/>
          <w:iCs w:val="1"/>
          <w:color w:val="1f1f1f"/>
          <w:rtl w:val="0"/>
        </w:rPr>
        <w:t xml:space="preserve">khasirin</w:t>
      </w:r>
      <w:r w:rsidDel="00000000" w:rsidR="00000000" w:rsidRPr="00000000">
        <w:rPr>
          <w:rFonts w:ascii="Google Sans Text" w:cs="Google Sans Text" w:eastAsia="Google Sans Text" w:hAnsi="Google Sans Text"/>
          <w:color w:val="1f1f1f"/>
          <w:rtl w:val="0"/>
        </w:rPr>
        <w:t xml:space="preserve">) in both worlds.</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interaction establishes a crucial dialectic for Verse 32. The law that "killing one is like killing all" is vindication for Habil. Though Habil died physically, his moral standing was preserved and elevated to a universal principle. Qabil, who sought to gain by killing, lost everything. This creates the theological basis for the prohibition of killing for material gain: the gain is illusory, while the spiritual loss is infinite and eternal.</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1.3 The Causal Link: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Min Ajli Dhalika</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32 opens with the phrase </w:t>
      </w:r>
      <w:r w:rsidDel="00000000" w:rsidR="00000000" w:rsidRPr="00000000">
        <w:rPr>
          <w:rFonts w:ascii="Google Sans Text" w:cs="Google Sans Text" w:eastAsia="Google Sans Text" w:hAnsi="Google Sans Text"/>
          <w:i w:val="1"/>
          <w:iCs w:val="1"/>
          <w:color w:val="1f1f1f"/>
          <w:rtl w:val="0"/>
        </w:rPr>
        <w:t xml:space="preserve">Min ajli dhalika</w:t>
      </w:r>
      <w:r w:rsidDel="00000000" w:rsidR="00000000" w:rsidRPr="00000000">
        <w:rPr>
          <w:rFonts w:ascii="Google Sans Text" w:cs="Google Sans Text" w:eastAsia="Google Sans Text" w:hAnsi="Google Sans Text"/>
          <w:color w:val="1f1f1f"/>
          <w:rtl w:val="0"/>
        </w:rPr>
        <w:t xml:space="preserve">—"On account of that" or "Because of that." This linguistic bridge connects the specific tragedy of the sons of Adam to the general legislation given to the Children of Israel.</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causality here is multi-dimensional:</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Historical Causality:</w:t>
      </w:r>
      <w:r w:rsidDel="00000000" w:rsidR="00000000" w:rsidRPr="00000000">
        <w:rPr>
          <w:rFonts w:ascii="Google Sans Text" w:cs="Google Sans Text" w:eastAsia="Google Sans Text" w:hAnsi="Google Sans Text"/>
          <w:color w:val="1f1f1f"/>
          <w:rtl w:val="0"/>
        </w:rPr>
        <w:t xml:space="preserve"> The first murder set a precedent. Because one man killed another, the potential for mass violence was unlocked in the human psyche. Therefore, a law of equal magnitude was required to restrain it.</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Moral Causality:</w:t>
      </w:r>
      <w:r w:rsidDel="00000000" w:rsidR="00000000" w:rsidRPr="00000000">
        <w:rPr>
          <w:rFonts w:ascii="Google Sans Text" w:cs="Google Sans Text" w:eastAsia="Google Sans Text" w:hAnsi="Google Sans Text"/>
          <w:color w:val="1f1f1f"/>
          <w:rtl w:val="0"/>
        </w:rPr>
        <w:t xml:space="preserve"> The story demonstrated how easily the </w:t>
      </w:r>
      <w:r w:rsidDel="00000000" w:rsidR="00000000" w:rsidRPr="00000000">
        <w:rPr>
          <w:rFonts w:ascii="Google Sans Text" w:cs="Google Sans Text" w:eastAsia="Google Sans Text" w:hAnsi="Google Sans Text"/>
          <w:i w:val="1"/>
          <w:iCs w:val="1"/>
          <w:color w:val="1f1f1f"/>
          <w:rtl w:val="0"/>
        </w:rPr>
        <w:t xml:space="preserve">nafs</w:t>
      </w:r>
      <w:r w:rsidDel="00000000" w:rsidR="00000000" w:rsidRPr="00000000">
        <w:rPr>
          <w:rFonts w:ascii="Google Sans Text" w:cs="Google Sans Text" w:eastAsia="Google Sans Text" w:hAnsi="Google Sans Text"/>
          <w:color w:val="1f1f1f"/>
          <w:rtl w:val="0"/>
        </w:rPr>
        <w:t xml:space="preserve"> can justify murder for petty reasons (envy). "Because" the human propensity for rationalizing violence is so strong (as seen in Qabil), God decreed a law of extreme severity ("killing all mankind") to serve as a sufficient psychological deterrent.</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Anthropological Causality:</w:t>
      </w:r>
      <w:r w:rsidDel="00000000" w:rsidR="00000000" w:rsidRPr="00000000">
        <w:rPr>
          <w:rFonts w:ascii="Google Sans Text" w:cs="Google Sans Text" w:eastAsia="Google Sans Text" w:hAnsi="Google Sans Text"/>
          <w:color w:val="1f1f1f"/>
          <w:rtl w:val="0"/>
        </w:rPr>
        <w:t xml:space="preserve"> Since all human beings are descendants of this initial pair of brothers, the dynamic of Qabil and Habil is latent in every human interaction. We are all "Children of Adam" capable of being Habil or Qabil. Thus, the law applies to humanity universally, even if addressed historically to the Israelites.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 The Equation of Infinity – Textual and Theological Analysis</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Surah 5:32 presents a mathematical impossibility in the physical world but a fundamental truth in the spiritual world: $1 = \infty$.</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"Whoever kills a soul unless for a soul or for corruption [done] in the land - it is as if he had slain mankind entirely. And whoever saves one - it is as if he had saved mankind entirely."</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Metaphysics of the Microcosm</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Why is one life equal to all lives? Classical and contemporary commentators offer several layers of interpretation that dismantle the logic of political sacrifice.</w:t>
      </w:r>
    </w:p>
    <w:p w:rsidR="00000000" w:rsidDel="00000000" w:rsidP="00000000" w:rsidRDefault="00000000" w:rsidRPr="00000000" w14:paraId="0000001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2.1.1 The Archetypal Interpretation</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Philosophically, every individual human being represents the </w:t>
      </w:r>
      <w:r w:rsidDel="00000000" w:rsidR="00000000" w:rsidRPr="00000000">
        <w:rPr>
          <w:rFonts w:ascii="Google Sans Text" w:cs="Google Sans Text" w:eastAsia="Google Sans Text" w:hAnsi="Google Sans Text"/>
          <w:i w:val="1"/>
          <w:iCs w:val="1"/>
          <w:color w:val="1f1f1f"/>
          <w:rtl w:val="0"/>
        </w:rPr>
        <w:t xml:space="preserve">genus</w:t>
      </w:r>
      <w:r w:rsidDel="00000000" w:rsidR="00000000" w:rsidRPr="00000000">
        <w:rPr>
          <w:rFonts w:ascii="Google Sans Text" w:cs="Google Sans Text" w:eastAsia="Google Sans Text" w:hAnsi="Google Sans Text"/>
          <w:color w:val="1f1f1f"/>
          <w:rtl w:val="0"/>
        </w:rPr>
        <w:t xml:space="preserve"> of humanity. To kill an individual is to deny the right of the </w:t>
      </w:r>
      <w:r w:rsidDel="00000000" w:rsidR="00000000" w:rsidRPr="00000000">
        <w:rPr>
          <w:rFonts w:ascii="Google Sans Text" w:cs="Google Sans Text" w:eastAsia="Google Sans Text" w:hAnsi="Google Sans Text"/>
          <w:i w:val="1"/>
          <w:iCs w:val="1"/>
          <w:color w:val="1f1f1f"/>
          <w:rtl w:val="0"/>
        </w:rPr>
        <w:t xml:space="preserve">genus</w:t>
      </w:r>
      <w:r w:rsidDel="00000000" w:rsidR="00000000" w:rsidRPr="00000000">
        <w:rPr>
          <w:rFonts w:ascii="Google Sans Text" w:cs="Google Sans Text" w:eastAsia="Google Sans Text" w:hAnsi="Google Sans Text"/>
          <w:color w:val="1f1f1f"/>
          <w:rtl w:val="0"/>
        </w:rPr>
        <w:t xml:space="preserve"> to exist. The act of murder attacks the very sanctity of "life" itself. The murderer does not kill because the victim is </w:t>
      </w:r>
      <w:r w:rsidDel="00000000" w:rsidR="00000000" w:rsidRPr="00000000">
        <w:rPr>
          <w:rFonts w:ascii="Google Sans Text" w:cs="Google Sans Text" w:eastAsia="Google Sans Text" w:hAnsi="Google Sans Text"/>
          <w:i w:val="1"/>
          <w:iCs w:val="1"/>
          <w:color w:val="1f1f1f"/>
          <w:rtl w:val="0"/>
        </w:rPr>
        <w:t xml:space="preserve">this specific person</w:t>
      </w:r>
      <w:r w:rsidDel="00000000" w:rsidR="00000000" w:rsidRPr="00000000">
        <w:rPr>
          <w:rFonts w:ascii="Google Sans Text" w:cs="Google Sans Text" w:eastAsia="Google Sans Text" w:hAnsi="Google Sans Text"/>
          <w:color w:val="1f1f1f"/>
          <w:rtl w:val="0"/>
        </w:rPr>
        <w:t xml:space="preserve">, but because the murderer has devalued the quality of life itself to achieve an end. Once this barrier is breached, the specific identity of the victim is irrelevant; the murderer has theoretically authorized the death of anyone who stands in their way. Therefore, they are an "enemy of the species".</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2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2.1.2 The Sufi Perspective: The Theomorphic Mirror</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Islamic mysticism (</w:t>
      </w:r>
      <w:r w:rsidDel="00000000" w:rsidR="00000000" w:rsidRPr="00000000">
        <w:rPr>
          <w:rFonts w:ascii="Google Sans Text" w:cs="Google Sans Text" w:eastAsia="Google Sans Text" w:hAnsi="Google Sans Text"/>
          <w:i w:val="1"/>
          <w:iCs w:val="1"/>
          <w:color w:val="1f1f1f"/>
          <w:rtl w:val="0"/>
        </w:rPr>
        <w:t xml:space="preserve">Tasawwuf</w:t>
      </w:r>
      <w:r w:rsidDel="00000000" w:rsidR="00000000" w:rsidRPr="00000000">
        <w:rPr>
          <w:rFonts w:ascii="Google Sans Text" w:cs="Google Sans Text" w:eastAsia="Google Sans Text" w:hAnsi="Google Sans Text"/>
          <w:color w:val="1f1f1f"/>
          <w:rtl w:val="0"/>
        </w:rPr>
        <w:t xml:space="preserve">), particularly the school of Ibn Arabi, views the human being as the </w:t>
      </w:r>
      <w:r w:rsidDel="00000000" w:rsidR="00000000" w:rsidRPr="00000000">
        <w:rPr>
          <w:rFonts w:ascii="Google Sans Text" w:cs="Google Sans Text" w:eastAsia="Google Sans Text" w:hAnsi="Google Sans Text"/>
          <w:i w:val="1"/>
          <w:iCs w:val="1"/>
          <w:color w:val="1f1f1f"/>
          <w:rtl w:val="0"/>
        </w:rPr>
        <w:t xml:space="preserve">Insan Kamil</w:t>
      </w:r>
      <w:r w:rsidDel="00000000" w:rsidR="00000000" w:rsidRPr="00000000">
        <w:rPr>
          <w:rFonts w:ascii="Google Sans Text" w:cs="Google Sans Text" w:eastAsia="Google Sans Text" w:hAnsi="Google Sans Text"/>
          <w:color w:val="1f1f1f"/>
          <w:rtl w:val="0"/>
        </w:rPr>
        <w:t xml:space="preserve"> (Perfect Human) in potential—a microcosm (</w:t>
      </w:r>
      <w:r w:rsidDel="00000000" w:rsidR="00000000" w:rsidRPr="00000000">
        <w:rPr>
          <w:rFonts w:ascii="Google Sans Text" w:cs="Google Sans Text" w:eastAsia="Google Sans Text" w:hAnsi="Google Sans Text"/>
          <w:i w:val="1"/>
          <w:iCs w:val="1"/>
          <w:color w:val="1f1f1f"/>
          <w:rtl w:val="0"/>
        </w:rPr>
        <w:t xml:space="preserve">alam saghir</w:t>
      </w:r>
      <w:r w:rsidDel="00000000" w:rsidR="00000000" w:rsidRPr="00000000">
        <w:rPr>
          <w:rFonts w:ascii="Google Sans Text" w:cs="Google Sans Text" w:eastAsia="Google Sans Text" w:hAnsi="Google Sans Text"/>
          <w:color w:val="1f1f1f"/>
          <w:rtl w:val="0"/>
        </w:rPr>
        <w:t xml:space="preserve">) that reflects all Divine attributes. The universe was created to manifest God’s names, and the human heart is the only vessel capable of holding the knowledge of God.</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From this vantage point, destroying a human life is an act of "de-creation." It is the destruction of a unique mirror of the Divine. Since God is Infinite, the destruction of His reflection carries an infinite weight. The "infinite value" of the human life mentioned in the user’s query is derived from this theomorphic nature. A human is not merely a biological entity but a "spirit breathed"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by the Divine. Sacrificing this "Breath of God" for a "short term material gain" is the ultimate blasphemy—trading the Divine for the dunya (world).</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23">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2.1.3 The Sociological Interpretation</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From a utilitarian or sociological perspective, the verse highlights the interdependence of the social contract. Society survives only because individual members agree to respect each other's right to live. The moment one person violates this contract, they destroy the security of the whole. A society where murder is permissible for one is a society where no one is safe. Thus, the murderer has, in effect, killed the peace and safety of all mankind.</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2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2.2 The "Saving" Clause: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Wa man ahyaha</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verse balances the weight of murder with the weight of salvation: "And whoever saves one - it is as if he had saved mankind entirely."</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term ahyaha (gives it life/saves it) is comprehensive. It encompasses:</w:t>
      </w:r>
    </w:p>
    <w:p w:rsidR="00000000" w:rsidDel="00000000" w:rsidP="00000000" w:rsidRDefault="00000000" w:rsidRPr="00000000" w14:paraId="00000028">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Physical Rescue:</w:t>
      </w:r>
      <w:r w:rsidDel="00000000" w:rsidR="00000000" w:rsidRPr="00000000">
        <w:rPr>
          <w:rFonts w:ascii="Google Sans Text" w:cs="Google Sans Text" w:eastAsia="Google Sans Text" w:hAnsi="Google Sans Text"/>
          <w:color w:val="1f1f1f"/>
          <w:rtl w:val="0"/>
        </w:rPr>
        <w:t xml:space="preserve"> Saving someone from drowning, burning, or illness. This is the foundation of Islamic medical ethics (discussed in Part VII).</w:t>
      </w:r>
    </w:p>
    <w:p w:rsidR="00000000" w:rsidDel="00000000" w:rsidP="00000000" w:rsidRDefault="00000000" w:rsidRPr="00000000" w14:paraId="00000029">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Legal Defense:</w:t>
      </w:r>
      <w:r w:rsidDel="00000000" w:rsidR="00000000" w:rsidRPr="00000000">
        <w:rPr>
          <w:rFonts w:ascii="Google Sans Text" w:cs="Google Sans Text" w:eastAsia="Google Sans Text" w:hAnsi="Google Sans Text"/>
          <w:color w:val="1f1f1f"/>
          <w:rtl w:val="0"/>
        </w:rPr>
        <w:t xml:space="preserve"> Saving an innocent person from unjust execution.</w:t>
      </w:r>
    </w:p>
    <w:p w:rsidR="00000000" w:rsidDel="00000000" w:rsidP="00000000" w:rsidRDefault="00000000" w:rsidRPr="00000000" w14:paraId="0000002A">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Spiritual Revival:</w:t>
      </w:r>
      <w:r w:rsidDel="00000000" w:rsidR="00000000" w:rsidRPr="00000000">
        <w:rPr>
          <w:rFonts w:ascii="Google Sans Text" w:cs="Google Sans Text" w:eastAsia="Google Sans Text" w:hAnsi="Google Sans Text"/>
          <w:color w:val="1f1f1f"/>
          <w:rtl w:val="0"/>
        </w:rPr>
        <w:t xml:space="preserve"> Imam Al-Sadiq (as) and other commentators interpret this as guiding a person from error to truth. Saving a soul from the "death" of disbelief or ignorance is tantamount to resurrecting the universe, for a believer is a pillar of the cosmos.</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positive injunction creates a duty of care. It implies that passivity in the face of death is also a violation of sanctity. If saving one is like saving all, then allowing one to die through negligence (e.g., hoarding resources, denying medicine) is a crime of cosmic neglect.</w:t>
      </w:r>
    </w:p>
    <w:p w:rsidR="00000000" w:rsidDel="00000000" w:rsidP="00000000" w:rsidRDefault="00000000" w:rsidRPr="00000000" w14:paraId="0000002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III: Intertextual Dynamics – The Quran and the Talmud</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reference to the "Children of Israel" (</w:t>
      </w:r>
      <w:r w:rsidDel="00000000" w:rsidR="00000000" w:rsidRPr="00000000">
        <w:rPr>
          <w:rFonts w:ascii="Google Sans Text" w:cs="Google Sans Text" w:eastAsia="Google Sans Text" w:hAnsi="Google Sans Text"/>
          <w:i w:val="1"/>
          <w:iCs w:val="1"/>
          <w:color w:val="1f1f1f"/>
          <w:rtl w:val="0"/>
        </w:rPr>
        <w:t xml:space="preserve">Bani Isra'il</w:t>
      </w:r>
      <w:r w:rsidDel="00000000" w:rsidR="00000000" w:rsidRPr="00000000">
        <w:rPr>
          <w:rFonts w:ascii="Google Sans Text" w:cs="Google Sans Text" w:eastAsia="Google Sans Text" w:hAnsi="Google Sans Text"/>
          <w:color w:val="1f1f1f"/>
          <w:rtl w:val="0"/>
        </w:rPr>
        <w:t xml:space="preserve">) in Verse 32 has sparked centuries of discussion regarding the relationship between the Quran and Jewish tradition.</w:t>
      </w:r>
    </w:p>
    <w:p w:rsidR="00000000" w:rsidDel="00000000" w:rsidP="00000000" w:rsidRDefault="00000000" w:rsidRPr="00000000" w14:paraId="0000002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"Children of Israel" Clause: Universalism vs. Particularism</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Critics and polemicists often point to the similarities between Quran 5:32 and the Mishnah (Sanhedrin 4:5) to argue that the Quran "borrowed" from Jewish texts. However, from an Islamic theological perspective, this similarity is a confirmation (</w:t>
      </w:r>
      <w:r w:rsidDel="00000000" w:rsidR="00000000" w:rsidRPr="00000000">
        <w:rPr>
          <w:rFonts w:ascii="Google Sans Text" w:cs="Google Sans Text" w:eastAsia="Google Sans Text" w:hAnsi="Google Sans Text"/>
          <w:i w:val="1"/>
          <w:iCs w:val="1"/>
          <w:color w:val="1f1f1f"/>
          <w:rtl w:val="0"/>
        </w:rPr>
        <w:t xml:space="preserve">Tasdiq</w:t>
      </w:r>
      <w:r w:rsidDel="00000000" w:rsidR="00000000" w:rsidRPr="00000000">
        <w:rPr>
          <w:rFonts w:ascii="Google Sans Text" w:cs="Google Sans Text" w:eastAsia="Google Sans Text" w:hAnsi="Google Sans Text"/>
          <w:color w:val="1f1f1f"/>
          <w:rtl w:val="0"/>
        </w:rPr>
        <w:t xml:space="preserve">) of the continuity of revelation. The Quran is the </w:t>
      </w:r>
      <w:r w:rsidDel="00000000" w:rsidR="00000000" w:rsidRPr="00000000">
        <w:rPr>
          <w:rFonts w:ascii="Google Sans Text" w:cs="Google Sans Text" w:eastAsia="Google Sans Text" w:hAnsi="Google Sans Text"/>
          <w:i w:val="1"/>
          <w:iCs w:val="1"/>
          <w:color w:val="1f1f1f"/>
          <w:rtl w:val="0"/>
        </w:rPr>
        <w:t xml:space="preserve">Muhaymin</w:t>
      </w:r>
      <w:r w:rsidDel="00000000" w:rsidR="00000000" w:rsidRPr="00000000">
        <w:rPr>
          <w:rFonts w:ascii="Google Sans Text" w:cs="Google Sans Text" w:eastAsia="Google Sans Text" w:hAnsi="Google Sans Text"/>
          <w:color w:val="1f1f1f"/>
          <w:rtl w:val="0"/>
        </w:rPr>
        <w:t xml:space="preserve"> (guardian) over previous scriptures (5:48), preserving the original truths that may have been obscured or particularized.</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Comparative Textual Analysis: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Mishnah Sanhedrin 4:5 (Talmud)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 5:32</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Source Attribution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"Adam was created alone to teach you..."</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"We decreed upon the Children of Israel..."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Scope of Sanctity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Variants exist: Some texts say "a soul </w:t>
            </w:r>
            <w:r w:rsidDel="00000000" w:rsidR="00000000" w:rsidRPr="00000000">
              <w:rPr>
                <w:rFonts w:ascii="Google Sans Text" w:cs="Google Sans Text" w:eastAsia="Google Sans Text" w:hAnsi="Google Sans Text"/>
                <w:i w:val="1"/>
                <w:iCs w:val="1"/>
                <w:color w:val="1f1f1f"/>
                <w:shd w:fill="auto" w:val="clear"/>
                <w:rtl w:val="0"/>
              </w:rPr>
              <w:t xml:space="preserve">of Israel</w:t>
            </w:r>
            <w:r w:rsidDel="00000000" w:rsidR="00000000" w:rsidRPr="00000000">
              <w:rPr>
                <w:rFonts w:ascii="Google Sans Text" w:cs="Google Sans Text" w:eastAsia="Google Sans Text" w:hAnsi="Google Sans Text"/>
                <w:color w:val="1f1f1f"/>
                <w:shd w:fill="auto" w:val="clear"/>
                <w:rtl w:val="0"/>
              </w:rPr>
              <w:t xml:space="preserve">," others say "a single soul" (universal).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Universal: "whoever kills a soul" (</w:t>
            </w:r>
            <w:r w:rsidDel="00000000" w:rsidR="00000000" w:rsidRPr="00000000">
              <w:rPr>
                <w:rFonts w:ascii="Google Sans Text" w:cs="Google Sans Text" w:eastAsia="Google Sans Text" w:hAnsi="Google Sans Text"/>
                <w:i w:val="1"/>
                <w:iCs w:val="1"/>
                <w:color w:val="1f1f1f"/>
                <w:shd w:fill="auto" w:val="clear"/>
                <w:rtl w:val="0"/>
              </w:rPr>
              <w:t xml:space="preserve">nafsan</w:t>
            </w:r>
            <w:r w:rsidDel="00000000" w:rsidR="00000000" w:rsidRPr="00000000">
              <w:rPr>
                <w:rFonts w:ascii="Google Sans Text" w:cs="Google Sans Text" w:eastAsia="Google Sans Text" w:hAnsi="Google Sans Text"/>
                <w:color w:val="1f1f1f"/>
                <w:shd w:fill="auto" w:val="clear"/>
                <w:rtl w:val="0"/>
              </w:rPr>
              <w:t xml:space="preserve">). No ethnic qualifier.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Admonition to witnesses in capital cases.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Legislative decree following the story of Cain and Abel.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Exception Clause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Implied in legal context (retribution).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Explicit: "unless for a soul or for corruption in the land."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Moral Equivalence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Killing one = destroying a world.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Killing one = killing mankind entirely.</w:t>
            </w:r>
          </w:p>
        </w:tc>
      </w:tr>
    </w:tbl>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Key Insight:</w:t>
      </w:r>
      <w:r w:rsidDel="00000000" w:rsidR="00000000" w:rsidRPr="00000000">
        <w:rPr>
          <w:rFonts w:ascii="Google Sans Text" w:cs="Google Sans Text" w:eastAsia="Google Sans Text" w:hAnsi="Google Sans Text"/>
          <w:color w:val="1f1f1f"/>
          <w:rtl w:val="0"/>
        </w:rPr>
        <w:t xml:space="preserve"> While some versions of the Talmudic text particularize the sanctity to "a soul of Israel," the Quran decisively universalizes it. By omitting any ethnic qualifier for the victim, the Quran re-establishes the Adamic brotherhood. The life of a gentile, a Muslim, or a Jew is equally sacred under the banner of </w:t>
      </w:r>
      <w:r w:rsidDel="00000000" w:rsidR="00000000" w:rsidRPr="00000000">
        <w:rPr>
          <w:rFonts w:ascii="Google Sans Text" w:cs="Google Sans Text" w:eastAsia="Google Sans Text" w:hAnsi="Google Sans Text"/>
          <w:i w:val="1"/>
          <w:iCs w:val="1"/>
          <w:color w:val="1f1f1f"/>
          <w:rtl w:val="0"/>
        </w:rPr>
        <w:t xml:space="preserve">Nafs</w:t>
      </w:r>
      <w:r w:rsidDel="00000000" w:rsidR="00000000" w:rsidRPr="00000000">
        <w:rPr>
          <w:rFonts w:ascii="Google Sans Text" w:cs="Google Sans Text" w:eastAsia="Google Sans Text" w:hAnsi="Google Sans Text"/>
          <w:color w:val="1f1f1f"/>
          <w:rtl w:val="0"/>
        </w:rPr>
        <w:t xml:space="preserve"> (soul). This universalization is critical for refuting any "political gain" argument that relies on dehumanizing the "other" or the enemy.</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Furthermore, the Quran confirms that this law was "written" (</w:t>
      </w:r>
      <w:r w:rsidDel="00000000" w:rsidR="00000000" w:rsidRPr="00000000">
        <w:rPr>
          <w:rFonts w:ascii="Google Sans Text" w:cs="Google Sans Text" w:eastAsia="Google Sans Text" w:hAnsi="Google Sans Text"/>
          <w:i w:val="1"/>
          <w:iCs w:val="1"/>
          <w:color w:val="1f1f1f"/>
          <w:rtl w:val="0"/>
        </w:rPr>
        <w:t xml:space="preserve">katabna</w:t>
      </w:r>
      <w:r w:rsidDel="00000000" w:rsidR="00000000" w:rsidRPr="00000000">
        <w:rPr>
          <w:rFonts w:ascii="Google Sans Text" w:cs="Google Sans Text" w:eastAsia="Google Sans Text" w:hAnsi="Google Sans Text"/>
          <w:color w:val="1f1f1f"/>
          <w:rtl w:val="0"/>
        </w:rPr>
        <w:t xml:space="preserve">) for Israel. This acknowledges the Torah/Talmudic tradition as a divine precedent. The Quran does not claim to invent this principle but to revive and seal it as an eternal law for all nations, transmitted through the final revelation.</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4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IV: The Jurisprudence of Exception – Justice vs. Political Violence</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sanctity of life in 5:32 is absolute but not unconditional. The verse carves out two—and only two—exceptions where the state (never the individual) is permitted to take a life. Understanding these exceptions is vital to preventing their abuse by authoritarian regimes or terrorist groups seeking "political gain."</w:t>
      </w:r>
    </w:p>
    <w:p w:rsidR="00000000" w:rsidDel="00000000" w:rsidP="00000000" w:rsidRDefault="00000000" w:rsidRPr="00000000" w14:paraId="0000004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Exception 1: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Bi-ghayri Nafs</w:t>
      </w:r>
      <w:r w:rsidDel="00000000" w:rsidR="00000000" w:rsidRPr="00000000">
        <w:rPr>
          <w:rFonts w:ascii="Google Sans" w:cs="Google Sans" w:eastAsia="Google Sans" w:hAnsi="Google Sans"/>
          <w:color w:val="1f1f1f"/>
          <w:rtl w:val="0"/>
        </w:rPr>
        <w:t xml:space="preserve"> (A Soul for a Soul)</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refers to the law of </w:t>
      </w:r>
      <w:r w:rsidDel="00000000" w:rsidR="00000000" w:rsidRPr="00000000">
        <w:rPr>
          <w:rFonts w:ascii="Google Sans Text" w:cs="Google Sans Text" w:eastAsia="Google Sans Text" w:hAnsi="Google Sans Text"/>
          <w:i w:val="1"/>
          <w:iCs w:val="1"/>
          <w:color w:val="1f1f1f"/>
          <w:rtl w:val="0"/>
        </w:rPr>
        <w:t xml:space="preserve">Qisas</w:t>
      </w:r>
      <w:r w:rsidDel="00000000" w:rsidR="00000000" w:rsidRPr="00000000">
        <w:rPr>
          <w:rFonts w:ascii="Google Sans Text" w:cs="Google Sans Text" w:eastAsia="Google Sans Text" w:hAnsi="Google Sans Text"/>
          <w:color w:val="1f1f1f"/>
          <w:rtl w:val="0"/>
        </w:rPr>
        <w:t xml:space="preserve"> (Retribution) mentioned in 2:178. This is the capital punishment for intentional, proven murder.</w:t>
      </w:r>
    </w:p>
    <w:p w:rsidR="00000000" w:rsidDel="00000000" w:rsidP="00000000" w:rsidRDefault="00000000" w:rsidRPr="00000000" w14:paraId="00000049">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Philosophical Basis:</w:t>
      </w:r>
      <w:r w:rsidDel="00000000" w:rsidR="00000000" w:rsidRPr="00000000">
        <w:rPr>
          <w:rFonts w:ascii="Google Sans Text" w:cs="Google Sans Text" w:eastAsia="Google Sans Text" w:hAnsi="Google Sans Text"/>
          <w:color w:val="1f1f1f"/>
          <w:rtl w:val="0"/>
        </w:rPr>
        <w:t xml:space="preserve"> This is not a violation of the sanctity of life but an affirmation of it. By exacting the supreme penalty for murder, the state declares that the victim’s life was of infinite value, such that only the perpetrator’s life can balance the scales.</w:t>
      </w:r>
    </w:p>
    <w:p w:rsidR="00000000" w:rsidDel="00000000" w:rsidP="00000000" w:rsidRDefault="00000000" w:rsidRPr="00000000" w14:paraId="0000004A">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Restraint:</w:t>
      </w:r>
      <w:r w:rsidDel="00000000" w:rsidR="00000000" w:rsidRPr="00000000">
        <w:rPr>
          <w:rFonts w:ascii="Google Sans Text" w:cs="Google Sans Text" w:eastAsia="Google Sans Text" w:hAnsi="Google Sans Text"/>
          <w:color w:val="1f1f1f"/>
          <w:rtl w:val="0"/>
        </w:rPr>
        <w:t xml:space="preserve"> The Quran immediately couples </w:t>
      </w:r>
      <w:r w:rsidDel="00000000" w:rsidR="00000000" w:rsidRPr="00000000">
        <w:rPr>
          <w:rFonts w:ascii="Google Sans Text" w:cs="Google Sans Text" w:eastAsia="Google Sans Text" w:hAnsi="Google Sans Text"/>
          <w:i w:val="1"/>
          <w:iCs w:val="1"/>
          <w:color w:val="1f1f1f"/>
          <w:rtl w:val="0"/>
        </w:rPr>
        <w:t xml:space="preserve">Qisas</w:t>
      </w:r>
      <w:r w:rsidDel="00000000" w:rsidR="00000000" w:rsidRPr="00000000">
        <w:rPr>
          <w:rFonts w:ascii="Google Sans Text" w:cs="Google Sans Text" w:eastAsia="Google Sans Text" w:hAnsi="Google Sans Text"/>
          <w:color w:val="1f1f1f"/>
          <w:rtl w:val="0"/>
        </w:rPr>
        <w:t xml:space="preserve"> with the recommendation of forgiveness (</w:t>
      </w:r>
      <w:r w:rsidDel="00000000" w:rsidR="00000000" w:rsidRPr="00000000">
        <w:rPr>
          <w:rFonts w:ascii="Google Sans Text" w:cs="Google Sans Text" w:eastAsia="Google Sans Text" w:hAnsi="Google Sans Text"/>
          <w:i w:val="1"/>
          <w:iCs w:val="1"/>
          <w:color w:val="1f1f1f"/>
          <w:rtl w:val="0"/>
        </w:rPr>
        <w:t xml:space="preserve">'Afw</w:t>
      </w:r>
      <w:r w:rsidDel="00000000" w:rsidR="00000000" w:rsidRPr="00000000">
        <w:rPr>
          <w:rFonts w:ascii="Google Sans Text" w:cs="Google Sans Text" w:eastAsia="Google Sans Text" w:hAnsi="Google Sans Text"/>
          <w:color w:val="1f1f1f"/>
          <w:rtl w:val="0"/>
        </w:rPr>
        <w:t xml:space="preserve">) by the victim's family. Even in this exception, the preference is for life, not death.</w:t>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Exception 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Fasad fil-ard</w:t>
      </w:r>
      <w:r w:rsidDel="00000000" w:rsidR="00000000" w:rsidRPr="00000000">
        <w:rPr>
          <w:rFonts w:ascii="Google Sans" w:cs="Google Sans" w:eastAsia="Google Sans" w:hAnsi="Google Sans"/>
          <w:color w:val="1f1f1f"/>
          <w:rtl w:val="0"/>
        </w:rPr>
        <w:t xml:space="preserve"> (Corruption in the Land)</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term </w:t>
      </w:r>
      <w:r w:rsidDel="00000000" w:rsidR="00000000" w:rsidRPr="00000000">
        <w:rPr>
          <w:rFonts w:ascii="Google Sans Text" w:cs="Google Sans Text" w:eastAsia="Google Sans Text" w:hAnsi="Google Sans Text"/>
          <w:i w:val="1"/>
          <w:iCs w:val="1"/>
          <w:color w:val="1f1f1f"/>
          <w:rtl w:val="0"/>
        </w:rPr>
        <w:t xml:space="preserve">Fasad</w:t>
      </w:r>
      <w:r w:rsidDel="00000000" w:rsidR="00000000" w:rsidRPr="00000000">
        <w:rPr>
          <w:rFonts w:ascii="Google Sans Text" w:cs="Google Sans Text" w:eastAsia="Google Sans Text" w:hAnsi="Google Sans Text"/>
          <w:color w:val="1f1f1f"/>
          <w:rtl w:val="0"/>
        </w:rPr>
        <w:t xml:space="preserve"> implies spoiling, decay, or disorder. In the legal context of 5:32 and the subsequent verse 5:33, it refers to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—waging war against society. This is the most misused concept in modern political Islam, and a correct understanding is essential to the "anti-political violence" message of the verse.</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4D">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4.2.1 Defining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Hirabah</w:t>
      </w:r>
      <w:r w:rsidDel="00000000" w:rsidR="00000000" w:rsidRPr="00000000">
        <w:rPr>
          <w:rFonts w:ascii="Google Sans" w:cs="Google Sans" w:eastAsia="Google Sans" w:hAnsi="Google Sans"/>
          <w:color w:val="1f1f1f"/>
          <w:rtl w:val="0"/>
        </w:rPr>
        <w:t xml:space="preserve"> (The Crime of Terror)</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Classical jurists (Maliki, Hanafi, Shafi'i, Hanbali) defined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 as armed robbery or violence committed in a way that creates public terror and helplessness (</w:t>
      </w:r>
      <w:r w:rsidDel="00000000" w:rsidR="00000000" w:rsidRPr="00000000">
        <w:rPr>
          <w:rFonts w:ascii="Google Sans Text" w:cs="Google Sans Text" w:eastAsia="Google Sans Text" w:hAnsi="Google Sans Text"/>
          <w:i w:val="1"/>
          <w:iCs w:val="1"/>
          <w:color w:val="1f1f1f"/>
          <w:rtl w:val="0"/>
        </w:rPr>
        <w:t xml:space="preserve">la ghawth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F">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Nature of the Crime:</w:t>
      </w:r>
      <w:r w:rsidDel="00000000" w:rsidR="00000000" w:rsidRPr="00000000">
        <w:rPr>
          <w:rFonts w:ascii="Google Sans Text" w:cs="Google Sans Text" w:eastAsia="Google Sans Text" w:hAnsi="Google Sans Text"/>
          <w:color w:val="1f1f1f"/>
          <w:rtl w:val="0"/>
        </w:rPr>
        <w:t xml:space="preserve"> It is distinct from ordinary murder because it is indiscriminate. A murderer kills an enemy; a </w:t>
      </w:r>
      <w:r w:rsidDel="00000000" w:rsidR="00000000" w:rsidRPr="00000000">
        <w:rPr>
          <w:rFonts w:ascii="Google Sans Text" w:cs="Google Sans Text" w:eastAsia="Google Sans Text" w:hAnsi="Google Sans Text"/>
          <w:i w:val="1"/>
          <w:iCs w:val="1"/>
          <w:color w:val="1f1f1f"/>
          <w:rtl w:val="0"/>
        </w:rPr>
        <w:t xml:space="preserve">Muharib</w:t>
      </w:r>
      <w:r w:rsidDel="00000000" w:rsidR="00000000" w:rsidRPr="00000000">
        <w:rPr>
          <w:rFonts w:ascii="Google Sans Text" w:cs="Google Sans Text" w:eastAsia="Google Sans Text" w:hAnsi="Google Sans Text"/>
          <w:color w:val="1f1f1f"/>
          <w:rtl w:val="0"/>
        </w:rPr>
        <w:t xml:space="preserve"> (bandit/terrorist) kills anyone who crosses their path to create fear or seize property.</w:t>
      </w:r>
    </w:p>
    <w:p w:rsidR="00000000" w:rsidDel="00000000" w:rsidP="00000000" w:rsidRDefault="00000000" w:rsidRPr="00000000" w14:paraId="00000050">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"War against God":</w:t>
      </w:r>
      <w:r w:rsidDel="00000000" w:rsidR="00000000" w:rsidRPr="00000000">
        <w:rPr>
          <w:rFonts w:ascii="Google Sans Text" w:cs="Google Sans Text" w:eastAsia="Google Sans Text" w:hAnsi="Google Sans Text"/>
          <w:color w:val="1f1f1f"/>
          <w:rtl w:val="0"/>
        </w:rPr>
        <w:t xml:space="preserve"> Verse 5:33 calls this "waging war against Allah and His Messenger." This severe terminology highlights that threatening the security of the public roads and markets is a direct affront to Divine sovereignty.</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51">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4.2.2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Hirabah</w:t>
      </w:r>
      <w:r w:rsidDel="00000000" w:rsidR="00000000" w:rsidRPr="00000000">
        <w:rPr>
          <w:rFonts w:ascii="Google Sans" w:cs="Google Sans" w:eastAsia="Google Sans" w:hAnsi="Google Sans"/>
          <w:color w:val="1f1f1f"/>
          <w:rtl w:val="0"/>
        </w:rPr>
        <w:t xml:space="preserve"> vs.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Baghy</w:t>
      </w:r>
      <w:r w:rsidDel="00000000" w:rsidR="00000000" w:rsidRPr="00000000">
        <w:rPr>
          <w:rFonts w:ascii="Google Sans" w:cs="Google Sans" w:eastAsia="Google Sans" w:hAnsi="Google Sans"/>
          <w:color w:val="1f1f1f"/>
          <w:rtl w:val="0"/>
        </w:rPr>
        <w:t xml:space="preserve"> (The Distinction between Terror and Rebellion)</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crucial check against state tyranny is the distinction between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Baghy</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3">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Bughat (Political Rebels):</w:t>
      </w:r>
      <w:r w:rsidDel="00000000" w:rsidR="00000000" w:rsidRPr="00000000">
        <w:rPr>
          <w:rFonts w:ascii="Google Sans Text" w:cs="Google Sans Text" w:eastAsia="Google Sans Text" w:hAnsi="Google Sans Text"/>
          <w:color w:val="1f1f1f"/>
          <w:rtl w:val="0"/>
        </w:rPr>
        <w:t xml:space="preserve"> These are individuals who rebel against the legitimate ruler based on a plausible interpretation (</w:t>
      </w:r>
      <w:r w:rsidDel="00000000" w:rsidR="00000000" w:rsidRPr="00000000">
        <w:rPr>
          <w:rFonts w:ascii="Google Sans Text" w:cs="Google Sans Text" w:eastAsia="Google Sans Text" w:hAnsi="Google Sans Text"/>
          <w:i w:val="1"/>
          <w:iCs w:val="1"/>
          <w:color w:val="1f1f1f"/>
          <w:rtl w:val="0"/>
        </w:rPr>
        <w:t xml:space="preserve">ta'wil</w:t>
      </w:r>
      <w:r w:rsidDel="00000000" w:rsidR="00000000" w:rsidRPr="00000000">
        <w:rPr>
          <w:rFonts w:ascii="Google Sans Text" w:cs="Google Sans Text" w:eastAsia="Google Sans Text" w:hAnsi="Google Sans Text"/>
          <w:color w:val="1f1f1f"/>
          <w:rtl w:val="0"/>
        </w:rPr>
        <w:t xml:space="preserve">) of the law. They have a political cause. Classical Shari'ah forbids executing captured rebels, killing their wounded, or confiscating their property. They are treated as Muslims in error, not criminals.</w:t>
      </w:r>
    </w:p>
    <w:p w:rsidR="00000000" w:rsidDel="00000000" w:rsidP="00000000" w:rsidRDefault="00000000" w:rsidRPr="00000000" w14:paraId="00000054">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Implications:</w:t>
      </w:r>
      <w:r w:rsidDel="00000000" w:rsidR="00000000" w:rsidRPr="00000000">
        <w:rPr>
          <w:rFonts w:ascii="Google Sans Text" w:cs="Google Sans Text" w:eastAsia="Google Sans Text" w:hAnsi="Google Sans Text"/>
          <w:color w:val="1f1f1f"/>
          <w:rtl w:val="0"/>
        </w:rPr>
        <w:t xml:space="preserve"> A state cannot use 5:32 to execute political dissidents by labeling them "corruptors." If the dissidents have a political cause and do not target civilians indiscriminately, they are </w:t>
      </w:r>
      <w:r w:rsidDel="00000000" w:rsidR="00000000" w:rsidRPr="00000000">
        <w:rPr>
          <w:rFonts w:ascii="Google Sans Text" w:cs="Google Sans Text" w:eastAsia="Google Sans Text" w:hAnsi="Google Sans Text"/>
          <w:i w:val="1"/>
          <w:iCs w:val="1"/>
          <w:color w:val="1f1f1f"/>
          <w:rtl w:val="0"/>
        </w:rPr>
        <w:t xml:space="preserve">Bughat</w:t>
      </w:r>
      <w:r w:rsidDel="00000000" w:rsidR="00000000" w:rsidRPr="00000000">
        <w:rPr>
          <w:rFonts w:ascii="Google Sans Text" w:cs="Google Sans Text" w:eastAsia="Google Sans Text" w:hAnsi="Google Sans Text"/>
          <w:color w:val="1f1f1f"/>
          <w:rtl w:val="0"/>
        </w:rPr>
        <w:t xml:space="preserve">, protected from the harsh penalties of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5">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Modern Distortion:</w:t>
      </w:r>
      <w:r w:rsidDel="00000000" w:rsidR="00000000" w:rsidRPr="00000000">
        <w:rPr>
          <w:rFonts w:ascii="Google Sans Text" w:cs="Google Sans Text" w:eastAsia="Google Sans Text" w:hAnsi="Google Sans Text"/>
          <w:color w:val="1f1f1f"/>
          <w:rtl w:val="0"/>
        </w:rPr>
        <w:t xml:space="preserve"> Authoritarian regimes often blur this line, using "Corruption on Earth" statutes (e.g., </w:t>
      </w:r>
      <w:r w:rsidDel="00000000" w:rsidR="00000000" w:rsidRPr="00000000">
        <w:rPr>
          <w:rFonts w:ascii="Google Sans Text" w:cs="Google Sans Text" w:eastAsia="Google Sans Text" w:hAnsi="Google Sans Text"/>
          <w:i w:val="1"/>
          <w:iCs w:val="1"/>
          <w:color w:val="1f1f1f"/>
          <w:rtl w:val="0"/>
        </w:rPr>
        <w:t xml:space="preserve">Mofsed-e-filarz</w:t>
      </w:r>
      <w:r w:rsidDel="00000000" w:rsidR="00000000" w:rsidRPr="00000000">
        <w:rPr>
          <w:rFonts w:ascii="Google Sans Text" w:cs="Google Sans Text" w:eastAsia="Google Sans Text" w:hAnsi="Google Sans Text"/>
          <w:color w:val="1f1f1f"/>
          <w:rtl w:val="0"/>
        </w:rPr>
        <w:t xml:space="preserve"> in Iran) to execute political opponents. This is a violation of the classical jurisprudence which reserves 5:32’s severity for those who threaten </w:t>
      </w:r>
      <w:r w:rsidDel="00000000" w:rsidR="00000000" w:rsidRPr="00000000">
        <w:rPr>
          <w:rFonts w:ascii="Google Sans Text" w:cs="Google Sans Text" w:eastAsia="Google Sans Text" w:hAnsi="Google Sans Text"/>
          <w:i w:val="1"/>
          <w:iCs w:val="1"/>
          <w:color w:val="1f1f1f"/>
          <w:rtl w:val="0"/>
        </w:rPr>
        <w:t xml:space="preserve">society</w:t>
      </w:r>
      <w:r w:rsidDel="00000000" w:rsidR="00000000" w:rsidRPr="00000000">
        <w:rPr>
          <w:rFonts w:ascii="Google Sans Text" w:cs="Google Sans Text" w:eastAsia="Google Sans Text" w:hAnsi="Google Sans Text"/>
          <w:color w:val="1f1f1f"/>
          <w:rtl w:val="0"/>
        </w:rPr>
        <w:t xml:space="preserve">, not just the </w:t>
      </w:r>
      <w:r w:rsidDel="00000000" w:rsidR="00000000" w:rsidRPr="00000000">
        <w:rPr>
          <w:rFonts w:ascii="Google Sans Text" w:cs="Google Sans Text" w:eastAsia="Google Sans Text" w:hAnsi="Google Sans Text"/>
          <w:i w:val="1"/>
          <w:iCs w:val="1"/>
          <w:color w:val="1f1f1f"/>
          <w:rtl w:val="0"/>
        </w:rPr>
        <w:t xml:space="preserve">government</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5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4.3 Modern Terror as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Hirabah</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Prominent modern scholars, such as Sherman Jackson and Khaled Abou El Fadl, argue that modern acts of terrorism (e.g., 9/11, suicide bombings in markets) fit the classical definition of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 perfectly.</w:t>
      </w:r>
    </w:p>
    <w:p w:rsidR="00000000" w:rsidDel="00000000" w:rsidP="00000000" w:rsidRDefault="00000000" w:rsidRPr="00000000" w14:paraId="00000058">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Indiscriminate Violence:</w:t>
      </w:r>
      <w:r w:rsidDel="00000000" w:rsidR="00000000" w:rsidRPr="00000000">
        <w:rPr>
          <w:rFonts w:ascii="Google Sans Text" w:cs="Google Sans Text" w:eastAsia="Google Sans Text" w:hAnsi="Google Sans Text"/>
          <w:color w:val="1f1f1f"/>
          <w:rtl w:val="0"/>
        </w:rPr>
        <w:t xml:space="preserve"> They target civilians who are defenseless.</w:t>
      </w:r>
    </w:p>
    <w:p w:rsidR="00000000" w:rsidDel="00000000" w:rsidP="00000000" w:rsidRDefault="00000000" w:rsidRPr="00000000" w14:paraId="00000059">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Public Terror:</w:t>
      </w:r>
      <w:r w:rsidDel="00000000" w:rsidR="00000000" w:rsidRPr="00000000">
        <w:rPr>
          <w:rFonts w:ascii="Google Sans Text" w:cs="Google Sans Text" w:eastAsia="Google Sans Text" w:hAnsi="Google Sans Text"/>
          <w:color w:val="1f1f1f"/>
          <w:rtl w:val="0"/>
        </w:rPr>
        <w:t xml:space="preserve"> The goal is fear (</w:t>
      </w:r>
      <w:r w:rsidDel="00000000" w:rsidR="00000000" w:rsidRPr="00000000">
        <w:rPr>
          <w:rFonts w:ascii="Google Sans Text" w:cs="Google Sans Text" w:eastAsia="Google Sans Text" w:hAnsi="Google Sans Text"/>
          <w:i w:val="1"/>
          <w:iCs w:val="1"/>
          <w:color w:val="1f1f1f"/>
          <w:rtl w:val="0"/>
        </w:rPr>
        <w:t xml:space="preserve">Irhab</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A">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Corruption:</w:t>
      </w:r>
      <w:r w:rsidDel="00000000" w:rsidR="00000000" w:rsidRPr="00000000">
        <w:rPr>
          <w:rFonts w:ascii="Google Sans Text" w:cs="Google Sans Text" w:eastAsia="Google Sans Text" w:hAnsi="Google Sans Text"/>
          <w:color w:val="1f1f1f"/>
          <w:rtl w:val="0"/>
        </w:rPr>
        <w:t xml:space="preserve"> They destroy infrastructure and social cohesion.</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Therefore, Quran 5:32 does not justify these acts; it condemns them. The terrorist is the one "slaying mankind entirely" by destroying the safety of the world. The "political gain" sought by terrorists (e.g., expelling foreign troops) does not validate the means of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5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 The Calculus of Expediency – Refuting "Collateral Damage"</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user’s query explicitly asks how the verse prevents sacrificing life for "political or material short term gain." This section addresses the modern utilitarian arguments used by both state and non-state actors to justify killing innocents.</w:t>
      </w:r>
    </w:p>
    <w:p w:rsidR="00000000" w:rsidDel="00000000" w:rsidP="00000000" w:rsidRDefault="00000000" w:rsidRPr="00000000" w14:paraId="0000005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Fallacy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Tatarrus</w:t>
      </w:r>
      <w:r w:rsidDel="00000000" w:rsidR="00000000" w:rsidRPr="00000000">
        <w:rPr>
          <w:rFonts w:ascii="Google Sans" w:cs="Google Sans" w:eastAsia="Google Sans" w:hAnsi="Google Sans"/>
          <w:color w:val="1f1f1f"/>
          <w:rtl w:val="0"/>
        </w:rPr>
        <w:t xml:space="preserve"> (Human Shields)</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modern warfare, the concept of "Collateral Damage" is often justified by necessity. In Islamic legal history, this was debated under the concept of </w:t>
      </w:r>
      <w:r w:rsidDel="00000000" w:rsidR="00000000" w:rsidRPr="00000000">
        <w:rPr>
          <w:rFonts w:ascii="Google Sans Text" w:cs="Google Sans Text" w:eastAsia="Google Sans Text" w:hAnsi="Google Sans Text"/>
          <w:i w:val="1"/>
          <w:iCs w:val="1"/>
          <w:color w:val="1f1f1f"/>
          <w:rtl w:val="0"/>
        </w:rPr>
        <w:t xml:space="preserve">Tatarrus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0">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Classical Scenario:</w:t>
      </w:r>
      <w:r w:rsidDel="00000000" w:rsidR="00000000" w:rsidRPr="00000000">
        <w:rPr>
          <w:rFonts w:ascii="Google Sans Text" w:cs="Google Sans Text" w:eastAsia="Google Sans Text" w:hAnsi="Google Sans Text"/>
          <w:color w:val="1f1f1f"/>
          <w:rtl w:val="0"/>
        </w:rPr>
        <w:t xml:space="preserve"> If an enemy army uses Muslim prisoners as human shields to advance on a city, and the fall of the city would mean the annihilation of the entire community, can the defenders shoot through the shields?</w:t>
      </w:r>
    </w:p>
    <w:p w:rsidR="00000000" w:rsidDel="00000000" w:rsidP="00000000" w:rsidRDefault="00000000" w:rsidRPr="00000000" w14:paraId="00000061">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Classical Verdict:</w:t>
      </w:r>
      <w:r w:rsidDel="00000000" w:rsidR="00000000" w:rsidRPr="00000000">
        <w:rPr>
          <w:rFonts w:ascii="Google Sans Text" w:cs="Google Sans Text" w:eastAsia="Google Sans Text" w:hAnsi="Google Sans Text"/>
          <w:color w:val="1f1f1f"/>
          <w:rtl w:val="0"/>
        </w:rPr>
        <w:t xml:space="preserve"> A minority of jurists allowed it only in cases of </w:t>
      </w:r>
      <w:r w:rsidDel="00000000" w:rsidR="00000000" w:rsidRPr="00000000">
        <w:rPr>
          <w:rFonts w:ascii="Google Sans Text" w:cs="Google Sans Text" w:eastAsia="Google Sans Text" w:hAnsi="Google Sans Text"/>
          <w:i w:val="1"/>
          <w:iCs w:val="1"/>
          <w:color w:val="1f1f1f"/>
          <w:rtl w:val="0"/>
        </w:rPr>
        <w:t xml:space="preserve">existential certainty</w:t>
      </w:r>
      <w:r w:rsidDel="00000000" w:rsidR="00000000" w:rsidRPr="00000000">
        <w:rPr>
          <w:rFonts w:ascii="Google Sans Text" w:cs="Google Sans Text" w:eastAsia="Google Sans Text" w:hAnsi="Google Sans Text"/>
          <w:color w:val="1f1f1f"/>
          <w:rtl w:val="0"/>
        </w:rPr>
        <w:t xml:space="preserve"> of total annihilation (</w:t>
      </w:r>
      <w:r w:rsidDel="00000000" w:rsidR="00000000" w:rsidRPr="00000000">
        <w:rPr>
          <w:rFonts w:ascii="Google Sans Text" w:cs="Google Sans Text" w:eastAsia="Google Sans Text" w:hAnsi="Google Sans Text"/>
          <w:i w:val="1"/>
          <w:iCs w:val="1"/>
          <w:color w:val="1f1f1f"/>
          <w:rtl w:val="0"/>
        </w:rPr>
        <w:t xml:space="preserve">Istislam</w:t>
      </w:r>
      <w:r w:rsidDel="00000000" w:rsidR="00000000" w:rsidRPr="00000000">
        <w:rPr>
          <w:rFonts w:ascii="Google Sans Text" w:cs="Google Sans Text" w:eastAsia="Google Sans Text" w:hAnsi="Google Sans Text"/>
          <w:color w:val="1f1f1f"/>
          <w:rtl w:val="0"/>
        </w:rPr>
        <w:t xml:space="preserve">). The majority remained extremely cautious or prohibited it.</w:t>
      </w:r>
    </w:p>
    <w:p w:rsidR="00000000" w:rsidDel="00000000" w:rsidP="00000000" w:rsidRDefault="00000000" w:rsidRPr="00000000" w14:paraId="00000062">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Modern Abuse:</w:t>
      </w:r>
      <w:r w:rsidDel="00000000" w:rsidR="00000000" w:rsidRPr="00000000">
        <w:rPr>
          <w:rFonts w:ascii="Google Sans Text" w:cs="Google Sans Text" w:eastAsia="Google Sans Text" w:hAnsi="Google Sans Text"/>
          <w:color w:val="1f1f1f"/>
          <w:rtl w:val="0"/>
        </w:rPr>
        <w:t xml:space="preserve"> Extremist groups like Al-Qaeda have weaponized this obscure ruling to justify killing civilians (Muslim and non-Muslim) in modern cities. They argue that since they are "at war," and civilians are mixed with targets, the civilians are "shields" who can be sacrificed for the "greater good" of establishing a state.</w:t>
      </w:r>
    </w:p>
    <w:p w:rsidR="00000000" w:rsidDel="00000000" w:rsidP="00000000" w:rsidRDefault="00000000" w:rsidRPr="00000000" w14:paraId="00000063">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5.1.1 The Rebuttal from 5:32</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Contemporary scholars (e.g., Abdullah bin Bayyah, Hamza Yusuf, and even the recanted views of Dr. Fadl) argue that 5:32 overrides the </w:t>
      </w:r>
      <w:r w:rsidDel="00000000" w:rsidR="00000000" w:rsidRPr="00000000">
        <w:rPr>
          <w:rFonts w:ascii="Google Sans Text" w:cs="Google Sans Text" w:eastAsia="Google Sans Text" w:hAnsi="Google Sans Text"/>
          <w:i w:val="1"/>
          <w:iCs w:val="1"/>
          <w:color w:val="1f1f1f"/>
          <w:rtl w:val="0"/>
        </w:rPr>
        <w:t xml:space="preserve">Tatarrus</w:t>
      </w:r>
      <w:r w:rsidDel="00000000" w:rsidR="00000000" w:rsidRPr="00000000">
        <w:rPr>
          <w:rFonts w:ascii="Google Sans Text" w:cs="Google Sans Text" w:eastAsia="Google Sans Text" w:hAnsi="Google Sans Text"/>
          <w:color w:val="1f1f1f"/>
          <w:rtl w:val="0"/>
        </w:rPr>
        <w:t xml:space="preserve"> exception in modern contexts.</w:t>
      </w:r>
    </w:p>
    <w:p w:rsidR="00000000" w:rsidDel="00000000" w:rsidP="00000000" w:rsidRDefault="00000000" w:rsidRPr="00000000" w14:paraId="00000065">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Infinite Value:</w:t>
      </w:r>
      <w:r w:rsidDel="00000000" w:rsidR="00000000" w:rsidRPr="00000000">
        <w:rPr>
          <w:rFonts w:ascii="Google Sans Text" w:cs="Google Sans Text" w:eastAsia="Google Sans Text" w:hAnsi="Google Sans Text"/>
          <w:color w:val="1f1f1f"/>
          <w:rtl w:val="0"/>
        </w:rPr>
        <w:t xml:space="preserve"> Since one life equals all mankind, you cannot sacrifice 10 innocent lives to save 100 or to gain a political victory. The math does not work in the Quranic system.</w:t>
      </w:r>
    </w:p>
    <w:p w:rsidR="00000000" w:rsidDel="00000000" w:rsidP="00000000" w:rsidRDefault="00000000" w:rsidRPr="00000000" w14:paraId="00000066">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No Existential Threat:</w:t>
      </w:r>
      <w:r w:rsidDel="00000000" w:rsidR="00000000" w:rsidRPr="00000000">
        <w:rPr>
          <w:rFonts w:ascii="Google Sans Text" w:cs="Google Sans Text" w:eastAsia="Google Sans Text" w:hAnsi="Google Sans Text"/>
          <w:color w:val="1f1f1f"/>
          <w:rtl w:val="0"/>
        </w:rPr>
        <w:t xml:space="preserve"> Modern political grievances (e.g., changing a regime) do not meet the threshold of "total annihilation" of the Ummah. Therefore, the strict prohibition of 5:32 stands: killing an innocent for political gain is </w:t>
      </w:r>
      <w:r w:rsidDel="00000000" w:rsidR="00000000" w:rsidRPr="00000000">
        <w:rPr>
          <w:rFonts w:ascii="Google Sans Text" w:cs="Google Sans Text" w:eastAsia="Google Sans Text" w:hAnsi="Google Sans Text"/>
          <w:i w:val="1"/>
          <w:iCs w:val="1"/>
          <w:color w:val="1f1f1f"/>
          <w:rtl w:val="0"/>
        </w:rPr>
        <w:t xml:space="preserve">Fasad</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6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5.2 Material Gain and Corporate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Fasad</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"material gain" mentioned in the query also applies to economic crimes that kill.</w:t>
      </w:r>
    </w:p>
    <w:p w:rsidR="00000000" w:rsidDel="00000000" w:rsidP="00000000" w:rsidRDefault="00000000" w:rsidRPr="00000000" w14:paraId="00000069">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Environmental Destruction:</w:t>
      </w:r>
      <w:r w:rsidDel="00000000" w:rsidR="00000000" w:rsidRPr="00000000">
        <w:rPr>
          <w:rFonts w:ascii="Google Sans Text" w:cs="Google Sans Text" w:eastAsia="Google Sans Text" w:hAnsi="Google Sans Text"/>
          <w:color w:val="1f1f1f"/>
          <w:rtl w:val="0"/>
        </w:rPr>
        <w:t xml:space="preserve"> Pollution, toxic waste dumping, and deforestation often lead to the deaths of vulnerable populations. Scholars increasingly interpret widespread environmental destruction as </w:t>
      </w:r>
      <w:r w:rsidDel="00000000" w:rsidR="00000000" w:rsidRPr="00000000">
        <w:rPr>
          <w:rFonts w:ascii="Google Sans Text" w:cs="Google Sans Text" w:eastAsia="Google Sans Text" w:hAnsi="Google Sans Text"/>
          <w:i w:val="1"/>
          <w:iCs w:val="1"/>
          <w:color w:val="1f1f1f"/>
          <w:rtl w:val="0"/>
        </w:rPr>
        <w:t xml:space="preserve">Fasad fil-ard</w:t>
      </w:r>
      <w:r w:rsidDel="00000000" w:rsidR="00000000" w:rsidRPr="00000000">
        <w:rPr>
          <w:rFonts w:ascii="Google Sans Text" w:cs="Google Sans Text" w:eastAsia="Google Sans Text" w:hAnsi="Google Sans Text"/>
          <w:color w:val="1f1f1f"/>
          <w:rtl w:val="0"/>
        </w:rPr>
        <w:t xml:space="preserve">. A corporation that poisons a water source to save costs (material gain) is guilty of "slaying mankind entirely" because they have corrupted the life-support systems of the earth.</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6A">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"Greed" Connection:</w:t>
      </w:r>
      <w:r w:rsidDel="00000000" w:rsidR="00000000" w:rsidRPr="00000000">
        <w:rPr>
          <w:rFonts w:ascii="Google Sans Text" w:cs="Google Sans Text" w:eastAsia="Google Sans Text" w:hAnsi="Google Sans Text"/>
          <w:color w:val="1f1f1f"/>
          <w:rtl w:val="0"/>
        </w:rPr>
        <w:t xml:space="preserve"> The Quran links </w:t>
      </w:r>
      <w:r w:rsidDel="00000000" w:rsidR="00000000" w:rsidRPr="00000000">
        <w:rPr>
          <w:rFonts w:ascii="Google Sans Text" w:cs="Google Sans Text" w:eastAsia="Google Sans Text" w:hAnsi="Google Sans Text"/>
          <w:i w:val="1"/>
          <w:iCs w:val="1"/>
          <w:color w:val="1f1f1f"/>
          <w:rtl w:val="0"/>
        </w:rPr>
        <w:t xml:space="preserve">Fasad</w:t>
      </w:r>
      <w:r w:rsidDel="00000000" w:rsidR="00000000" w:rsidRPr="00000000">
        <w:rPr>
          <w:rFonts w:ascii="Google Sans Text" w:cs="Google Sans Text" w:eastAsia="Google Sans Text" w:hAnsi="Google Sans Text"/>
          <w:color w:val="1f1f1f"/>
          <w:rtl w:val="0"/>
        </w:rPr>
        <w:t xml:space="preserve"> to the accumulation of wealth (</w:t>
      </w:r>
      <w:r w:rsidDel="00000000" w:rsidR="00000000" w:rsidRPr="00000000">
        <w:rPr>
          <w:rFonts w:ascii="Google Sans Text" w:cs="Google Sans Text" w:eastAsia="Google Sans Text" w:hAnsi="Google Sans Text"/>
          <w:i w:val="1"/>
          <w:iCs w:val="1"/>
          <w:color w:val="1f1f1f"/>
          <w:rtl w:val="0"/>
        </w:rPr>
        <w:t xml:space="preserve">Takathur</w:t>
      </w:r>
      <w:r w:rsidDel="00000000" w:rsidR="00000000" w:rsidRPr="00000000">
        <w:rPr>
          <w:rFonts w:ascii="Google Sans Text" w:cs="Google Sans Text" w:eastAsia="Google Sans Text" w:hAnsi="Google Sans Text"/>
          <w:color w:val="1f1f1f"/>
          <w:rtl w:val="0"/>
        </w:rPr>
        <w:t xml:space="preserve">). Just as Qabil killed for status, modern entities kill for profit. 5:32 serves as a check on capitalism: no profit margin justifies the loss of a single human life.</w:t>
      </w:r>
    </w:p>
    <w:p w:rsidR="00000000" w:rsidDel="00000000" w:rsidP="00000000" w:rsidRDefault="00000000" w:rsidRPr="00000000" w14:paraId="0000006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VI: The Bioethical Frontier – The Imperative to Save</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second half of the verse, </w:t>
      </w:r>
      <w:r w:rsidDel="00000000" w:rsidR="00000000" w:rsidRPr="00000000">
        <w:rPr>
          <w:rFonts w:ascii="Google Sans Text" w:cs="Google Sans Text" w:eastAsia="Google Sans Text" w:hAnsi="Google Sans Text"/>
          <w:i w:val="1"/>
          <w:iCs w:val="1"/>
          <w:color w:val="1f1f1f"/>
          <w:rtl w:val="0"/>
        </w:rPr>
        <w:t xml:space="preserve">"And whoever saves one - it is as if he had saved mankind entirely,"</w:t>
      </w:r>
      <w:r w:rsidDel="00000000" w:rsidR="00000000" w:rsidRPr="00000000">
        <w:rPr>
          <w:rFonts w:ascii="Google Sans Text" w:cs="Google Sans Text" w:eastAsia="Google Sans Text" w:hAnsi="Google Sans Text"/>
          <w:color w:val="1f1f1f"/>
          <w:rtl w:val="0"/>
        </w:rPr>
        <w:t xml:space="preserve"> provides the deontological basis for Islamic bioethics.</w:t>
      </w:r>
    </w:p>
    <w:p w:rsidR="00000000" w:rsidDel="00000000" w:rsidP="00000000" w:rsidRDefault="00000000" w:rsidRPr="00000000" w14:paraId="0000006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Medical Ethics and Triage</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a secular utilitarian system, triage might dictate abandoning a "low-value" patient (e.g., elderly, disabled) to save a "high-value" patient (e.g., young, skilled). Quran 5:32 complicates this.</w:t>
      </w:r>
    </w:p>
    <w:p w:rsidR="00000000" w:rsidDel="00000000" w:rsidP="00000000" w:rsidRDefault="00000000" w:rsidRPr="00000000" w14:paraId="0000006F">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Equality of Life:</w:t>
      </w:r>
      <w:r w:rsidDel="00000000" w:rsidR="00000000" w:rsidRPr="00000000">
        <w:rPr>
          <w:rFonts w:ascii="Google Sans Text" w:cs="Google Sans Text" w:eastAsia="Google Sans Text" w:hAnsi="Google Sans Text"/>
          <w:color w:val="1f1f1f"/>
          <w:rtl w:val="0"/>
        </w:rPr>
        <w:t xml:space="preserve"> Because every life has </w:t>
      </w:r>
      <w:r w:rsidDel="00000000" w:rsidR="00000000" w:rsidRPr="00000000">
        <w:rPr>
          <w:rFonts w:ascii="Google Sans Text" w:cs="Google Sans Text" w:eastAsia="Google Sans Text" w:hAnsi="Google Sans Text"/>
          <w:i w:val="1"/>
          <w:iCs w:val="1"/>
          <w:color w:val="1f1f1f"/>
          <w:rtl w:val="0"/>
        </w:rPr>
        <w:t xml:space="preserve">infinite</w:t>
      </w:r>
      <w:r w:rsidDel="00000000" w:rsidR="00000000" w:rsidRPr="00000000">
        <w:rPr>
          <w:rFonts w:ascii="Google Sans Text" w:cs="Google Sans Text" w:eastAsia="Google Sans Text" w:hAnsi="Google Sans Text"/>
          <w:color w:val="1f1f1f"/>
          <w:rtl w:val="0"/>
        </w:rPr>
        <w:t xml:space="preserve"> value, the life of a 90-year-old is mathematically equal to the life of a 20-year-old (Infinity = Infinity). Therefore, medical decisions cannot be based on "social worth" or "future utility."</w:t>
      </w:r>
    </w:p>
    <w:p w:rsidR="00000000" w:rsidDel="00000000" w:rsidP="00000000" w:rsidRDefault="00000000" w:rsidRPr="00000000" w14:paraId="00000070">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Duty to Treat:</w:t>
      </w:r>
      <w:r w:rsidDel="00000000" w:rsidR="00000000" w:rsidRPr="00000000">
        <w:rPr>
          <w:rFonts w:ascii="Google Sans Text" w:cs="Google Sans Text" w:eastAsia="Google Sans Text" w:hAnsi="Google Sans Text"/>
          <w:color w:val="1f1f1f"/>
          <w:rtl w:val="0"/>
        </w:rPr>
        <w:t xml:space="preserve"> A physician cannot withhold life-saving treatment for financial reasons. To let a patient die to save money is to sacrifice mankind for material gain.</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7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Organ Donation as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Ihya</w:t>
      </w:r>
      <w:r w:rsidDel="00000000" w:rsidR="00000000" w:rsidRPr="00000000">
        <w:rPr>
          <w:rFonts w:ascii="Google Sans" w:cs="Google Sans" w:eastAsia="Google Sans" w:hAnsi="Google Sans"/>
          <w:color w:val="1f1f1f"/>
          <w:rtl w:val="0"/>
        </w:rPr>
        <w:t xml:space="preserve"> (Giving Life)</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Major Islamic Fiqh councils (e.g., OIC Fiqh Academy) have used 5:32 to permit and encourage organ donation. The logic is direct: if donating a kidney "saves a life" (</w:t>
      </w:r>
      <w:r w:rsidDel="00000000" w:rsidR="00000000" w:rsidRPr="00000000">
        <w:rPr>
          <w:rFonts w:ascii="Google Sans Text" w:cs="Google Sans Text" w:eastAsia="Google Sans Text" w:hAnsi="Google Sans Text"/>
          <w:i w:val="1"/>
          <w:iCs w:val="1"/>
          <w:color w:val="1f1f1f"/>
          <w:rtl w:val="0"/>
        </w:rPr>
        <w:t xml:space="preserve">ahyaha</w:t>
      </w:r>
      <w:r w:rsidDel="00000000" w:rsidR="00000000" w:rsidRPr="00000000">
        <w:rPr>
          <w:rFonts w:ascii="Google Sans Text" w:cs="Google Sans Text" w:eastAsia="Google Sans Text" w:hAnsi="Google Sans Text"/>
          <w:color w:val="1f1f1f"/>
          <w:rtl w:val="0"/>
        </w:rPr>
        <w:t xml:space="preserve">), it earns the reward of saving all humanity. This counters the argument that the body must remain inviolate; the sanctity of the </w:t>
      </w:r>
      <w:r w:rsidDel="00000000" w:rsidR="00000000" w:rsidRPr="00000000">
        <w:rPr>
          <w:rFonts w:ascii="Google Sans Text" w:cs="Google Sans Text" w:eastAsia="Google Sans Text" w:hAnsi="Google Sans Text"/>
          <w:i w:val="1"/>
          <w:iCs w:val="1"/>
          <w:color w:val="1f1f1f"/>
          <w:rtl w:val="0"/>
        </w:rPr>
        <w:t xml:space="preserve">living</w:t>
      </w:r>
      <w:r w:rsidDel="00000000" w:rsidR="00000000" w:rsidRPr="00000000">
        <w:rPr>
          <w:rFonts w:ascii="Google Sans Text" w:cs="Google Sans Text" w:eastAsia="Google Sans Text" w:hAnsi="Google Sans Text"/>
          <w:color w:val="1f1f1f"/>
          <w:rtl w:val="0"/>
        </w:rPr>
        <w:t xml:space="preserve"> person’s survival overrides the sanctity of the </w:t>
      </w:r>
      <w:r w:rsidDel="00000000" w:rsidR="00000000" w:rsidRPr="00000000">
        <w:rPr>
          <w:rFonts w:ascii="Google Sans Text" w:cs="Google Sans Text" w:eastAsia="Google Sans Text" w:hAnsi="Google Sans Text"/>
          <w:i w:val="1"/>
          <w:iCs w:val="1"/>
          <w:color w:val="1f1f1f"/>
          <w:rtl w:val="0"/>
        </w:rPr>
        <w:t xml:space="preserve">dead</w:t>
      </w:r>
      <w:r w:rsidDel="00000000" w:rsidR="00000000" w:rsidRPr="00000000">
        <w:rPr>
          <w:rFonts w:ascii="Google Sans Text" w:cs="Google Sans Text" w:eastAsia="Google Sans Text" w:hAnsi="Google Sans Text"/>
          <w:color w:val="1f1f1f"/>
          <w:rtl w:val="0"/>
        </w:rPr>
        <w:t xml:space="preserve"> body’s integrity (in cadaveric donation) or the temporary harm to the donor (in live donation).</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7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Abortion and Euthanasia</w:t>
      </w:r>
    </w:p>
    <w:p w:rsidR="00000000" w:rsidDel="00000000" w:rsidP="00000000" w:rsidRDefault="00000000" w:rsidRPr="00000000" w14:paraId="00000074">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Euthanasia:</w:t>
      </w:r>
      <w:r w:rsidDel="00000000" w:rsidR="00000000" w:rsidRPr="00000000">
        <w:rPr>
          <w:rFonts w:ascii="Google Sans Text" w:cs="Google Sans Text" w:eastAsia="Google Sans Text" w:hAnsi="Google Sans Text"/>
          <w:color w:val="1f1f1f"/>
          <w:rtl w:val="0"/>
        </w:rPr>
        <w:t xml:space="preserve"> The infinite value of life means it is not the property of the individual to discard. "Quality of life" arguments (material/physical suffering) cannot justify extinguishing the infinite light of the soul. Therefore, active euthanasia is strictly forbidden as "unjust killing."</w:t>
      </w:r>
    </w:p>
    <w:p w:rsidR="00000000" w:rsidDel="00000000" w:rsidP="00000000" w:rsidRDefault="00000000" w:rsidRPr="00000000" w14:paraId="00000075">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Abortion:</w:t>
      </w:r>
      <w:r w:rsidDel="00000000" w:rsidR="00000000" w:rsidRPr="00000000">
        <w:rPr>
          <w:rFonts w:ascii="Google Sans Text" w:cs="Google Sans Text" w:eastAsia="Google Sans Text" w:hAnsi="Google Sans Text"/>
          <w:color w:val="1f1f1f"/>
          <w:rtl w:val="0"/>
        </w:rPr>
        <w:t xml:space="preserve"> While schools differ on the timeline of ensoulment (40 vs. 120 days), the general principle is the sanctity of potential life. Abortion for "material gain" (e.g., fear of poverty, as mentioned in Quran 17:31) is explicitly forbidden. 5:32 reinforces that economic anxiety does not justify ending a life.</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7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VII: Modern Socio-Political Implications</w:t>
      </w:r>
    </w:p>
    <w:p w:rsidR="00000000" w:rsidDel="00000000" w:rsidP="00000000" w:rsidRDefault="00000000" w:rsidRPr="00000000" w14:paraId="0000007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The "Clash of Civilizations" Narrative</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5:32 serves as a critical bridge in interfaith relations. By confirming the Israelite law, the Quran asserts a shared ethical heritage. This undermines the "Clash of Civilizations" narrative. The values of life-sanctity are not "Western" or "Eastern"; they are Abrahamic and Divine.</w:t>
      </w:r>
    </w:p>
    <w:p w:rsidR="00000000" w:rsidDel="00000000" w:rsidP="00000000" w:rsidRDefault="00000000" w:rsidRPr="00000000" w14:paraId="00000079">
      <w:pPr>
        <w:numPr>
          <w:ilvl w:val="0"/>
          <w:numId w:val="1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Yusuf al-Qaradawi:</w:t>
      </w:r>
      <w:r w:rsidDel="00000000" w:rsidR="00000000" w:rsidRPr="00000000">
        <w:rPr>
          <w:rFonts w:ascii="Google Sans Text" w:cs="Google Sans Text" w:eastAsia="Google Sans Text" w:hAnsi="Google Sans Text"/>
          <w:color w:val="1f1f1f"/>
          <w:rtl w:val="0"/>
        </w:rPr>
        <w:t xml:space="preserve"> Despite his support for Palestinian suicide bombings (which he framed as "martyrdom operations" due to the perceived lack of other military options—a view heavily criticized by other scholars using 5:32), Qaradawi used 5:32 to condemn 9/11 and attacks on Western soil. He argued that citizens in non-combatant nations are protected by the covenant of security (</w:t>
      </w:r>
      <w:r w:rsidDel="00000000" w:rsidR="00000000" w:rsidRPr="00000000">
        <w:rPr>
          <w:rFonts w:ascii="Google Sans Text" w:cs="Google Sans Text" w:eastAsia="Google Sans Text" w:hAnsi="Google Sans Text"/>
          <w:i w:val="1"/>
          <w:iCs w:val="1"/>
          <w:color w:val="1f1f1f"/>
          <w:rtl w:val="0"/>
        </w:rPr>
        <w:t xml:space="preserve">Aman</w:t>
      </w:r>
      <w:r w:rsidDel="00000000" w:rsidR="00000000" w:rsidRPr="00000000">
        <w:rPr>
          <w:rFonts w:ascii="Google Sans Text" w:cs="Google Sans Text" w:eastAsia="Google Sans Text" w:hAnsi="Google Sans Text"/>
          <w:color w:val="1f1f1f"/>
          <w:rtl w:val="0"/>
        </w:rPr>
        <w:t xml:space="preserve">), and killing them is </w:t>
      </w:r>
      <w:r w:rsidDel="00000000" w:rsidR="00000000" w:rsidRPr="00000000">
        <w:rPr>
          <w:rFonts w:ascii="Google Sans Text" w:cs="Google Sans Text" w:eastAsia="Google Sans Text" w:hAnsi="Google Sans Text"/>
          <w:i w:val="1"/>
          <w:iCs w:val="1"/>
          <w:color w:val="1f1f1f"/>
          <w:rtl w:val="0"/>
        </w:rPr>
        <w:t xml:space="preserve">Fasad</w:t>
      </w:r>
      <w:r w:rsidDel="00000000" w:rsidR="00000000" w:rsidRPr="00000000">
        <w:rPr>
          <w:rFonts w:ascii="Google Sans Text" w:cs="Google Sans Text" w:eastAsia="Google Sans Text" w:hAnsi="Google Sans Text"/>
          <w:color w:val="1f1f1f"/>
          <w:rtl w:val="0"/>
        </w:rPr>
        <w:t xml:space="preserve">. This highlights the internal struggle in modern Islamic thought to apply 5:32 consistently.</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Role of the State</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limits state power. The state is not the grantor of rights; it is the protector of sanctity.</w:t>
      </w:r>
    </w:p>
    <w:p w:rsidR="00000000" w:rsidDel="00000000" w:rsidP="00000000" w:rsidRDefault="00000000" w:rsidRPr="00000000" w14:paraId="0000007C">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Due Process:</w:t>
      </w:r>
      <w:r w:rsidDel="00000000" w:rsidR="00000000" w:rsidRPr="00000000">
        <w:rPr>
          <w:rFonts w:ascii="Google Sans Text" w:cs="Google Sans Text" w:eastAsia="Google Sans Text" w:hAnsi="Google Sans Text"/>
          <w:color w:val="1f1f1f"/>
          <w:rtl w:val="0"/>
        </w:rPr>
        <w:t xml:space="preserve"> The exception "unless for a soul" requires legal proof. This demands a robust judiciary. Extrajudicial killings, disappearances, and police brutality are violations of 5:32.</w:t>
      </w:r>
    </w:p>
    <w:p w:rsidR="00000000" w:rsidDel="00000000" w:rsidP="00000000" w:rsidRDefault="00000000" w:rsidRPr="00000000" w14:paraId="0000007D">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Welfare:</w:t>
      </w:r>
      <w:r w:rsidDel="00000000" w:rsidR="00000000" w:rsidRPr="00000000">
        <w:rPr>
          <w:rFonts w:ascii="Google Sans Text" w:cs="Google Sans Text" w:eastAsia="Google Sans Text" w:hAnsi="Google Sans Text"/>
          <w:color w:val="1f1f1f"/>
          <w:rtl w:val="0"/>
        </w:rPr>
        <w:t xml:space="preserve"> If saving one life is like saving all, the state has a duty to provide healthcare, food security, and protection from disaster. A state that allows its citizens to starve or die of preventable disease for the sake of "austerity" (material gain) is in violation of the Divine decree.</w:t>
      </w:r>
    </w:p>
    <w:p w:rsidR="00000000" w:rsidDel="00000000" w:rsidP="00000000" w:rsidRDefault="00000000" w:rsidRPr="00000000" w14:paraId="0000007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Part VIII: Conclusion</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comprehensive commentary on Quran 5:32 reveals it to be far more than a prohibition of murder. It is a cosmological assertion of the value of the human being.</w:t>
      </w:r>
    </w:p>
    <w:p w:rsidR="00000000" w:rsidDel="00000000" w:rsidP="00000000" w:rsidRDefault="00000000" w:rsidRPr="00000000" w14:paraId="00000080">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Theological:</w:t>
      </w:r>
      <w:r w:rsidDel="00000000" w:rsidR="00000000" w:rsidRPr="00000000">
        <w:rPr>
          <w:rFonts w:ascii="Google Sans Text" w:cs="Google Sans Text" w:eastAsia="Google Sans Text" w:hAnsi="Google Sans Text"/>
          <w:color w:val="1f1f1f"/>
          <w:rtl w:val="0"/>
        </w:rPr>
        <w:t xml:space="preserve"> It establishes the human soul as a locus of infinite value, a mirror of the Divine, such that its destruction is a cosmic catastrophe.</w:t>
      </w:r>
    </w:p>
    <w:p w:rsidR="00000000" w:rsidDel="00000000" w:rsidP="00000000" w:rsidRDefault="00000000" w:rsidRPr="00000000" w14:paraId="00000081">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Psychological:</w:t>
      </w:r>
      <w:r w:rsidDel="00000000" w:rsidR="00000000" w:rsidRPr="00000000">
        <w:rPr>
          <w:rFonts w:ascii="Google Sans Text" w:cs="Google Sans Text" w:eastAsia="Google Sans Text" w:hAnsi="Google Sans Text"/>
          <w:color w:val="1f1f1f"/>
          <w:rtl w:val="0"/>
        </w:rPr>
        <w:t xml:space="preserve"> By rooting the law in the story of Cain, it diagnoses the root causes of violence—envy, ego, and the desire for material/political supremacy—and provides the "infinite equation" as the antidote.</w:t>
      </w:r>
    </w:p>
    <w:p w:rsidR="00000000" w:rsidDel="00000000" w:rsidP="00000000" w:rsidRDefault="00000000" w:rsidRPr="00000000" w14:paraId="00000082">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Legal:</w:t>
      </w:r>
      <w:r w:rsidDel="00000000" w:rsidR="00000000" w:rsidRPr="00000000">
        <w:rPr>
          <w:rFonts w:ascii="Google Sans Text" w:cs="Google Sans Text" w:eastAsia="Google Sans Text" w:hAnsi="Google Sans Text"/>
          <w:color w:val="1f1f1f"/>
          <w:rtl w:val="0"/>
        </w:rPr>
        <w:t xml:space="preserve"> It strictly limits the state’s ability to kill to two narrow exceptions (Retribution and </w:t>
      </w:r>
      <w:r w:rsidDel="00000000" w:rsidR="00000000" w:rsidRPr="00000000">
        <w:rPr>
          <w:rFonts w:ascii="Google Sans Text" w:cs="Google Sans Text" w:eastAsia="Google Sans Text" w:hAnsi="Google Sans Text"/>
          <w:i w:val="1"/>
          <w:iCs w:val="1"/>
          <w:color w:val="1f1f1f"/>
          <w:rtl w:val="0"/>
        </w:rPr>
        <w:t xml:space="preserve">Hirabah</w:t>
      </w:r>
      <w:r w:rsidDel="00000000" w:rsidR="00000000" w:rsidRPr="00000000">
        <w:rPr>
          <w:rFonts w:ascii="Google Sans Text" w:cs="Google Sans Text" w:eastAsia="Google Sans Text" w:hAnsi="Google Sans Text"/>
          <w:color w:val="1f1f1f"/>
          <w:rtl w:val="0"/>
        </w:rPr>
        <w:t xml:space="preserve">), effectively outlawing political purges, genocide, and utilitarian sacrifice.</w:t>
      </w:r>
    </w:p>
    <w:p w:rsidR="00000000" w:rsidDel="00000000" w:rsidP="00000000" w:rsidRDefault="00000000" w:rsidRPr="00000000" w14:paraId="00000083">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Bioethical:</w:t>
      </w:r>
      <w:r w:rsidDel="00000000" w:rsidR="00000000" w:rsidRPr="00000000">
        <w:rPr>
          <w:rFonts w:ascii="Google Sans Text" w:cs="Google Sans Text" w:eastAsia="Google Sans Text" w:hAnsi="Google Sans Text"/>
          <w:color w:val="1f1f1f"/>
          <w:rtl w:val="0"/>
        </w:rPr>
        <w:t xml:space="preserve"> It mandates the active preservation of life, overriding financial or material constraints.</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final analysis, Quran 5:32 stands as the ultimate barrier against the commodification of human life. It declares that no political victory, no economic surplus, and no national interest is worth the blood of a single innocent human being. To sacrifice the one is to lose the all.</w:t>
      </w:r>
    </w:p>
    <w:p w:rsidR="00000000" w:rsidDel="00000000" w:rsidP="00000000" w:rsidRDefault="00000000" w:rsidRPr="00000000" w14:paraId="00000085">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Table 1: Comparative Analysis of "Fasad" vs. Legitimate State Action</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Classification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Verdict (5:32-33)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Justification Used by Perpetrator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Correct Shari'ah Ruling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Terrorism (Bombing Civilians)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Hirabah</w:t>
            </w:r>
            <w:r w:rsidDel="00000000" w:rsidR="00000000" w:rsidRPr="00000000">
              <w:rPr>
                <w:rFonts w:ascii="Google Sans Text" w:cs="Google Sans Text" w:eastAsia="Google Sans Text" w:hAnsi="Google Sans Text"/>
                <w:color w:val="1f1f1f"/>
                <w:shd w:fill="auto" w:val="clear"/>
                <w:rtl w:val="0"/>
              </w:rPr>
              <w:t xml:space="preserve"> (Banditry/War on Society)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Forbidden (Like killing all mankind)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"Necessity" / "Political Gain"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Capital Punishment (for the terrorist)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Political Protest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Amr bil-Ma'ruf</w:t>
            </w:r>
            <w:r w:rsidDel="00000000" w:rsidR="00000000" w:rsidRPr="00000000">
              <w:rPr>
                <w:rFonts w:ascii="Google Sans Text" w:cs="Google Sans Text" w:eastAsia="Google Sans Text" w:hAnsi="Google Sans Text"/>
                <w:color w:val="1f1f1f"/>
                <w:shd w:fill="auto" w:val="clear"/>
                <w:rtl w:val="0"/>
              </w:rPr>
              <w:t xml:space="preserve"> (Enjoining Good)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Protected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"Freedom of Speech"</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Must be protected by State (unless violent)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Armed Rebellion against Tyranny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Baghy</w:t>
            </w:r>
            <w:r w:rsidDel="00000000" w:rsidR="00000000" w:rsidRPr="00000000">
              <w:rPr>
                <w:rFonts w:ascii="Google Sans Text" w:cs="Google Sans Text" w:eastAsia="Google Sans Text" w:hAnsi="Google Sans Text"/>
                <w:color w:val="1f1f1f"/>
                <w:shd w:fill="auto" w:val="clear"/>
                <w:rtl w:val="0"/>
              </w:rPr>
              <w:t xml:space="preserve"> (Transgression/Rebellion)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Nuanced (Cannot kill captives)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"Removing Oppression"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Reconciliation or limited combat (Rules of Engagement apply)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State Execution of Dissidents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Istibdad</w:t>
            </w:r>
            <w:r w:rsidDel="00000000" w:rsidR="00000000" w:rsidRPr="00000000">
              <w:rPr>
                <w:rFonts w:ascii="Google Sans Text" w:cs="Google Sans Text" w:eastAsia="Google Sans Text" w:hAnsi="Google Sans Text"/>
                <w:color w:val="1f1f1f"/>
                <w:shd w:fill="auto" w:val="clear"/>
                <w:rtl w:val="0"/>
              </w:rPr>
              <w:t xml:space="preserve"> (Tyranny) / </w:t>
            </w:r>
            <w:r w:rsidDel="00000000" w:rsidR="00000000" w:rsidRPr="00000000">
              <w:rPr>
                <w:rFonts w:ascii="Google Sans Text" w:cs="Google Sans Text" w:eastAsia="Google Sans Text" w:hAnsi="Google Sans Text"/>
                <w:i w:val="1"/>
                <w:iCs w:val="1"/>
                <w:color w:val="1f1f1f"/>
                <w:shd w:fill="auto" w:val="clear"/>
                <w:rtl w:val="0"/>
              </w:rPr>
              <w:t xml:space="preserve">Fasad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Forbidden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"National Security" / "Clearing Corruption"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Murder (State actors liable for Qisas)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Collateral Damage (Warfare)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Israf</w:t>
            </w:r>
            <w:r w:rsidDel="00000000" w:rsidR="00000000" w:rsidRPr="00000000">
              <w:rPr>
                <w:rFonts w:ascii="Google Sans Text" w:cs="Google Sans Text" w:eastAsia="Google Sans Text" w:hAnsi="Google Sans Text"/>
                <w:color w:val="1f1f1f"/>
                <w:shd w:fill="auto" w:val="clear"/>
                <w:rtl w:val="0"/>
              </w:rPr>
              <w:t xml:space="preserve"> (Excess)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Forbidden (General Rule)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"Military Necessity"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Forbidden if avoidable; strict proportionality required</w:t>
            </w:r>
          </w:p>
        </w:tc>
      </w:tr>
    </w:tbl>
    <w:p w:rsidR="00000000" w:rsidDel="00000000" w:rsidP="00000000" w:rsidRDefault="00000000" w:rsidRPr="00000000" w14:paraId="000000A4">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2: The Mathematical Logic of Quran 5:32</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Variable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Value in Secular/Utilitarian Ethics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Value in Quranic Ethics (5:32)</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One Human Life ($L$)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Finite ($1$)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Infinite ($\infty$)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All Mankind ($M$)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Large Finite Number ($N$)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Infinite ($\infty$)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Equation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 &lt; M$ (One is less than All)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 = M$ (One equals All)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Implication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Sacrifice $L$ to save $M$ is logical.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Sacrifice $L$ to save $M$ is mathematically void ($\infty$ cannot be traded for $\infty$).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Political Application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ends justify the means."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means must be as noble as the ends."</w:t>
            </w:r>
          </w:p>
        </w:tc>
      </w:tr>
    </w:tbl>
    <w:p w:rsidR="00000000" w:rsidDel="00000000" w:rsidP="00000000" w:rsidRDefault="00000000" w:rsidRPr="00000000" w14:paraId="000000B7">
      <w:pPr>
        <w:pStyle w:val="Heading4"/>
        <w:pBdr>
          <w:top w:space="0" w:sz="0" w:val="nil"/>
          <w:left w:space="0" w:sz="0" w:val="nil"/>
          <w:bottom w:space="0" w:sz="0" w:val="nil"/>
          <w:right w:space="0" w:sz="0" w:val="nil"/>
          <w:between w:space="0" w:sz="0" w:val="nil"/>
        </w:pBdr>
        <w:shd w:fill="auto" w:val="clear"/>
        <w:spacing w:before="48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B8">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Al-Ma'idah - 32 - Quran.com, accessed December 14, 2025, </w:t>
      </w:r>
      <w:hyperlink r:id="rId6">
        <w:r w:rsidDel="00000000" w:rsidR="00000000" w:rsidRPr="00000000">
          <w:rPr>
            <w:rFonts w:ascii="Google Sans" w:cs="Google Sans" w:eastAsia="Google Sans" w:hAnsi="Google Sans"/>
            <w:color w:val="0000ee"/>
            <w:sz w:val="24"/>
            <w:szCs w:val="24"/>
            <w:u w:val="single"/>
            <w:rtl w:val="0"/>
          </w:rPr>
          <w:t xml:space="preserve">https://quran.com/en/5:32/tafsirs/en-tafsir-maarif-ul-quran</w:t>
        </w:r>
      </w:hyperlink>
      <w:r w:rsidDel="00000000" w:rsidR="00000000" w:rsidRPr="00000000">
        <w:rPr>
          <w:rtl w:val="0"/>
        </w:rPr>
      </w:r>
    </w:p>
    <w:p w:rsidR="00000000" w:rsidDel="00000000" w:rsidP="00000000" w:rsidRDefault="00000000" w:rsidRPr="00000000" w14:paraId="000000B9">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Cain and Abel - Wikipedia, accessed December 14, 2025, </w:t>
      </w:r>
      <w:hyperlink r:id="rId7">
        <w:r w:rsidDel="00000000" w:rsidR="00000000" w:rsidRPr="00000000">
          <w:rPr>
            <w:rFonts w:ascii="Google Sans" w:cs="Google Sans" w:eastAsia="Google Sans" w:hAnsi="Google Sans"/>
            <w:color w:val="0000ee"/>
            <w:sz w:val="24"/>
            <w:szCs w:val="24"/>
            <w:u w:val="single"/>
            <w:rtl w:val="0"/>
          </w:rPr>
          <w:t xml:space="preserve">https://en.wikipedia.org/wiki/Cain_and_Abel</w:t>
        </w:r>
      </w:hyperlink>
      <w:r w:rsidDel="00000000" w:rsidR="00000000" w:rsidRPr="00000000">
        <w:rPr>
          <w:rtl w:val="0"/>
        </w:rPr>
      </w:r>
    </w:p>
    <w:p w:rsidR="00000000" w:rsidDel="00000000" w:rsidP="00000000" w:rsidRDefault="00000000" w:rsidRPr="00000000" w14:paraId="000000BA">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Cain and Abel in the Qur'an - Answering Islam, accessed December 14, 2025, </w:t>
      </w:r>
      <w:hyperlink r:id="rId8">
        <w:r w:rsidDel="00000000" w:rsidR="00000000" w:rsidRPr="00000000">
          <w:rPr>
            <w:rFonts w:ascii="Google Sans" w:cs="Google Sans" w:eastAsia="Google Sans" w:hAnsi="Google Sans"/>
            <w:color w:val="0000ee"/>
            <w:sz w:val="24"/>
            <w:szCs w:val="24"/>
            <w:u w:val="single"/>
            <w:rtl w:val="0"/>
          </w:rPr>
          <w:t xml:space="preserve">https://www.answering-islam.org/authors/masihiyyen/cain_abel.html</w:t>
        </w:r>
      </w:hyperlink>
      <w:r w:rsidDel="00000000" w:rsidR="00000000" w:rsidRPr="00000000">
        <w:rPr>
          <w:rtl w:val="0"/>
        </w:rPr>
      </w:r>
    </w:p>
    <w:p w:rsidR="00000000" w:rsidDel="00000000" w:rsidP="00000000" w:rsidRDefault="00000000" w:rsidRPr="00000000" w14:paraId="000000BB">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Al-Ma'idah 5:27-32 - Towards Understanding the Quran ..., accessed December 14, 2025, </w:t>
      </w:r>
      <w:hyperlink r:id="rId9">
        <w:r w:rsidDel="00000000" w:rsidR="00000000" w:rsidRPr="00000000">
          <w:rPr>
            <w:rFonts w:ascii="Google Sans" w:cs="Google Sans" w:eastAsia="Google Sans" w:hAnsi="Google Sans"/>
            <w:color w:val="0000ee"/>
            <w:sz w:val="24"/>
            <w:szCs w:val="24"/>
            <w:u w:val="single"/>
            <w:rtl w:val="0"/>
          </w:rPr>
          <w:t xml:space="preserve">https://www.islamicstudies.info/tafheem.php?sura=5&amp;verse=32&amp;to=32</w:t>
        </w:r>
      </w:hyperlink>
      <w:r w:rsidDel="00000000" w:rsidR="00000000" w:rsidRPr="00000000">
        <w:rPr>
          <w:rtl w:val="0"/>
        </w:rPr>
      </w:r>
    </w:p>
    <w:p w:rsidR="00000000" w:rsidDel="00000000" w:rsidP="00000000" w:rsidRDefault="00000000" w:rsidRPr="00000000" w14:paraId="000000BC">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Maidah Ultimate Dictionary: Key Arabic Terms Explained | The Last Dialogue, accessed December 14, 2025, </w:t>
      </w:r>
      <w:hyperlink r:id="rId10">
        <w:r w:rsidDel="00000000" w:rsidR="00000000" w:rsidRPr="00000000">
          <w:rPr>
            <w:rFonts w:ascii="Google Sans" w:cs="Google Sans" w:eastAsia="Google Sans" w:hAnsi="Google Sans"/>
            <w:color w:val="0000ee"/>
            <w:sz w:val="24"/>
            <w:szCs w:val="24"/>
            <w:u w:val="single"/>
            <w:rtl w:val="0"/>
          </w:rPr>
          <w:t xml:space="preserve">https://www.thelastdialogue.org/surah-resources/surah-maidah-glossary/</w:t>
        </w:r>
      </w:hyperlink>
      <w:r w:rsidDel="00000000" w:rsidR="00000000" w:rsidRPr="00000000">
        <w:rPr>
          <w:rtl w:val="0"/>
        </w:rPr>
      </w:r>
    </w:p>
    <w:p w:rsidR="00000000" w:rsidDel="00000000" w:rsidP="00000000" w:rsidRDefault="00000000" w:rsidRPr="00000000" w14:paraId="000000BD">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Quranic Reflection No 751. Ayat 5:32 - Giving Life to Humanity - The Academy for Learning Islam, accessed December 14, 2025, </w:t>
      </w:r>
      <w:hyperlink r:id="rId11">
        <w:r w:rsidDel="00000000" w:rsidR="00000000" w:rsidRPr="00000000">
          <w:rPr>
            <w:rFonts w:ascii="Google Sans" w:cs="Google Sans" w:eastAsia="Google Sans" w:hAnsi="Google Sans"/>
            <w:color w:val="0000ee"/>
            <w:sz w:val="24"/>
            <w:szCs w:val="24"/>
            <w:u w:val="single"/>
            <w:rtl w:val="0"/>
          </w:rPr>
          <w:t xml:space="preserve">https://academyofislam.com/quranic-reflection-no-751-ayat-532-giving-life-to-humanity/</w:t>
        </w:r>
      </w:hyperlink>
      <w:r w:rsidDel="00000000" w:rsidR="00000000" w:rsidRPr="00000000">
        <w:rPr>
          <w:rtl w:val="0"/>
        </w:rPr>
      </w:r>
    </w:p>
    <w:p w:rsidR="00000000" w:rsidDel="00000000" w:rsidP="00000000" w:rsidRDefault="00000000" w:rsidRPr="00000000" w14:paraId="000000BE">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People saying that Qur'an 5:32 applies ONLY to the children of Israel are mistaken. - Reddit, accessed December 14, 2025, </w:t>
      </w:r>
      <w:hyperlink r:id="rId12">
        <w:r w:rsidDel="00000000" w:rsidR="00000000" w:rsidRPr="00000000">
          <w:rPr>
            <w:rFonts w:ascii="Google Sans" w:cs="Google Sans" w:eastAsia="Google Sans" w:hAnsi="Google Sans"/>
            <w:color w:val="0000ee"/>
            <w:sz w:val="24"/>
            <w:szCs w:val="24"/>
            <w:u w:val="single"/>
            <w:rtl w:val="0"/>
          </w:rPr>
          <w:t xml:space="preserve">https://www.reddit.com/r/DebateReligion/comments/1jtqzqn/people_saying_that_quran_532_applies_only_to_the/</w:t>
        </w:r>
      </w:hyperlink>
      <w:r w:rsidDel="00000000" w:rsidR="00000000" w:rsidRPr="00000000">
        <w:rPr>
          <w:rtl w:val="0"/>
        </w:rPr>
      </w:r>
    </w:p>
    <w:p w:rsidR="00000000" w:rsidDel="00000000" w:rsidP="00000000" w:rsidRDefault="00000000" w:rsidRPr="00000000" w14:paraId="000000BF">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Al-Ma'idah Ayat 32 (5:32 Quran) With Tafsir - My Islam, accessed December 14, 2025, </w:t>
      </w:r>
      <w:hyperlink r:id="rId13">
        <w:r w:rsidDel="00000000" w:rsidR="00000000" w:rsidRPr="00000000">
          <w:rPr>
            <w:rFonts w:ascii="Google Sans" w:cs="Google Sans" w:eastAsia="Google Sans" w:hAnsi="Google Sans"/>
            <w:color w:val="0000ee"/>
            <w:sz w:val="24"/>
            <w:szCs w:val="24"/>
            <w:u w:val="single"/>
            <w:rtl w:val="0"/>
          </w:rPr>
          <w:t xml:space="preserve">https://myislam.org/surah-maidah/ayat-32/</w:t>
        </w:r>
      </w:hyperlink>
      <w:r w:rsidDel="00000000" w:rsidR="00000000" w:rsidRPr="00000000">
        <w:rPr>
          <w:rtl w:val="0"/>
        </w:rPr>
      </w:r>
    </w:p>
    <w:p w:rsidR="00000000" w:rsidDel="00000000" w:rsidP="00000000" w:rsidRDefault="00000000" w:rsidRPr="00000000" w14:paraId="000000C0">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Quran 5:32 Meaning (Surah Al-Ma'idah 5:32) - Sanctity of Life in Islam, accessed December 14, 2025, </w:t>
      </w:r>
      <w:hyperlink r:id="rId14">
        <w:r w:rsidDel="00000000" w:rsidR="00000000" w:rsidRPr="00000000">
          <w:rPr>
            <w:rFonts w:ascii="Google Sans" w:cs="Google Sans" w:eastAsia="Google Sans" w:hAnsi="Google Sans"/>
            <w:color w:val="0000ee"/>
            <w:sz w:val="24"/>
            <w:szCs w:val="24"/>
            <w:u w:val="single"/>
            <w:rtl w:val="0"/>
          </w:rPr>
          <w:t xml:space="preserve">https://qurangallery.app/by-ayah/quran-5-32-meaning-surah-al-maidah-5-32-sanctity-of-life</w:t>
        </w:r>
      </w:hyperlink>
      <w:r w:rsidDel="00000000" w:rsidR="00000000" w:rsidRPr="00000000">
        <w:rPr>
          <w:rtl w:val="0"/>
        </w:rPr>
      </w:r>
    </w:p>
    <w:p w:rsidR="00000000" w:rsidDel="00000000" w:rsidP="00000000" w:rsidRDefault="00000000" w:rsidRPr="00000000" w14:paraId="000000C1">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Sufi commentaries on the Qur'an, accessed December 14, 2025, </w:t>
      </w:r>
      <w:hyperlink r:id="rId15">
        <w:r w:rsidDel="00000000" w:rsidR="00000000" w:rsidRPr="00000000">
          <w:rPr>
            <w:rFonts w:ascii="Google Sans" w:cs="Google Sans" w:eastAsia="Google Sans" w:hAnsi="Google Sans"/>
            <w:color w:val="0000ee"/>
            <w:sz w:val="24"/>
            <w:szCs w:val="24"/>
            <w:u w:val="single"/>
            <w:rtl w:val="0"/>
          </w:rPr>
          <w:t xml:space="preserve">https://sufi-tavern.com/sufi-doctrine/sufi-commentaries-on-the-quran/</w:t>
        </w:r>
      </w:hyperlink>
      <w:r w:rsidDel="00000000" w:rsidR="00000000" w:rsidRPr="00000000">
        <w:rPr>
          <w:rtl w:val="0"/>
        </w:rPr>
      </w:r>
    </w:p>
    <w:p w:rsidR="00000000" w:rsidDel="00000000" w:rsidP="00000000" w:rsidRDefault="00000000" w:rsidRPr="00000000" w14:paraId="000000C2">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Islamic bioethics: a general scheme - PMC - NIH, accessed December 14, 2025, </w:t>
      </w:r>
      <w:hyperlink r:id="rId16">
        <w:r w:rsidDel="00000000" w:rsidR="00000000" w:rsidRPr="00000000">
          <w:rPr>
            <w:rFonts w:ascii="Google Sans" w:cs="Google Sans" w:eastAsia="Google Sans" w:hAnsi="Google Sans"/>
            <w:color w:val="0000ee"/>
            <w:sz w:val="24"/>
            <w:szCs w:val="24"/>
            <w:u w:val="single"/>
            <w:rtl w:val="0"/>
          </w:rPr>
          <w:t xml:space="preserve">https://pmc.ncbi.nlm.nih.gov/articles/PMC3713653/</w:t>
        </w:r>
      </w:hyperlink>
      <w:r w:rsidDel="00000000" w:rsidR="00000000" w:rsidRPr="00000000">
        <w:rPr>
          <w:rtl w:val="0"/>
        </w:rPr>
      </w:r>
    </w:p>
    <w:p w:rsidR="00000000" w:rsidDel="00000000" w:rsidP="00000000" w:rsidRDefault="00000000" w:rsidRPr="00000000" w14:paraId="000000C3">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Al-Ma'idah - 32 - Quran.com, accessed December 14, 2025, </w:t>
      </w:r>
      <w:hyperlink r:id="rId17">
        <w:r w:rsidDel="00000000" w:rsidR="00000000" w:rsidRPr="00000000">
          <w:rPr>
            <w:rFonts w:ascii="Google Sans" w:cs="Google Sans" w:eastAsia="Google Sans" w:hAnsi="Google Sans"/>
            <w:color w:val="0000ee"/>
            <w:sz w:val="24"/>
            <w:szCs w:val="24"/>
            <w:u w:val="single"/>
            <w:rtl w:val="0"/>
          </w:rPr>
          <w:t xml:space="preserve">https://quran.com/5:32/tafsirs/en-tafisr-ibn-kathir</w:t>
        </w:r>
      </w:hyperlink>
      <w:r w:rsidDel="00000000" w:rsidR="00000000" w:rsidRPr="00000000">
        <w:rPr>
          <w:rtl w:val="0"/>
        </w:rPr>
      </w:r>
    </w:p>
    <w:p w:rsidR="00000000" w:rsidDel="00000000" w:rsidP="00000000" w:rsidRDefault="00000000" w:rsidRPr="00000000" w14:paraId="000000C4">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Does the Qur'an Condemn Violence against Non-Muslims? A Closer Look at Surah 5:32, accessed December 14, 2025, </w:t>
      </w:r>
      <w:hyperlink r:id="rId18">
        <w:r w:rsidDel="00000000" w:rsidR="00000000" w:rsidRPr="00000000">
          <w:rPr>
            <w:rFonts w:ascii="Google Sans" w:cs="Google Sans" w:eastAsia="Google Sans" w:hAnsi="Google Sans"/>
            <w:color w:val="0000ee"/>
            <w:sz w:val="24"/>
            <w:szCs w:val="24"/>
            <w:u w:val="single"/>
            <w:rtl w:val="0"/>
          </w:rPr>
          <w:t xml:space="preserve">https://commanetwork.com/dig_deeper/quran-condemn-violence-non-muslims-closer-look-surah-532/</w:t>
        </w:r>
      </w:hyperlink>
      <w:r w:rsidDel="00000000" w:rsidR="00000000" w:rsidRPr="00000000">
        <w:rPr>
          <w:rtl w:val="0"/>
        </w:rPr>
      </w:r>
    </w:p>
    <w:p w:rsidR="00000000" w:rsidDel="00000000" w:rsidP="00000000" w:rsidRDefault="00000000" w:rsidRPr="00000000" w14:paraId="000000C5">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there a connection between this verse in the Talmud en Quran. - Reddit, accessed December 14, 2025, </w:t>
      </w:r>
      <w:hyperlink r:id="rId19">
        <w:r w:rsidDel="00000000" w:rsidR="00000000" w:rsidRPr="00000000">
          <w:rPr>
            <w:rFonts w:ascii="Google Sans" w:cs="Google Sans" w:eastAsia="Google Sans" w:hAnsi="Google Sans"/>
            <w:color w:val="0000ee"/>
            <w:sz w:val="24"/>
            <w:szCs w:val="24"/>
            <w:u w:val="single"/>
            <w:rtl w:val="0"/>
          </w:rPr>
          <w:t xml:space="preserve">https://www.reddit.com/r/AcademicQuran/comments/1nolgd0/is_there_a_connection_between_this_verse_in_the/</w:t>
        </w:r>
      </w:hyperlink>
      <w:r w:rsidDel="00000000" w:rsidR="00000000" w:rsidRPr="00000000">
        <w:rPr>
          <w:rtl w:val="0"/>
        </w:rPr>
      </w:r>
    </w:p>
    <w:p w:rsidR="00000000" w:rsidDel="00000000" w:rsidP="00000000" w:rsidRDefault="00000000" w:rsidRPr="00000000" w14:paraId="000000C6">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Did the Qur'an Plagiarise the Jewish Mishnah? Verse 5:32 on the Sanctity of Human Life, accessed December 14, 2025, </w:t>
      </w:r>
      <w:hyperlink r:id="rId20">
        <w:r w:rsidDel="00000000" w:rsidR="00000000" w:rsidRPr="00000000">
          <w:rPr>
            <w:rFonts w:ascii="Google Sans" w:cs="Google Sans" w:eastAsia="Google Sans" w:hAnsi="Google Sans"/>
            <w:color w:val="0000ee"/>
            <w:sz w:val="24"/>
            <w:szCs w:val="24"/>
            <w:u w:val="single"/>
            <w:rtl w:val="0"/>
          </w:rPr>
          <w:t xml:space="preserve">https://www.youtube.com/watch?v=84vlgm-gadQ</w:t>
        </w:r>
      </w:hyperlink>
      <w:r w:rsidDel="00000000" w:rsidR="00000000" w:rsidRPr="00000000">
        <w:rPr>
          <w:rtl w:val="0"/>
        </w:rPr>
      </w:r>
    </w:p>
    <w:p w:rsidR="00000000" w:rsidDel="00000000" w:rsidP="00000000" w:rsidRDefault="00000000" w:rsidRPr="00000000" w14:paraId="000000C7">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5:32, Sanhedrin, Talmud Plagiarism? - Discover The Truth, accessed December 14, 2025, </w:t>
      </w:r>
      <w:hyperlink r:id="rId21">
        <w:r w:rsidDel="00000000" w:rsidR="00000000" w:rsidRPr="00000000">
          <w:rPr>
            <w:rFonts w:ascii="Google Sans" w:cs="Google Sans" w:eastAsia="Google Sans" w:hAnsi="Google Sans"/>
            <w:color w:val="0000ee"/>
            <w:sz w:val="24"/>
            <w:szCs w:val="24"/>
            <w:u w:val="single"/>
            <w:rtl w:val="0"/>
          </w:rPr>
          <w:t xml:space="preserve">https://discover-the-truth.com/2016/04/18/surah-532-sanhedrin-talmud-plagiarism/</w:t>
        </w:r>
      </w:hyperlink>
      <w:r w:rsidDel="00000000" w:rsidR="00000000" w:rsidRPr="00000000">
        <w:rPr>
          <w:rtl w:val="0"/>
        </w:rPr>
      </w:r>
    </w:p>
    <w:p w:rsidR="00000000" w:rsidDel="00000000" w:rsidP="00000000" w:rsidRDefault="00000000" w:rsidRPr="00000000" w14:paraId="000000C8">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Misnah Sanhedrin 4:5 and sura 5:32 is so similar - Islam Stack Exchange, accessed December 14, 2025, </w:t>
      </w:r>
      <w:hyperlink r:id="rId22">
        <w:r w:rsidDel="00000000" w:rsidR="00000000" w:rsidRPr="00000000">
          <w:rPr>
            <w:rFonts w:ascii="Google Sans" w:cs="Google Sans" w:eastAsia="Google Sans" w:hAnsi="Google Sans"/>
            <w:color w:val="0000ee"/>
            <w:sz w:val="24"/>
            <w:szCs w:val="24"/>
            <w:u w:val="single"/>
            <w:rtl w:val="0"/>
          </w:rPr>
          <w:t xml:space="preserve">https://islam.stackexchange.com/questions/76763/why-misnah-sanhedrin-45-and-sura-532-is-so-similar</w:t>
        </w:r>
      </w:hyperlink>
      <w:r w:rsidDel="00000000" w:rsidR="00000000" w:rsidRPr="00000000">
        <w:rPr>
          <w:rtl w:val="0"/>
        </w:rPr>
      </w:r>
    </w:p>
    <w:p w:rsidR="00000000" w:rsidDel="00000000" w:rsidP="00000000" w:rsidRDefault="00000000" w:rsidRPr="00000000" w14:paraId="000000C9">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Islam's Firm Stand Against Terrorism: Upholding Peace and Justice - New Age Islam, accessed December 14, 2025, </w:t>
      </w:r>
      <w:hyperlink r:id="rId23">
        <w:r w:rsidDel="00000000" w:rsidR="00000000" w:rsidRPr="00000000">
          <w:rPr>
            <w:rFonts w:ascii="Google Sans" w:cs="Google Sans" w:eastAsia="Google Sans" w:hAnsi="Google Sans"/>
            <w:color w:val="0000ee"/>
            <w:sz w:val="24"/>
            <w:szCs w:val="24"/>
            <w:u w:val="single"/>
            <w:rtl w:val="0"/>
          </w:rPr>
          <w:t xml:space="preserve">https://www.newageislam.com/islamterrorism-jihad/new-age-islam-staff-writer/islams-firm-stand-terrorism-upholding-peace-justice/d/133719</w:t>
        </w:r>
      </w:hyperlink>
      <w:r w:rsidDel="00000000" w:rsidR="00000000" w:rsidRPr="00000000">
        <w:rPr>
          <w:rtl w:val="0"/>
        </w:rPr>
      </w:r>
    </w:p>
    <w:p w:rsidR="00000000" w:rsidDel="00000000" w:rsidP="00000000" w:rsidRDefault="00000000" w:rsidRPr="00000000" w14:paraId="000000CA">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Fasad/Mufsid fil-Ard - Oxford Reference, accessed December 14, 2025, </w:t>
      </w:r>
      <w:hyperlink r:id="rId24">
        <w:r w:rsidDel="00000000" w:rsidR="00000000" w:rsidRPr="00000000">
          <w:rPr>
            <w:rFonts w:ascii="Google Sans" w:cs="Google Sans" w:eastAsia="Google Sans" w:hAnsi="Google Sans"/>
            <w:color w:val="0000ee"/>
            <w:sz w:val="24"/>
            <w:szCs w:val="24"/>
            <w:u w:val="single"/>
            <w:rtl w:val="0"/>
          </w:rPr>
          <w:t xml:space="preserve">https://www.oxfordreference.com/display/10.1093/oi/authority.20110803095811334</w:t>
        </w:r>
      </w:hyperlink>
      <w:r w:rsidDel="00000000" w:rsidR="00000000" w:rsidRPr="00000000">
        <w:rPr>
          <w:rtl w:val="0"/>
        </w:rPr>
      </w:r>
    </w:p>
    <w:p w:rsidR="00000000" w:rsidDel="00000000" w:rsidP="00000000" w:rsidRDefault="00000000" w:rsidRPr="00000000" w14:paraId="000000CB">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Hirabah - Wikipedia, accessed December 14, 2025, </w:t>
      </w:r>
      <w:hyperlink r:id="rId25">
        <w:r w:rsidDel="00000000" w:rsidR="00000000" w:rsidRPr="00000000">
          <w:rPr>
            <w:rFonts w:ascii="Google Sans" w:cs="Google Sans" w:eastAsia="Google Sans" w:hAnsi="Google Sans"/>
            <w:color w:val="0000ee"/>
            <w:sz w:val="24"/>
            <w:szCs w:val="24"/>
            <w:u w:val="single"/>
            <w:rtl w:val="0"/>
          </w:rPr>
          <w:t xml:space="preserve">https://en.wikipedia.org/wiki/Hirabah</w:t>
        </w:r>
      </w:hyperlink>
      <w:r w:rsidDel="00000000" w:rsidR="00000000" w:rsidRPr="00000000">
        <w:rPr>
          <w:rtl w:val="0"/>
        </w:rPr>
      </w:r>
    </w:p>
    <w:p w:rsidR="00000000" w:rsidDel="00000000" w:rsidP="00000000" w:rsidRDefault="00000000" w:rsidRPr="00000000" w14:paraId="000000CC">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CRIME OF ḤIRĀBAH: APPROACH, JUSTIFICATION AND SIGNIFICANCE - UM Journal, accessed December 14, 2025, </w:t>
      </w:r>
      <w:hyperlink r:id="rId26">
        <w:r w:rsidDel="00000000" w:rsidR="00000000" w:rsidRPr="00000000">
          <w:rPr>
            <w:rFonts w:ascii="Google Sans" w:cs="Google Sans" w:eastAsia="Google Sans" w:hAnsi="Google Sans"/>
            <w:color w:val="0000ee"/>
            <w:sz w:val="24"/>
            <w:szCs w:val="24"/>
            <w:u w:val="single"/>
            <w:rtl w:val="0"/>
          </w:rPr>
          <w:t xml:space="preserve">https://ejournal.um.edu.my/index.php/JS/article/download/27993/12654/63844</w:t>
        </w:r>
      </w:hyperlink>
      <w:r w:rsidDel="00000000" w:rsidR="00000000" w:rsidRPr="00000000">
        <w:rPr>
          <w:rtl w:val="0"/>
        </w:rPr>
      </w:r>
    </w:p>
    <w:p w:rsidR="00000000" w:rsidDel="00000000" w:rsidP="00000000" w:rsidRDefault="00000000" w:rsidRPr="00000000" w14:paraId="000000CD">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Jurisprudential Basis of Crimes Equivalent to Moharebeh - GJR Publication, accessed December 14, 2025, </w:t>
      </w:r>
      <w:hyperlink r:id="rId27">
        <w:r w:rsidDel="00000000" w:rsidR="00000000" w:rsidRPr="00000000">
          <w:rPr>
            <w:rFonts w:ascii="Google Sans" w:cs="Google Sans" w:eastAsia="Google Sans" w:hAnsi="Google Sans"/>
            <w:color w:val="0000ee"/>
            <w:sz w:val="24"/>
            <w:szCs w:val="24"/>
            <w:u w:val="single"/>
            <w:rtl w:val="0"/>
          </w:rPr>
          <w:t xml:space="preserve">https://gjrpublication.com/wp-content/uploads/2025/04/GJREL21477.pdf</w:t>
        </w:r>
      </w:hyperlink>
      <w:r w:rsidDel="00000000" w:rsidR="00000000" w:rsidRPr="00000000">
        <w:rPr>
          <w:rtl w:val="0"/>
        </w:rPr>
      </w:r>
    </w:p>
    <w:p w:rsidR="00000000" w:rsidDel="00000000" w:rsidP="00000000" w:rsidRDefault="00000000" w:rsidRPr="00000000" w14:paraId="000000CE">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 Forbids Extremism | Bin Bayyah, accessed December 14, 2025, </w:t>
      </w:r>
      <w:hyperlink r:id="rId28">
        <w:r w:rsidDel="00000000" w:rsidR="00000000" w:rsidRPr="00000000">
          <w:rPr>
            <w:rFonts w:ascii="Google Sans" w:cs="Google Sans" w:eastAsia="Google Sans" w:hAnsi="Google Sans"/>
            <w:color w:val="0000ee"/>
            <w:sz w:val="24"/>
            <w:szCs w:val="24"/>
            <w:u w:val="single"/>
            <w:rtl w:val="0"/>
          </w:rPr>
          <w:t xml:space="preserve">https://binbayyah.net/english/islam-forbids-extremism/</w:t>
        </w:r>
      </w:hyperlink>
      <w:r w:rsidDel="00000000" w:rsidR="00000000" w:rsidRPr="00000000">
        <w:rPr>
          <w:rtl w:val="0"/>
        </w:rPr>
      </w:r>
    </w:p>
    <w:p w:rsidR="00000000" w:rsidDel="00000000" w:rsidP="00000000" w:rsidRDefault="00000000" w:rsidRPr="00000000" w14:paraId="000000CF">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Domestic Terrorism in the Islamic Legal Tradition by Sherman Jackson, accessed December 14, 2025, </w:t>
      </w:r>
      <w:hyperlink r:id="rId29">
        <w:r w:rsidDel="00000000" w:rsidR="00000000" w:rsidRPr="00000000">
          <w:rPr>
            <w:rFonts w:ascii="Google Sans" w:cs="Google Sans" w:eastAsia="Google Sans" w:hAnsi="Google Sans"/>
            <w:color w:val="0000ee"/>
            <w:sz w:val="24"/>
            <w:szCs w:val="24"/>
            <w:u w:val="single"/>
            <w:rtl w:val="0"/>
          </w:rPr>
          <w:t xml:space="preserve">https://traditionalhikma.com/wp-content/uploads/2015/02/Domestic-Terrorism-in-the-Islamic-Legal-Tradition-by-Sherman-Jackson.pdf</w:t>
        </w:r>
      </w:hyperlink>
      <w:r w:rsidDel="00000000" w:rsidR="00000000" w:rsidRPr="00000000">
        <w:rPr>
          <w:rtl w:val="0"/>
        </w:rPr>
      </w:r>
    </w:p>
    <w:p w:rsidR="00000000" w:rsidDel="00000000" w:rsidP="00000000" w:rsidRDefault="00000000" w:rsidRPr="00000000" w14:paraId="000000D0">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View of Terrorism, Banditry and Hirabah: Advancing New Shariah Perspectives - ICR Journal, accessed December 14, 2025, </w:t>
      </w:r>
      <w:hyperlink r:id="rId30">
        <w:r w:rsidDel="00000000" w:rsidR="00000000" w:rsidRPr="00000000">
          <w:rPr>
            <w:rFonts w:ascii="Google Sans" w:cs="Google Sans" w:eastAsia="Google Sans" w:hAnsi="Google Sans"/>
            <w:color w:val="0000ee"/>
            <w:sz w:val="24"/>
            <w:szCs w:val="24"/>
            <w:u w:val="single"/>
            <w:rtl w:val="0"/>
          </w:rPr>
          <w:t xml:space="preserve">https://icrjournal.org/index.php/icr/article/view/210/195</w:t>
        </w:r>
      </w:hyperlink>
      <w:r w:rsidDel="00000000" w:rsidR="00000000" w:rsidRPr="00000000">
        <w:rPr>
          <w:rtl w:val="0"/>
        </w:rPr>
      </w:r>
    </w:p>
    <w:p w:rsidR="00000000" w:rsidDel="00000000" w:rsidP="00000000" w:rsidRDefault="00000000" w:rsidRPr="00000000" w14:paraId="000000D1">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tracing classical muslim tradition's discourse on terrorism - IAIN Pontianak Repository, accessed December 14, 2025, </w:t>
      </w:r>
      <w:hyperlink r:id="rId31">
        <w:r w:rsidDel="00000000" w:rsidR="00000000" w:rsidRPr="00000000">
          <w:rPr>
            <w:rFonts w:ascii="Google Sans" w:cs="Google Sans" w:eastAsia="Google Sans" w:hAnsi="Google Sans"/>
            <w:color w:val="0000ee"/>
            <w:sz w:val="24"/>
            <w:szCs w:val="24"/>
            <w:u w:val="single"/>
            <w:rtl w:val="0"/>
          </w:rPr>
          <w:t xml:space="preserve">https://digilib.iainptk.ac.id/xmlui/bitstream/handle/123456789/2137/Article-8-vol-11-1.pdf?sequence=1&amp;isAllowed=y</w:t>
        </w:r>
      </w:hyperlink>
      <w:r w:rsidDel="00000000" w:rsidR="00000000" w:rsidRPr="00000000">
        <w:rPr>
          <w:rtl w:val="0"/>
        </w:rPr>
      </w:r>
    </w:p>
    <w:p w:rsidR="00000000" w:rsidDel="00000000" w:rsidP="00000000" w:rsidRDefault="00000000" w:rsidRPr="00000000" w14:paraId="000000D2">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Abu Yahya al-Libi's “Human Shields in Modern Jihad” - Combating Terrorism Center, accessed December 14, 2025, </w:t>
      </w:r>
      <w:hyperlink r:id="rId32">
        <w:r w:rsidDel="00000000" w:rsidR="00000000" w:rsidRPr="00000000">
          <w:rPr>
            <w:rFonts w:ascii="Google Sans" w:cs="Google Sans" w:eastAsia="Google Sans" w:hAnsi="Google Sans"/>
            <w:color w:val="0000ee"/>
            <w:sz w:val="24"/>
            <w:szCs w:val="24"/>
            <w:u w:val="single"/>
            <w:rtl w:val="0"/>
          </w:rPr>
          <w:t xml:space="preserve">https://ctc.westpoint.edu/abu-yahya-al-libis-human-shields-in-modern-jihad/</w:t>
        </w:r>
      </w:hyperlink>
      <w:r w:rsidDel="00000000" w:rsidR="00000000" w:rsidRPr="00000000">
        <w:rPr>
          <w:rtl w:val="0"/>
        </w:rPr>
      </w:r>
    </w:p>
    <w:p w:rsidR="00000000" w:rsidDel="00000000" w:rsidP="00000000" w:rsidRDefault="00000000" w:rsidRPr="00000000" w14:paraId="000000D3">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Qaradawi and the Struggle for Sunni Islam | The Washington Institute, accessed December 14, 2025, </w:t>
      </w:r>
      <w:hyperlink r:id="rId33">
        <w:r w:rsidDel="00000000" w:rsidR="00000000" w:rsidRPr="00000000">
          <w:rPr>
            <w:rFonts w:ascii="Google Sans" w:cs="Google Sans" w:eastAsia="Google Sans" w:hAnsi="Google Sans"/>
            <w:color w:val="0000ee"/>
            <w:sz w:val="24"/>
            <w:szCs w:val="24"/>
            <w:u w:val="single"/>
            <w:rtl w:val="0"/>
          </w:rPr>
          <w:t xml:space="preserve">https://www.washingtoninstitute.org/policy-analysis/qaradawi-and-struggle-sunni-islam</w:t>
        </w:r>
      </w:hyperlink>
      <w:r w:rsidDel="00000000" w:rsidR="00000000" w:rsidRPr="00000000">
        <w:rPr>
          <w:rtl w:val="0"/>
        </w:rPr>
      </w:r>
    </w:p>
    <w:p w:rsidR="00000000" w:rsidDel="00000000" w:rsidP="00000000" w:rsidRDefault="00000000" w:rsidRPr="00000000" w14:paraId="000000D4">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Fasad - Wikipedia, accessed December 14, 2025, </w:t>
      </w:r>
      <w:hyperlink r:id="rId34">
        <w:r w:rsidDel="00000000" w:rsidR="00000000" w:rsidRPr="00000000">
          <w:rPr>
            <w:rFonts w:ascii="Google Sans" w:cs="Google Sans" w:eastAsia="Google Sans" w:hAnsi="Google Sans"/>
            <w:color w:val="0000ee"/>
            <w:sz w:val="24"/>
            <w:szCs w:val="24"/>
            <w:u w:val="single"/>
            <w:rtl w:val="0"/>
          </w:rPr>
          <w:t xml:space="preserve">https://en.wikipedia.org/wiki/Fasad</w:t>
        </w:r>
      </w:hyperlink>
      <w:r w:rsidDel="00000000" w:rsidR="00000000" w:rsidRPr="00000000">
        <w:rPr>
          <w:rtl w:val="0"/>
        </w:rPr>
      </w:r>
    </w:p>
    <w:p w:rsidR="00000000" w:rsidDel="00000000" w:rsidP="00000000" w:rsidRDefault="00000000" w:rsidRPr="00000000" w14:paraId="000000D5">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Pollution in Islam: Understanding the Quranic Concept of Fasad, accessed December 14, 2025, </w:t>
      </w:r>
      <w:hyperlink r:id="rId35">
        <w:r w:rsidDel="00000000" w:rsidR="00000000" w:rsidRPr="00000000">
          <w:rPr>
            <w:rFonts w:ascii="Google Sans" w:cs="Google Sans" w:eastAsia="Google Sans" w:hAnsi="Google Sans"/>
            <w:color w:val="0000ee"/>
            <w:sz w:val="24"/>
            <w:szCs w:val="24"/>
            <w:u w:val="single"/>
            <w:rtl w:val="0"/>
          </w:rPr>
          <w:t xml:space="preserve">https://qurangallery.app/topics/pollution-islam-quranic-fasad-environmental-ethics</w:t>
        </w:r>
      </w:hyperlink>
      <w:r w:rsidDel="00000000" w:rsidR="00000000" w:rsidRPr="00000000">
        <w:rPr>
          <w:rtl w:val="0"/>
        </w:rPr>
      </w:r>
    </w:p>
    <w:p w:rsidR="00000000" w:rsidDel="00000000" w:rsidP="00000000" w:rsidRDefault="00000000" w:rsidRPr="00000000" w14:paraId="000000D6">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moral code in Islam and organ donation in Western countries: reinterpreting religious scriptures to meet utilitarian medical objectives - PubMed Central, accessed December 14, 2025, </w:t>
      </w:r>
      <w:hyperlink r:id="rId36">
        <w:r w:rsidDel="00000000" w:rsidR="00000000" w:rsidRPr="00000000">
          <w:rPr>
            <w:rFonts w:ascii="Google Sans" w:cs="Google Sans" w:eastAsia="Google Sans" w:hAnsi="Google Sans"/>
            <w:color w:val="0000ee"/>
            <w:sz w:val="24"/>
            <w:szCs w:val="24"/>
            <w:u w:val="single"/>
            <w:rtl w:val="0"/>
          </w:rPr>
          <w:t xml:space="preserve">https://pmc.ncbi.nlm.nih.gov/articles/PMC4047256/</w:t>
        </w:r>
      </w:hyperlink>
      <w:r w:rsidDel="00000000" w:rsidR="00000000" w:rsidRPr="00000000">
        <w:rPr>
          <w:rtl w:val="0"/>
        </w:rPr>
      </w:r>
    </w:p>
    <w:p w:rsidR="00000000" w:rsidDel="00000000" w:rsidP="00000000" w:rsidRDefault="00000000" w:rsidRPr="00000000" w14:paraId="000000D7">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Bioethics: Organ Donation, IVF, Surrogacy - Islam365, accessed December 14, 2025, </w:t>
      </w:r>
      <w:hyperlink r:id="rId37">
        <w:r w:rsidDel="00000000" w:rsidR="00000000" w:rsidRPr="00000000">
          <w:rPr>
            <w:rFonts w:ascii="Google Sans" w:cs="Google Sans" w:eastAsia="Google Sans" w:hAnsi="Google Sans"/>
            <w:color w:val="0000ee"/>
            <w:sz w:val="24"/>
            <w:szCs w:val="24"/>
            <w:u w:val="single"/>
            <w:rtl w:val="0"/>
          </w:rPr>
          <w:t xml:space="preserve">https://islam365.io/bioethics</w:t>
        </w:r>
      </w:hyperlink>
      <w:r w:rsidDel="00000000" w:rsidR="00000000" w:rsidRPr="00000000">
        <w:rPr>
          <w:rtl w:val="0"/>
        </w:rPr>
      </w:r>
    </w:p>
    <w:p w:rsidR="00000000" w:rsidDel="00000000" w:rsidP="00000000" w:rsidRDefault="00000000" w:rsidRPr="00000000" w14:paraId="000000D8">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Marshall Memorial Fellowship: How Transatlantic Partners Can Halt So-called Muslim Terrorism, accessed December 14, 2025, </w:t>
      </w:r>
      <w:hyperlink r:id="rId38">
        <w:r w:rsidDel="00000000" w:rsidR="00000000" w:rsidRPr="00000000">
          <w:rPr>
            <w:rFonts w:ascii="Google Sans" w:cs="Google Sans" w:eastAsia="Google Sans" w:hAnsi="Google Sans"/>
            <w:color w:val="0000ee"/>
            <w:sz w:val="24"/>
            <w:szCs w:val="24"/>
            <w:u w:val="single"/>
            <w:rtl w:val="0"/>
          </w:rPr>
          <w:t xml:space="preserve">https://www.gmfus.org/download/article/15816</w:t>
        </w:r>
      </w:hyperlink>
      <w:r w:rsidDel="00000000" w:rsidR="00000000" w:rsidRPr="00000000">
        <w:rPr>
          <w:rtl w:val="0"/>
        </w:rPr>
      </w:r>
    </w:p>
    <w:p w:rsidR="00000000" w:rsidDel="00000000" w:rsidP="00000000" w:rsidRDefault="00000000" w:rsidRPr="00000000" w14:paraId="000000D9">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Qaradawi et al. fatwa against 9/11 - Charles Kurzman, accessed December 14, 2025, </w:t>
      </w:r>
      <w:hyperlink r:id="rId39">
        <w:r w:rsidDel="00000000" w:rsidR="00000000" w:rsidRPr="00000000">
          <w:rPr>
            <w:rFonts w:ascii="Google Sans" w:cs="Google Sans" w:eastAsia="Google Sans" w:hAnsi="Google Sans"/>
            <w:color w:val="0000ee"/>
            <w:sz w:val="24"/>
            <w:szCs w:val="24"/>
            <w:u w:val="single"/>
            <w:rtl w:val="0"/>
          </w:rPr>
          <w:t xml:space="preserve">https://kurzman.unc.edu/islamic-statements-against-terrorism/qaradawi/</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youtube.com/watch?v=84vlgm-gadQ" TargetMode="External"/><Relationship Id="rId22" Type="http://schemas.openxmlformats.org/officeDocument/2006/relationships/hyperlink" Target="https://islam.stackexchange.com/questions/76763/why-misnah-sanhedrin-45-and-sura-532-is-so-similar" TargetMode="External"/><Relationship Id="rId21" Type="http://schemas.openxmlformats.org/officeDocument/2006/relationships/hyperlink" Target="https://discover-the-truth.com/2016/04/18/surah-532-sanhedrin-talmud-plagiarism/" TargetMode="External"/><Relationship Id="rId24" Type="http://schemas.openxmlformats.org/officeDocument/2006/relationships/hyperlink" Target="https://www.oxfordreference.com/display/10.1093/oi/authority.20110803095811334" TargetMode="External"/><Relationship Id="rId23" Type="http://schemas.openxmlformats.org/officeDocument/2006/relationships/hyperlink" Target="https://www.newageislam.com/islamterrorism-jihad/new-age-islam-staff-writer/islams-firm-stand-terrorism-upholding-peace-justice/d/133719"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islamicstudies.info/tafheem.php?sura=5&amp;verse=32&amp;to=32" TargetMode="External"/><Relationship Id="rId26" Type="http://schemas.openxmlformats.org/officeDocument/2006/relationships/hyperlink" Target="https://ejournal.um.edu.my/index.php/JS/article/download/27993/12654/63844" TargetMode="External"/><Relationship Id="rId25" Type="http://schemas.openxmlformats.org/officeDocument/2006/relationships/hyperlink" Target="https://en.wikipedia.org/wiki/Hirabah" TargetMode="External"/><Relationship Id="rId28" Type="http://schemas.openxmlformats.org/officeDocument/2006/relationships/hyperlink" Target="https://binbayyah.net/english/islam-forbids-extremism/" TargetMode="External"/><Relationship Id="rId27" Type="http://schemas.openxmlformats.org/officeDocument/2006/relationships/hyperlink" Target="https://gjrpublication.com/wp-content/uploads/2025/04/GJREL21477.pdf" TargetMode="External"/><Relationship Id="rId5" Type="http://schemas.openxmlformats.org/officeDocument/2006/relationships/styles" Target="styles.xml"/><Relationship Id="rId6" Type="http://schemas.openxmlformats.org/officeDocument/2006/relationships/hyperlink" Target="https://quran.com/en/5:32/tafsirs/en-tafsir-maarif-ul-quran" TargetMode="External"/><Relationship Id="rId29" Type="http://schemas.openxmlformats.org/officeDocument/2006/relationships/hyperlink" Target="https://traditionalhikma.com/wp-content/uploads/2015/02/Domestic-Terrorism-in-the-Islamic-Legal-Tradition-by-Sherman-Jackson.pdf" TargetMode="External"/><Relationship Id="rId7" Type="http://schemas.openxmlformats.org/officeDocument/2006/relationships/hyperlink" Target="https://en.wikipedia.org/wiki/Cain_and_Abel" TargetMode="External"/><Relationship Id="rId8" Type="http://schemas.openxmlformats.org/officeDocument/2006/relationships/hyperlink" Target="https://www.answering-islam.org/authors/masihiyyen/cain_abel.html" TargetMode="External"/><Relationship Id="rId31" Type="http://schemas.openxmlformats.org/officeDocument/2006/relationships/hyperlink" Target="https://digilib.iainptk.ac.id/xmlui/bitstream/handle/123456789/2137/Article-8-vol-11-1.pdf?sequence=1&amp;isAllowed=y" TargetMode="External"/><Relationship Id="rId30" Type="http://schemas.openxmlformats.org/officeDocument/2006/relationships/hyperlink" Target="https://icrjournal.org/index.php/icr/article/view/210/195" TargetMode="External"/><Relationship Id="rId11" Type="http://schemas.openxmlformats.org/officeDocument/2006/relationships/hyperlink" Target="https://academyofislam.com/quranic-reflection-no-751-ayat-532-giving-life-to-humanity/" TargetMode="External"/><Relationship Id="rId33" Type="http://schemas.openxmlformats.org/officeDocument/2006/relationships/hyperlink" Target="https://www.washingtoninstitute.org/policy-analysis/qaradawi-and-struggle-sunni-islam" TargetMode="External"/><Relationship Id="rId10" Type="http://schemas.openxmlformats.org/officeDocument/2006/relationships/hyperlink" Target="https://www.thelastdialogue.org/surah-resources/surah-maidah-glossary/" TargetMode="External"/><Relationship Id="rId32" Type="http://schemas.openxmlformats.org/officeDocument/2006/relationships/hyperlink" Target="https://ctc.westpoint.edu/abu-yahya-al-libis-human-shields-in-modern-jihad/" TargetMode="External"/><Relationship Id="rId13" Type="http://schemas.openxmlformats.org/officeDocument/2006/relationships/hyperlink" Target="https://myislam.org/surah-maidah/ayat-32/" TargetMode="External"/><Relationship Id="rId35" Type="http://schemas.openxmlformats.org/officeDocument/2006/relationships/hyperlink" Target="https://qurangallery.app/topics/pollution-islam-quranic-fasad-environmental-ethics" TargetMode="External"/><Relationship Id="rId12" Type="http://schemas.openxmlformats.org/officeDocument/2006/relationships/hyperlink" Target="https://www.reddit.com/r/DebateReligion/comments/1jtqzqn/people_saying_that_quran_532_applies_only_to_the/" TargetMode="External"/><Relationship Id="rId34" Type="http://schemas.openxmlformats.org/officeDocument/2006/relationships/hyperlink" Target="https://en.wikipedia.org/wiki/Fasad" TargetMode="External"/><Relationship Id="rId15" Type="http://schemas.openxmlformats.org/officeDocument/2006/relationships/hyperlink" Target="https://sufi-tavern.com/sufi-doctrine/sufi-commentaries-on-the-quran/" TargetMode="External"/><Relationship Id="rId37" Type="http://schemas.openxmlformats.org/officeDocument/2006/relationships/hyperlink" Target="https://islam365.io/bioethics" TargetMode="External"/><Relationship Id="rId14" Type="http://schemas.openxmlformats.org/officeDocument/2006/relationships/hyperlink" Target="https://qurangallery.app/by-ayah/quran-5-32-meaning-surah-al-maidah-5-32-sanctity-of-life" TargetMode="External"/><Relationship Id="rId36" Type="http://schemas.openxmlformats.org/officeDocument/2006/relationships/hyperlink" Target="https://pmc.ncbi.nlm.nih.gov/articles/PMC4047256/" TargetMode="External"/><Relationship Id="rId17" Type="http://schemas.openxmlformats.org/officeDocument/2006/relationships/hyperlink" Target="https://quran.com/5:32/tafsirs/en-tafisr-ibn-kathir" TargetMode="External"/><Relationship Id="rId39" Type="http://schemas.openxmlformats.org/officeDocument/2006/relationships/hyperlink" Target="https://kurzman.unc.edu/islamic-statements-against-terrorism/qaradawi/" TargetMode="External"/><Relationship Id="rId16" Type="http://schemas.openxmlformats.org/officeDocument/2006/relationships/hyperlink" Target="https://pmc.ncbi.nlm.nih.gov/articles/PMC3713653/" TargetMode="External"/><Relationship Id="rId38" Type="http://schemas.openxmlformats.org/officeDocument/2006/relationships/hyperlink" Target="https://www.gmfus.org/download/article/15816" TargetMode="External"/><Relationship Id="rId19" Type="http://schemas.openxmlformats.org/officeDocument/2006/relationships/hyperlink" Target="https://www.reddit.com/r/AcademicQuran/comments/1nolgd0/is_there_a_connection_between_this_verse_in_the/" TargetMode="External"/><Relationship Id="rId18" Type="http://schemas.openxmlformats.org/officeDocument/2006/relationships/hyperlink" Target="https://commanetwork.com/dig_deeper/quran-condemn-violence-non-muslims-closer-look-surah-532/"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