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3B6B" w:rsidRDefault="00A43D11">
      <w:pPr>
        <w:pStyle w:val="Heading1"/>
      </w:pPr>
      <w:bookmarkStart w:id="0" w:name="header"/>
      <w:bookmarkStart w:id="1" w:name="X380e9b83ef30d178cdd4827b45aad2c87efaf6a"/>
      <w:bookmarkStart w:id="2" w:name="content"/>
      <w:bookmarkEnd w:id="0"/>
      <w:r>
        <w:t>Unified Through One Master: Quran 39:27–29 in Light of Inner Conflict, Divine Consistency, and Coherent Living</w:t>
      </w:r>
    </w:p>
    <w:p w:rsidR="00160CF4" w:rsidRPr="00160CF4" w:rsidRDefault="00160CF4" w:rsidP="00160CF4">
      <w:pPr>
        <w:pStyle w:val="BodyText"/>
      </w:pPr>
      <w:r>
        <w:t>Written and collected by Zia H Shah MD</w:t>
      </w:r>
    </w:p>
    <w:p w:rsidR="00833B6B" w:rsidRDefault="00A43D11">
      <w:pPr>
        <w:pStyle w:val="Heading2"/>
      </w:pPr>
      <w:bookmarkStart w:id="3" w:name="abstract"/>
      <w:r>
        <w:t>Abstract</w:t>
      </w:r>
    </w:p>
    <w:p w:rsidR="00833B6B" w:rsidRDefault="00A43D11">
      <w:pPr>
        <w:pStyle w:val="FirstParagraph"/>
      </w:pPr>
      <w:r>
        <w:t xml:space="preserve">Quran 39:27–29 presents a profound lesson in achieving inner harmony through the unity and consistency of divine guidance. These verses declare that the Quran provides </w:t>
      </w:r>
      <w:r>
        <w:rPr>
          <w:i/>
          <w:iCs/>
        </w:rPr>
        <w:t>“every kind of parable”</w:t>
      </w:r>
      <w:r>
        <w:t xml:space="preserve"> for people and is </w:t>
      </w:r>
      <w:r>
        <w:rPr>
          <w:i/>
          <w:iCs/>
        </w:rPr>
        <w:t>“without any crookedness”</w:t>
      </w:r>
      <w:r>
        <w:t xml:space="preserve"> – utterly free of in</w:t>
      </w:r>
      <w:r>
        <w:t>consistency – so that we may be mindful of God</w:t>
      </w:r>
      <w:hyperlink r:id="rId6" w:anchor=":~:text=internal%20contradictions%20is%20a%20hallmark,This%20essay%20offers%20a%20multi">
        <w:r>
          <w:rPr>
            <w:rStyle w:val="Hyperlink"/>
          </w:rPr>
          <w:t>[1]</w:t>
        </w:r>
      </w:hyperlink>
      <w:r>
        <w:t>. In a striking parable, Allah compares a slave serving many quarrelsome masters to one serving a single master, asking if they can ever be equal</w:t>
      </w:r>
      <w:hyperlink r:id="rId7" w:anchor=":~:text=Allah%20sets%20forth%20the%20parable,of%20them%20do%20not%20know">
        <w:r>
          <w:rPr>
            <w:rStyle w:val="Hyperlink"/>
          </w:rPr>
          <w:t>[2]</w:t>
        </w:r>
      </w:hyperlink>
      <w:r>
        <w:t>. This commentary explores how, by devoting ourselves to one Master (God) and embracing a coherent, contradiction-free message, we can resolve the emotional turmoil of conflicting desires, the cognitive d</w:t>
      </w:r>
      <w:r>
        <w:t>issonance of inconsistent beliefs, and the theological confusion of polytheism or doubt. Drawing on the psychological, philosophical, and theological insights of Dr. Zia H. Shah MD and classical scholars, we find that Quran 39:27–29 offers a roadmap to men</w:t>
      </w:r>
      <w:r>
        <w:t>tal peace, rational coherence, and spiritual clarity. In essence, living “unified through one Master” means aligning our minds and hearts with the single, consistent truth of the Divine, thereby overcoming inner conflicts and living a life of coherent purp</w:t>
      </w:r>
      <w:r>
        <w:t>ose.</w:t>
      </w:r>
    </w:p>
    <w:p w:rsidR="00833B6B" w:rsidRDefault="00A43D11">
      <w:pPr>
        <w:pStyle w:val="Heading2"/>
      </w:pPr>
      <w:bookmarkStart w:id="4" w:name="X83516be6d6ebe3917a03d76397c3e67adb01701"/>
      <w:bookmarkEnd w:id="3"/>
      <w:r>
        <w:t>Introduction: Parables of Clarity and Consistency</w:t>
      </w:r>
    </w:p>
    <w:p w:rsidR="00833B6B" w:rsidRDefault="00A43D11">
      <w:pPr>
        <w:pStyle w:val="FirstParagraph"/>
      </w:pPr>
      <w:r>
        <w:t xml:space="preserve">Quran 39:27–29 reads: </w:t>
      </w:r>
      <w:r>
        <w:rPr>
          <w:i/>
          <w:iCs/>
        </w:rPr>
        <w:t>“We have certainly presented to humanity every kind of parable in this Quran, so that they may take heed – a Quran in Arabic, without any crookedness therein, in order that they m</w:t>
      </w:r>
      <w:r>
        <w:rPr>
          <w:i/>
          <w:iCs/>
        </w:rPr>
        <w:t>ay be conscious of God”</w:t>
      </w:r>
      <w:hyperlink r:id="rId8" w:anchor=":~:text=internal%20contradictions%20is%20a%20hallmark,This%20essay%20offers%20a%20multi">
        <w:r>
          <w:rPr>
            <w:rStyle w:val="Hyperlink"/>
          </w:rPr>
          <w:t>[1]</w:t>
        </w:r>
      </w:hyperlink>
      <w:r>
        <w:t>. I</w:t>
      </w:r>
      <w:r>
        <w:t xml:space="preserve">t then continues with a vivid example: </w:t>
      </w:r>
      <w:r>
        <w:rPr>
          <w:i/>
          <w:iCs/>
        </w:rPr>
        <w:t>“Allah sets forth the parable of a slave owned by several quarrelsome masters, and a slave owned by only one master. Are they equal in condition? Praise be to Allah! But most of them do not know.”</w:t>
      </w:r>
      <w:hyperlink r:id="rId9" w:anchor=":~:text=Allah%20sets%20forth%20the%20parable,of%20them%20do%20not%20know">
        <w:r>
          <w:rPr>
            <w:rStyle w:val="Hyperlink"/>
          </w:rPr>
          <w:t>[2]</w:t>
        </w:r>
      </w:hyperlink>
      <w:r>
        <w:t xml:space="preserve">. In these verses, the Quran highlights two key ideas: first, that it uses diverse parables to make guidance clear and relatable, and </w:t>
      </w:r>
      <w:r>
        <w:t xml:space="preserve">second, that its message has </w:t>
      </w:r>
      <w:r>
        <w:rPr>
          <w:i/>
          <w:iCs/>
        </w:rPr>
        <w:t>“no crookedness”</w:t>
      </w:r>
      <w:r>
        <w:t xml:space="preserve"> – no deviation or inconsistency – as a hallmark of divine truth</w:t>
      </w:r>
      <w:hyperlink r:id="rId10" w:anchor=":~:text=internal%20contradictions%20is%20a%20hallmark,This%20essay%20offers%20a%20multi">
        <w:r>
          <w:rPr>
            <w:rStyle w:val="Hyperlink"/>
          </w:rPr>
          <w:t>[1]</w:t>
        </w:r>
      </w:hyperlink>
      <w:r>
        <w:t xml:space="preserve">. Classical commentators note that parables </w:t>
      </w:r>
      <w:r>
        <w:rPr>
          <w:i/>
          <w:iCs/>
        </w:rPr>
        <w:t>“bring the meaning closer to people’s minds”</w:t>
      </w:r>
      <w:r>
        <w:t>, making abstract lessons concrete</w:t>
      </w:r>
      <w:hyperlink r:id="rId11" w:anchor=":~:text=%D9%84%D9%8E%D8%B9%D9%8E%D9%84%D9%91%D9%8E%D9%87%D9%8F%D9%85%D9%92%20%D9%8A%D9%8E%D8%AA%D9%8E%D8%B0%D9%8E%D9%83%D9%91%D9%8E%D8%B1%D9%8F%D9%88%D9%86%D9%8E">
        <w:r>
          <w:rPr>
            <w:rStyle w:val="Hyperlink"/>
          </w:rPr>
          <w:t>[3]</w:t>
        </w:r>
      </w:hyperlink>
      <w:r>
        <w:t xml:space="preserve">. By stating the Quran has no crookedness, the text signifies </w:t>
      </w:r>
      <w:r>
        <w:rPr>
          <w:i/>
          <w:iCs/>
        </w:rPr>
        <w:t>“utter clarity, consistency, and truth with no deviation”</w:t>
      </w:r>
      <w:hyperlink r:id="rId12" w:anchor=":~:text=internal%20contradictions%20is%20a%20hallmark,This%20essay%20offers%20a%20multi">
        <w:r>
          <w:rPr>
            <w:rStyle w:val="Hyperlink"/>
          </w:rPr>
          <w:t>[1]</w:t>
        </w:r>
      </w:hyperlink>
      <w:r>
        <w:t>, echoing the Quran’s own claim elsewhere that if it were from anyone other than God, it would contain many contradictions (cf. Qur’an 4:82)</w:t>
      </w:r>
      <w:hyperlink r:id="rId13" w:anchor=":~:text=Qur%E2%80%99an%204%3A82%20poses%20a%20profound,mental%20stress%20of%20holding%20conflicting">
        <w:r>
          <w:rPr>
            <w:rStyle w:val="Hyperlink"/>
          </w:rPr>
          <w:t>[4]</w:t>
        </w:r>
      </w:hyperlink>
      <w:r>
        <w:t>. In short, God’s Word is presented as a perfectly coherent guidance for humanity.</w:t>
      </w:r>
    </w:p>
    <w:p w:rsidR="00A43D11" w:rsidRPr="00A43D11" w:rsidRDefault="00A43D11" w:rsidP="00A43D11">
      <w:pPr>
        <w:pStyle w:val="BodyText"/>
        <w:jc w:val="center"/>
      </w:pPr>
      <w:bookmarkStart w:id="5" w:name="_GoBack"/>
      <w:r>
        <w:rPr>
          <w:noProof/>
          <w:lang w:val="en-US"/>
        </w:rPr>
        <w:lastRenderedPageBreak/>
        <w:drawing>
          <wp:inline distT="0" distB="0" distL="0" distR="0">
            <wp:extent cx="4600575" cy="5943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iverse-and-man-1 (2).jpg"/>
                    <pic:cNvPicPr/>
                  </pic:nvPicPr>
                  <pic:blipFill>
                    <a:blip r:embed="rId14">
                      <a:extLst>
                        <a:ext uri="{28A0092B-C50C-407E-A947-70E740481C1C}">
                          <a14:useLocalDpi xmlns:a14="http://schemas.microsoft.com/office/drawing/2010/main" val="0"/>
                        </a:ext>
                      </a:extLst>
                    </a:blip>
                    <a:stretch>
                      <a:fillRect/>
                    </a:stretch>
                  </pic:blipFill>
                  <pic:spPr>
                    <a:xfrm>
                      <a:off x="0" y="0"/>
                      <a:ext cx="4600575" cy="5943600"/>
                    </a:xfrm>
                    <a:prstGeom prst="rect">
                      <a:avLst/>
                    </a:prstGeom>
                  </pic:spPr>
                </pic:pic>
              </a:graphicData>
            </a:graphic>
          </wp:inline>
        </w:drawing>
      </w:r>
      <w:bookmarkEnd w:id="5"/>
    </w:p>
    <w:p w:rsidR="00A43D11" w:rsidRDefault="00A43D11" w:rsidP="00A43D11">
      <w:pPr>
        <w:pStyle w:val="BodyText"/>
        <w:jc w:val="center"/>
      </w:pPr>
      <w:r>
        <w:t>An imaginative depiction of a solitary human reflecting under a vast sky of stars, symbolizing the deep contemplation (</w:t>
      </w:r>
      <w:proofErr w:type="spellStart"/>
      <w:r>
        <w:t>tadabbur</w:t>
      </w:r>
      <w:proofErr w:type="spellEnd"/>
      <w:r>
        <w:t>) that the Qur’an (4:82) invites and the humility required to uncover its clear guidance</w:t>
      </w:r>
    </w:p>
    <w:p w:rsidR="00833B6B" w:rsidRDefault="00A43D11">
      <w:pPr>
        <w:pStyle w:val="BodyText"/>
      </w:pPr>
      <w:r>
        <w:t>Verse 39:29 then delivers a powerful parable to illustrate the benefit of divine consistency. It asks us to imagine two individuals: one slave is t</w:t>
      </w:r>
      <w:r>
        <w:t xml:space="preserve">rying to serve </w:t>
      </w:r>
      <w:r>
        <w:rPr>
          <w:i/>
          <w:iCs/>
        </w:rPr>
        <w:t>multiple masters</w:t>
      </w:r>
      <w:r>
        <w:t xml:space="preserve"> who constantly disagree and quarrel with one another, while another slave serves </w:t>
      </w:r>
      <w:r>
        <w:rPr>
          <w:i/>
          <w:iCs/>
        </w:rPr>
        <w:t>only one master</w:t>
      </w:r>
      <w:r>
        <w:t xml:space="preserve">. As the verse prompts: </w:t>
      </w:r>
      <w:r>
        <w:rPr>
          <w:i/>
          <w:iCs/>
        </w:rPr>
        <w:t>“Are those two equal in comparison?”</w:t>
      </w:r>
      <w:r>
        <w:t xml:space="preserve"> Clearly, they are not. The slave with many bosses pulling him in di</w:t>
      </w:r>
      <w:r>
        <w:t>fferent directions is in a state of turmoil and confusion, whereas the one with a single boss enjoys focus and peace. The Quran likens this scenario to faith: numerous scholars, including the Prophet’s companion Ibn ‘Abbas, explained that the polytheist wh</w:t>
      </w:r>
      <w:r>
        <w:t xml:space="preserve">o tries to appease </w:t>
      </w:r>
      <w:r>
        <w:lastRenderedPageBreak/>
        <w:t xml:space="preserve">many false gods is like the first slave, while the sincere monotheist devoted wholly to the One God is like the second. </w:t>
      </w:r>
      <w:r>
        <w:rPr>
          <w:i/>
          <w:iCs/>
        </w:rPr>
        <w:t>“This ayah is the parable of the idolator and the sincere believer,”</w:t>
      </w:r>
      <w:r>
        <w:t xml:space="preserve"> as one classical commentary states – the former </w:t>
      </w:r>
      <w:r>
        <w:t>is beset by internal conflict, and the latter by contrast enjoys inner consistency and tranquility</w:t>
      </w:r>
      <w:hyperlink r:id="rId15" w:anchor=":~:text=%D9%87%D9%8E%D9%84%D9%92%20%D9%8A%D9%8E%D8%B3%D9%92%D8%AA%D9%8E%D9%88%D9%90%D9%8A%D9%8E%D8%A7%D9%86%D9%90%20%D9%85%D9%8E%D8%AB%D9%8E%D9%84%D8%A7%D9%8B">
        <w:r>
          <w:rPr>
            <w:rStyle w:val="Hyperlink"/>
          </w:rPr>
          <w:t>[6]</w:t>
        </w:r>
      </w:hyperlink>
      <w:hyperlink r:id="rId16" w:anchor=":~:text=Allah%20puts%20forth%20an%20example%3A,most%20of%20them%20don%E2%80%99t%20know">
        <w:r>
          <w:rPr>
            <w:rStyle w:val="Hyperlink"/>
          </w:rPr>
          <w:t>[7]</w:t>
        </w:r>
      </w:hyperlink>
      <w:r>
        <w:t>. In simple ter</w:t>
      </w:r>
      <w:r>
        <w:t xml:space="preserve">ms, </w:t>
      </w:r>
      <w:r>
        <w:rPr>
          <w:b/>
          <w:bCs/>
        </w:rPr>
        <w:t>worshiping one God leads to a coherent life, whereas serving many masters – whether literal gods or figurative obsessions – leads to chaos within.</w:t>
      </w:r>
    </w:p>
    <w:p w:rsidR="00833B6B" w:rsidRDefault="00A43D11">
      <w:pPr>
        <w:pStyle w:val="BodyText"/>
      </w:pPr>
      <w:r>
        <w:t>Building on Dr. Zia H. Shah’s philosophical, psychological, and theological writings, we will explore how</w:t>
      </w:r>
      <w:r>
        <w:t xml:space="preserve"> these verses provide a framework for resolving inner conflicts through the unifying consistency of faith in one God and one truth. The passage not only advocates theological monotheism, but also offers insight into the human psyche and our search for logi</w:t>
      </w:r>
      <w:r>
        <w:t>cal consistency. Below, we examine each dimension in turn – psychological, philosophical, and theological – to see how being “unified through one Master” liberates us from contradictory impulses and ideas, guiding us toward coherent living.</w:t>
      </w:r>
    </w:p>
    <w:p w:rsidR="00833B6B" w:rsidRDefault="00A43D11">
      <w:pPr>
        <w:pStyle w:val="Heading2"/>
      </w:pPr>
      <w:bookmarkStart w:id="6" w:name="Xc1b110b82dca43673c9bf9f375cb97f0053af87"/>
      <w:bookmarkEnd w:id="4"/>
      <w:r>
        <w:t>Psychological I</w:t>
      </w:r>
      <w:r>
        <w:t>nsights: Inner Conflict and the Need for One Focus</w:t>
      </w:r>
    </w:p>
    <w:p w:rsidR="00833B6B" w:rsidRDefault="00A43D11">
      <w:pPr>
        <w:pStyle w:val="FirstParagraph"/>
      </w:pPr>
      <w:r>
        <w:t xml:space="preserve">On a psychological level, the parable of the slave with many masters versus one master in </w:t>
      </w:r>
      <w:r>
        <w:rPr>
          <w:b/>
          <w:bCs/>
        </w:rPr>
        <w:t>Quran 39:29</w:t>
      </w:r>
      <w:r>
        <w:t xml:space="preserve"> </w:t>
      </w:r>
      <w:r>
        <w:t xml:space="preserve">vividly captures the experience of inner conflict. A person attempting to satisfy multiple clashing demands is likely to suffer from anxiety and stress. Modern psychology uses terms like </w:t>
      </w:r>
      <w:r>
        <w:rPr>
          <w:i/>
          <w:iCs/>
        </w:rPr>
        <w:t>cognitive dissonance</w:t>
      </w:r>
      <w:r>
        <w:t xml:space="preserve"> to describe the mental distress of holding contr</w:t>
      </w:r>
      <w:r>
        <w:t>adictory beliefs or values simultaneously</w:t>
      </w:r>
      <w:hyperlink r:id="rId17" w:anchor=":~:text=spots%20by%20encouraging%20honest%20reflection,a%20directive%20to%20resolve%20apparent">
        <w:r>
          <w:rPr>
            <w:rStyle w:val="Hyperlink"/>
          </w:rPr>
          <w:t>[8]</w:t>
        </w:r>
      </w:hyperlink>
      <w:r>
        <w:t xml:space="preserve">. Indeed, Dr. Zia H. Shah notes that Qur’an 4:82 (a verse with a similar theme) implicitly addresses </w:t>
      </w:r>
      <w:r>
        <w:rPr>
          <w:i/>
          <w:iCs/>
        </w:rPr>
        <w:t>“phenomena like cognitive dissonance (the mental stress of holding conflicting beliefs)”</w:t>
      </w:r>
      <w:hyperlink r:id="rId18" w:anchor=":~:text=spots%20by%20encouraging%20honest%20reflection,a%20directive%20to%20resolve%20apparent">
        <w:r>
          <w:rPr>
            <w:rStyle w:val="Hyperlink"/>
          </w:rPr>
          <w:t>[8]</w:t>
        </w:r>
      </w:hyperlink>
      <w:r>
        <w:t xml:space="preserve">. The </w:t>
      </w:r>
      <w:r>
        <w:rPr>
          <w:i/>
          <w:iCs/>
        </w:rPr>
        <w:t>many-masters</w:t>
      </w:r>
      <w:r>
        <w:t xml:space="preserve"> scenario can also create a </w:t>
      </w:r>
      <w:r>
        <w:rPr>
          <w:i/>
          <w:iCs/>
        </w:rPr>
        <w:t>“double bind”</w:t>
      </w:r>
      <w:r>
        <w:t xml:space="preserve"> – a no-win s</w:t>
      </w:r>
      <w:r>
        <w:t xml:space="preserve">ituation where a person receives </w:t>
      </w:r>
      <w:r>
        <w:rPr>
          <w:i/>
          <w:iCs/>
        </w:rPr>
        <w:t>contradictory instructions</w:t>
      </w:r>
      <w:r>
        <w:t xml:space="preserve"> – which </w:t>
      </w:r>
      <w:r>
        <w:rPr>
          <w:i/>
          <w:iCs/>
        </w:rPr>
        <w:t>“can fracture one’s mental well-being”</w:t>
      </w:r>
      <w:hyperlink r:id="rId19" w:anchor=":~:text=spots%20by%20encouraging%20honest%20reflection,a%20directive%20to%20resolve%20apparent">
        <w:r>
          <w:rPr>
            <w:rStyle w:val="Hyperlink"/>
          </w:rPr>
          <w:t>[8]</w:t>
        </w:r>
      </w:hyperlink>
      <w:r>
        <w:t xml:space="preserve">. In the context of faith and life choices, trying to chase </w:t>
      </w:r>
      <w:r>
        <w:rPr>
          <w:i/>
          <w:iCs/>
        </w:rPr>
        <w:t>multiple, inconsistent goals</w:t>
      </w:r>
      <w:r>
        <w:t xml:space="preserve"> or allegiances similarly traps one in psychological tension and guilt, as one “maste</w:t>
      </w:r>
      <w:r>
        <w:t>r” inevitably contradicts another.</w:t>
      </w:r>
    </w:p>
    <w:p w:rsidR="00833B6B" w:rsidRDefault="00A43D11">
      <w:pPr>
        <w:pStyle w:val="BodyText"/>
      </w:pPr>
      <w:r>
        <w:t xml:space="preserve">By contrast, devoting oneself to a </w:t>
      </w:r>
      <w:r>
        <w:rPr>
          <w:i/>
          <w:iCs/>
        </w:rPr>
        <w:t>single, consistent Master</w:t>
      </w:r>
      <w:r>
        <w:t xml:space="preserve"> – in other words, to God alone – resolves this inner turmoil. When one’s priorities are aligned under one ultimate purpose, it brings a sense of peace and integ</w:t>
      </w:r>
      <w:r>
        <w:t xml:space="preserve">rity to the personality. </w:t>
      </w:r>
      <w:r>
        <w:rPr>
          <w:b/>
          <w:bCs/>
        </w:rPr>
        <w:t>There is no longer a need to “partition” oneself or live a divided life.</w:t>
      </w:r>
      <w:r>
        <w:t xml:space="preserve"> As Dr. Zia H. Shah elaborates, Quranic guidance frees us from such inner schisms by encouraging honest reflection and removal of contradictions within ourselv</w:t>
      </w:r>
      <w:r>
        <w:t>es</w:t>
      </w:r>
      <w:hyperlink r:id="rId20" w:anchor=":~:text=spots%20by%20encouraging%20honest%20reflection,a%20directive%20to%20resolve%20apparent">
        <w:r>
          <w:rPr>
            <w:rStyle w:val="Hyperlink"/>
          </w:rPr>
          <w:t>[8]</w:t>
        </w:r>
      </w:hyperlink>
      <w:hyperlink r:id="rId21" w:anchor=":~:text=,coherent%20and%20free%20of%20doubt">
        <w:r>
          <w:rPr>
            <w:rStyle w:val="Hyperlink"/>
          </w:rPr>
          <w:t>[9]</w:t>
        </w:r>
      </w:hyperlink>
      <w:r>
        <w:t>. Just as the slave with one master can focus on fulfilling the will of that one master, a beli</w:t>
      </w:r>
      <w:r>
        <w:t>ever who worships one God can align their life around a clear set of values and principles, avoiding the mental chaos of conflicting loyalties. This alignment is psychologically healing – it eliminates the persistent stress of having to choose between inco</w:t>
      </w:r>
      <w:r>
        <w:t xml:space="preserve">mpatible paths. The Qur’an’s invitation </w:t>
      </w:r>
      <w:r>
        <w:rPr>
          <w:i/>
          <w:iCs/>
        </w:rPr>
        <w:t>“will they not reflect?”</w:t>
      </w:r>
      <w:r>
        <w:t xml:space="preserve"> is, in part, a call to notice and resolve our own internal inconsistencies</w:t>
      </w:r>
      <w:hyperlink r:id="rId22" w:anchor=":~:text=Beyond%20affirming%20the%20Qur%E2%80%99an%E2%80%99s%20consistency%2C,dimensions%20of%20Qur%E2%80%99an%204%3A82%E2%80%99s%20wisdom">
        <w:r>
          <w:rPr>
            <w:rStyle w:val="Hyperlink"/>
          </w:rPr>
          <w:t>[10]</w:t>
        </w:r>
      </w:hyperlink>
      <w:r>
        <w:t xml:space="preserve">. The result of heeding this call is </w:t>
      </w:r>
      <w:r>
        <w:rPr>
          <w:i/>
          <w:iCs/>
        </w:rPr>
        <w:t>“psychological harmony”</w:t>
      </w:r>
      <w:r>
        <w:t>, a state in which one’s heart, mind</w:t>
      </w:r>
      <w:r>
        <w:t>, and actions are all oriented in the same direction</w:t>
      </w:r>
      <w:hyperlink r:id="rId23" w:anchor=":~:text=contemporary%20insights%20,free%20understanding%20of%20reality">
        <w:r>
          <w:rPr>
            <w:rStyle w:val="Hyperlink"/>
          </w:rPr>
          <w:t>[11]</w:t>
        </w:r>
      </w:hyperlink>
      <w:r>
        <w:t xml:space="preserve">. In practical terms, faith in the One God provides a unifying center for our lives, helping us overcome the anxiety of a divided self and find </w:t>
      </w:r>
      <w:r>
        <w:rPr>
          <w:i/>
          <w:iCs/>
        </w:rPr>
        <w:t>“mental well-being”</w:t>
      </w:r>
      <w:r>
        <w:t xml:space="preserve"> in consistent, purpose-driven living</w:t>
      </w:r>
      <w:hyperlink r:id="rId24" w:anchor=":~:text=,coherent%20and%20free%20of%20doubt">
        <w:r>
          <w:rPr>
            <w:rStyle w:val="Hyperlink"/>
          </w:rPr>
          <w:t>[12]</w:t>
        </w:r>
      </w:hyperlink>
      <w:r>
        <w:t>.</w:t>
      </w:r>
    </w:p>
    <w:p w:rsidR="00833B6B" w:rsidRDefault="00A43D11">
      <w:pPr>
        <w:pStyle w:val="Heading2"/>
      </w:pPr>
      <w:bookmarkStart w:id="7" w:name="Xe749263aa098a6bf62f93a5f2968f6499ea0e11"/>
      <w:bookmarkEnd w:id="6"/>
      <w:r>
        <w:lastRenderedPageBreak/>
        <w:t>Philosophical Insights: Coherence as a Criterion of Truth</w:t>
      </w:r>
    </w:p>
    <w:p w:rsidR="00833B6B" w:rsidRDefault="00A43D11">
      <w:pPr>
        <w:pStyle w:val="FirstParagraph"/>
      </w:pPr>
      <w:r>
        <w:t xml:space="preserve">Philosophically, Quran 39:27–29 highlights </w:t>
      </w:r>
      <w:r>
        <w:rPr>
          <w:i/>
          <w:iCs/>
        </w:rPr>
        <w:t>coherence</w:t>
      </w:r>
      <w:r>
        <w:t xml:space="preserve"> and </w:t>
      </w:r>
      <w:r>
        <w:rPr>
          <w:i/>
          <w:iCs/>
        </w:rPr>
        <w:t>non-co</w:t>
      </w:r>
      <w:r>
        <w:rPr>
          <w:i/>
          <w:iCs/>
        </w:rPr>
        <w:t>ntradiction</w:t>
      </w:r>
      <w:r>
        <w:t xml:space="preserve"> as hallmarks of truth. When verse 39:28 describes the Quran as </w:t>
      </w:r>
      <w:r>
        <w:rPr>
          <w:i/>
          <w:iCs/>
        </w:rPr>
        <w:t>“without any crookedness”</w:t>
      </w:r>
      <w:r>
        <w:t xml:space="preserve"> (or </w:t>
      </w:r>
      <w:r>
        <w:rPr>
          <w:i/>
          <w:iCs/>
        </w:rPr>
        <w:t>“no deviation”</w:t>
      </w:r>
      <w:r>
        <w:t xml:space="preserve">), it resonates with the classical </w:t>
      </w:r>
      <w:r>
        <w:rPr>
          <w:b/>
          <w:bCs/>
        </w:rPr>
        <w:t>law of non-contradiction</w:t>
      </w:r>
      <w:r>
        <w:t xml:space="preserve"> – the idea that truth cannot contradict itself. In fact, the Qur’an explicitl</w:t>
      </w:r>
      <w:r>
        <w:t>y challenges readers in 4:82 to find inconsistencies as a test of its authenticity</w:t>
      </w:r>
      <w:hyperlink r:id="rId25" w:anchor=":~:text=Qur%E2%80%99an%204%3A82%20poses%20a%20profound,mental%20stress%20of%20holding%20conflicting">
        <w:r>
          <w:rPr>
            <w:rStyle w:val="Hyperlink"/>
          </w:rPr>
          <w:t>[4]</w:t>
        </w:r>
      </w:hyperlink>
      <w:r>
        <w:t xml:space="preserve">. As one modern scholar observes, </w:t>
      </w:r>
      <w:r>
        <w:rPr>
          <w:i/>
          <w:iCs/>
        </w:rPr>
        <w:t>“the verse in effect teaches a rational criterion for truth in scripture – non-contradiction”</w:t>
      </w:r>
      <w:r>
        <w:t>, aligning faith with this basic logical axiom</w:t>
      </w:r>
      <w:hyperlink r:id="rId26" w:anchor=":~:text=powerful%3A%20truth%20from%20an%20All,contradiction%E2%80%9D%20thequran.love">
        <w:r>
          <w:rPr>
            <w:rStyle w:val="Hyperlink"/>
          </w:rPr>
          <w:t>[13]</w:t>
        </w:r>
      </w:hyperlink>
      <w:r>
        <w:t>. Dr. Zia H. Shah emphasizes that the Qur’an here i</w:t>
      </w:r>
      <w:r>
        <w:t xml:space="preserve">s effectively presenting a </w:t>
      </w:r>
      <w:r>
        <w:rPr>
          <w:b/>
          <w:bCs/>
        </w:rPr>
        <w:t>falsification test</w:t>
      </w:r>
      <w:r>
        <w:t xml:space="preserve">: </w:t>
      </w:r>
      <w:r>
        <w:rPr>
          <w:i/>
          <w:iCs/>
        </w:rPr>
        <w:t>if the scripture had been authored by humans or contained falsehood, it would inevitably suffer from many discrepancies</w:t>
      </w:r>
      <w:r>
        <w:t>, especially given its gradual revelation over 23 years on a variety of topics</w:t>
      </w:r>
      <w:hyperlink r:id="rId27" w:anchor=":~:text=This%20%E2%80%9Cfalsification%20test%E2%80%9D%20grounded%20in,contradictions%20when%20examined%20over%20time">
        <w:r>
          <w:rPr>
            <w:rStyle w:val="Hyperlink"/>
          </w:rPr>
          <w:t>[14]</w:t>
        </w:r>
      </w:hyperlink>
      <w:r>
        <w:t xml:space="preserve">. </w:t>
      </w:r>
      <w:r>
        <w:t>The fact that the Quran’s message remains internally consistent is thus held up as evidence of its divine origin and truthfulness</w:t>
      </w:r>
      <w:hyperlink r:id="rId28" w:anchor=":~:text=arranged%20pattern%20that%20decisively%20proves,to%20find">
        <w:r>
          <w:rPr>
            <w:rStyle w:val="Hyperlink"/>
          </w:rPr>
          <w:t>[15]</w:t>
        </w:r>
      </w:hyperlink>
      <w:r>
        <w:t xml:space="preserve">. In short, </w:t>
      </w:r>
      <w:r>
        <w:rPr>
          <w:i/>
          <w:iCs/>
        </w:rPr>
        <w:t>truth must be self-consistent</w:t>
      </w:r>
      <w:r>
        <w:t>, and the Quran asserts this about itself in both 4:82 and 39:28.</w:t>
      </w:r>
    </w:p>
    <w:p w:rsidR="00833B6B" w:rsidRDefault="00A43D11">
      <w:pPr>
        <w:pStyle w:val="BodyText"/>
      </w:pPr>
      <w:r>
        <w:t xml:space="preserve">The parable in 39:29 also carries a philosophical lesson: a fragmented </w:t>
      </w:r>
      <w:r>
        <w:t xml:space="preserve">worldview (symbolized by the slave with many masters) is inherently unstable, whereas a unified worldview (the slave of one master) is stable. Trying to live by </w:t>
      </w:r>
      <w:r>
        <w:rPr>
          <w:i/>
          <w:iCs/>
        </w:rPr>
        <w:t>multiple truth-claims or value systems that conflict</w:t>
      </w:r>
      <w:r>
        <w:t xml:space="preserve"> is like trying to serve different masters </w:t>
      </w:r>
      <w:r>
        <w:t>who are “at variance with one another”</w:t>
      </w:r>
      <w:hyperlink r:id="rId29" w:anchor=":~:text=,them%20do%20not%20understand%20this">
        <w:r>
          <w:rPr>
            <w:rStyle w:val="Hyperlink"/>
          </w:rPr>
          <w:t>[16]</w:t>
        </w:r>
      </w:hyperlink>
      <w:r>
        <w:t xml:space="preserve"> – it leads to logical absurdities and ethical confusion. A coherent philosophy of life, on the other </w:t>
      </w:r>
      <w:r>
        <w:t xml:space="preserve">hand, arises from acknowledging </w:t>
      </w:r>
      <w:r>
        <w:rPr>
          <w:i/>
          <w:iCs/>
        </w:rPr>
        <w:t>one ultimate source of truth</w:t>
      </w:r>
      <w:r>
        <w:t xml:space="preserve">. The Qur’an encourages us to use reason (`aql) to discern this. It appeals to our intellect by saying, in effect, </w:t>
      </w:r>
      <w:r>
        <w:rPr>
          <w:i/>
          <w:iCs/>
        </w:rPr>
        <w:t>examine this book for contradictions; if you find none, that is a sign of its aut</w:t>
      </w:r>
      <w:r>
        <w:rPr>
          <w:i/>
          <w:iCs/>
        </w:rPr>
        <w:t>henticity</w:t>
      </w:r>
      <w:hyperlink r:id="rId30" w:anchor=":~:text=powerful%3A%20truth%20from%20an%20All,contradiction%E2%80%9D%20thequran.love">
        <w:r>
          <w:rPr>
            <w:rStyle w:val="Hyperlink"/>
          </w:rPr>
          <w:t>[17]</w:t>
        </w:r>
      </w:hyperlink>
      <w:hyperlink r:id="rId31" w:anchor=":~:text=powerful%3A%20truth%20from%20an%20All,contradiction%E2%80%9D%20thequran.love">
        <w:r>
          <w:rPr>
            <w:rStyle w:val="Hyperlink"/>
          </w:rPr>
          <w:t>[13]</w:t>
        </w:r>
      </w:hyperlink>
      <w:r>
        <w:t>. This approach shows that Islam does not ask believers</w:t>
      </w:r>
      <w:r>
        <w:t xml:space="preserve"> to abandon reason; rather, it bolsters faith through reason. As Dr. Zia H. Shah notes, the Qur’an </w:t>
      </w:r>
      <w:r>
        <w:rPr>
          <w:i/>
          <w:iCs/>
        </w:rPr>
        <w:t>“aligns faith with reason”</w:t>
      </w:r>
      <w:r>
        <w:t xml:space="preserve"> by insisting on consistency</w:t>
      </w:r>
      <w:hyperlink r:id="rId32" w:anchor=":~:text=,coherent%20and%20free%20of%20doubt">
        <w:r>
          <w:rPr>
            <w:rStyle w:val="Hyperlink"/>
          </w:rPr>
          <w:t>[12]</w:t>
        </w:r>
      </w:hyperlink>
      <w:r>
        <w:t>. In our own lives, this means that believing in One God and His consistent message provides a firm logical foundation – a single, non-contradictory framework by which we under</w:t>
      </w:r>
      <w:r>
        <w:t xml:space="preserve">stand reality. It resolves the </w:t>
      </w:r>
      <w:r>
        <w:rPr>
          <w:i/>
          <w:iCs/>
        </w:rPr>
        <w:t>existential confusion</w:t>
      </w:r>
      <w:r>
        <w:t xml:space="preserve"> that might arise if one tries to patch together ideas from conflicting philosophies or theologies. Ultimately, </w:t>
      </w:r>
      <w:r>
        <w:rPr>
          <w:b/>
          <w:bCs/>
        </w:rPr>
        <w:t>Quran 39:27–29 invites us to embrace a coherent worldview</w:t>
      </w:r>
      <w:r>
        <w:t>, where our understanding of the wo</w:t>
      </w:r>
      <w:r>
        <w:t xml:space="preserve">rld, our moral principles, and our spiritual goals all fit together without conflict. Such coherence is presented not only as a comfort, but as </w:t>
      </w:r>
      <w:r>
        <w:rPr>
          <w:i/>
          <w:iCs/>
        </w:rPr>
        <w:t>a criterion of what is true</w:t>
      </w:r>
      <w:r>
        <w:t>. If something leads to irreconcilable contradictions, the Qur’an teaches us to doubt</w:t>
      </w:r>
      <w:r>
        <w:t xml:space="preserve"> it; if it all harmonizes under one truth, we have reason to trust it</w:t>
      </w:r>
      <w:hyperlink r:id="rId33" w:anchor=":~:text=From%20a%20philosophical%20standpoint%2C%20the,inconsistencies%20%E2%80%93%20underscores%20the%20Muslim">
        <w:r>
          <w:rPr>
            <w:rStyle w:val="Hyperlink"/>
          </w:rPr>
          <w:t>[18]</w:t>
        </w:r>
      </w:hyperlink>
      <w:hyperlink r:id="rId34" w:anchor=":~:text=powerful%3A%20truth%20from%20an%20All,contradiction%E2%80%9D%20thequran.love">
        <w:r>
          <w:rPr>
            <w:rStyle w:val="Hyperlink"/>
          </w:rPr>
          <w:t>[13]</w:t>
        </w:r>
      </w:hyperlink>
      <w:r>
        <w:t>.</w:t>
      </w:r>
    </w:p>
    <w:p w:rsidR="00833B6B" w:rsidRDefault="00A43D11">
      <w:pPr>
        <w:pStyle w:val="Heading2"/>
      </w:pPr>
      <w:bookmarkStart w:id="8" w:name="Xa87d270d5465b0002c663d7fb1e6f03ec3f2643"/>
      <w:bookmarkEnd w:id="7"/>
      <w:r>
        <w:t>Theological Insights: Divine Unity as the Source of Consistency</w:t>
      </w:r>
    </w:p>
    <w:p w:rsidR="00833B6B" w:rsidRDefault="00A43D11">
      <w:pPr>
        <w:pStyle w:val="FirstParagraph"/>
      </w:pPr>
      <w:r>
        <w:t xml:space="preserve">Theologically, these verses underscore the principle of </w:t>
      </w:r>
      <w:r>
        <w:rPr>
          <w:b/>
          <w:bCs/>
        </w:rPr>
        <w:t>Taw</w:t>
      </w:r>
      <w:r>
        <w:rPr>
          <w:b/>
          <w:bCs/>
        </w:rPr>
        <w:t>ḥ</w:t>
      </w:r>
      <w:r>
        <w:rPr>
          <w:b/>
          <w:bCs/>
        </w:rPr>
        <w:t>īd</w:t>
      </w:r>
      <w:r>
        <w:t xml:space="preserve"> (the oneness of God) and its implications for a consistent faith. The Quran’s use of the</w:t>
      </w:r>
      <w:r>
        <w:t xml:space="preserve"> one-master versus many-masters parable directly addresses the folly of </w:t>
      </w:r>
      <w:r>
        <w:rPr>
          <w:i/>
          <w:iCs/>
        </w:rPr>
        <w:t>shirk</w:t>
      </w:r>
      <w:r>
        <w:t xml:space="preserve"> (associating partners with God). A person who believes in multiple gods or powers is like a servant with quarrelsome masters – pulled apart by competing divine authorities. In co</w:t>
      </w:r>
      <w:r>
        <w:t xml:space="preserve">ntrast, the one who believes in the </w:t>
      </w:r>
      <w:r>
        <w:rPr>
          <w:b/>
          <w:bCs/>
        </w:rPr>
        <w:t>One God</w:t>
      </w:r>
      <w:r>
        <w:t xml:space="preserve"> is like a servant with a single, kind master – able to devote himself wholly and attain contentment. The Quran asks rhetorically: can these two ever be equal? The answer is given through the logic of the parable </w:t>
      </w:r>
      <w:r>
        <w:t xml:space="preserve">itself and </w:t>
      </w:r>
      <w:r>
        <w:lastRenderedPageBreak/>
        <w:t xml:space="preserve">explicitly by commentators: </w:t>
      </w:r>
      <w:r>
        <w:rPr>
          <w:i/>
          <w:iCs/>
        </w:rPr>
        <w:t>“By the same token, the idolator who worships other gods besides Allah and the sincere believer who worships none besides Allah... are not equal.”</w:t>
      </w:r>
      <w:hyperlink r:id="rId35" w:anchor=":~:text=%D9%87%D9%8E%D9%84%D9%92%20%D9%8A%D9%8E%D8%B3%D9%92%D8%AA%D9%8E%D9%88%D9%90%D9%8A%D9%8E%D8%A7%D9%86%D9%90%20%D9%85%D9%8E%D8%AB%D9%8E%D9%84%D8%A7%D9%8B">
        <w:r>
          <w:rPr>
            <w:rStyle w:val="Hyperlink"/>
          </w:rPr>
          <w:t>[6]</w:t>
        </w:r>
      </w:hyperlink>
      <w:r>
        <w:t xml:space="preserve"> The latter has a clear direction in life, while the former is in disarray. Thus, </w:t>
      </w:r>
      <w:r>
        <w:rPr>
          <w:b/>
          <w:bCs/>
        </w:rPr>
        <w:t>div</w:t>
      </w:r>
      <w:r>
        <w:rPr>
          <w:b/>
          <w:bCs/>
        </w:rPr>
        <w:t>ine unity yields inner unity</w:t>
      </w:r>
      <w:r>
        <w:t xml:space="preserve">, whereas polytheism or divided worship breeds disharmony. As another translation puts it, the slave of many masters is </w:t>
      </w:r>
      <w:r>
        <w:rPr>
          <w:i/>
          <w:iCs/>
        </w:rPr>
        <w:t>“like one who believes in many false deities,”</w:t>
      </w:r>
      <w:r>
        <w:t xml:space="preserve"> while the slave of one is </w:t>
      </w:r>
      <w:r>
        <w:rPr>
          <w:i/>
          <w:iCs/>
        </w:rPr>
        <w:t>“like one who believes in one Allah</w:t>
      </w:r>
      <w:r>
        <w:rPr>
          <w:i/>
          <w:iCs/>
        </w:rPr>
        <w:t>.”</w:t>
      </w:r>
      <w:r>
        <w:t xml:space="preserve"> They are absolutely not alike in their condition</w:t>
      </w:r>
      <w:hyperlink r:id="rId36" w:anchor=":~:text=Allah%20puts%20forth%20an%20example%3A,most%20of%20them%20don%E2%80%99t%20know">
        <w:r>
          <w:rPr>
            <w:rStyle w:val="Hyperlink"/>
          </w:rPr>
          <w:t>[7]</w:t>
        </w:r>
      </w:hyperlink>
      <w:r>
        <w:t>.</w:t>
      </w:r>
    </w:p>
    <w:p w:rsidR="00833B6B" w:rsidRDefault="00A43D11">
      <w:pPr>
        <w:pStyle w:val="BodyText"/>
      </w:pPr>
      <w:r>
        <w:t>Beyond the personal realm, the Qur’an argues t</w:t>
      </w:r>
      <w:r>
        <w:t xml:space="preserve">hat even the cosmos would fall into chaos if more than one deity were in charge: </w:t>
      </w:r>
      <w:r>
        <w:rPr>
          <w:i/>
          <w:iCs/>
        </w:rPr>
        <w:t>“If there were in the heavens and the earth other gods besides Allah, they would both have been ruined”</w:t>
      </w:r>
      <w:r>
        <w:t xml:space="preserve"> (Qur’an 21:22)</w:t>
      </w:r>
      <w:hyperlink r:id="rId37" w:anchor=":~:text=Epigraph%3A%20%D9%84%D9%8E%D9%88%D9%92%20%D9%83%D9%8E%D8%A7%D9%86%D9%8E%20%D9%81%D9%90%D9%8A%D9%87%D9%90%D9%85%D9%8E%D8%A7%20%D8%A2%D9%84%D9%90%D9%87%D9%8E%D8%A9%D9%8C,and%20collected%20by%20Zia%20H%E2%80%A6">
        <w:r>
          <w:rPr>
            <w:rStyle w:val="Hyperlink"/>
          </w:rPr>
          <w:t>[19]</w:t>
        </w:r>
      </w:hyperlink>
      <w:hyperlink r:id="rId38" w:anchor=":~:text=Qur%E2%80%99an%2021%3A22%20declares%20a%20succinct,theological%20reasoning%20behind%20the%20verse">
        <w:r>
          <w:rPr>
            <w:rStyle w:val="Hyperlink"/>
          </w:rPr>
          <w:t>[20]</w:t>
        </w:r>
      </w:hyperlink>
      <w:r>
        <w:t>. In other words, t</w:t>
      </w:r>
      <w:r>
        <w:t xml:space="preserve">he observable </w:t>
      </w:r>
      <w:r>
        <w:rPr>
          <w:b/>
          <w:bCs/>
        </w:rPr>
        <w:t>harmony of the universe</w:t>
      </w:r>
      <w:r>
        <w:t xml:space="preserve"> – the fact that physical laws and natural order hold together – reflects the governance of </w:t>
      </w:r>
      <w:r>
        <w:rPr>
          <w:b/>
          <w:bCs/>
        </w:rPr>
        <w:t>One Wise God</w:t>
      </w:r>
      <w:r>
        <w:t xml:space="preserve">, not clashing powers. Dr. Zia H. Shah points out that this verse (21:22) is a </w:t>
      </w:r>
      <w:r>
        <w:rPr>
          <w:i/>
          <w:iCs/>
        </w:rPr>
        <w:t>philosophical reductio ad absurdum</w:t>
      </w:r>
      <w:r>
        <w:t xml:space="preserve">: </w:t>
      </w:r>
      <w:r>
        <w:t xml:space="preserve">multiple gods with independent wills </w:t>
      </w:r>
      <w:r>
        <w:rPr>
          <w:i/>
          <w:iCs/>
        </w:rPr>
        <w:t>“would plunge the cosmos into disorder,”</w:t>
      </w:r>
      <w:r>
        <w:t xml:space="preserve"> a notion contradicted by the unified order we actually see in nature</w:t>
      </w:r>
      <w:hyperlink r:id="rId39" w:anchor=":~:text=Qur%E2%80%99an%2021%3A22%20declares%20a%20succinct,theological%20reasoning%20behind%20the%20verse">
        <w:r>
          <w:rPr>
            <w:rStyle w:val="Hyperlink"/>
          </w:rPr>
          <w:t>[20]</w:t>
        </w:r>
      </w:hyperlink>
      <w:r>
        <w:t>. The same principle applies to God’s revealed message: coming from a single omniscient source, it is perfectly self-consistent</w:t>
      </w:r>
      <w:hyperlink r:id="rId40" w:anchor=":~:text=from%20Allah">
        <w:r>
          <w:rPr>
            <w:rStyle w:val="Hyperlink"/>
          </w:rPr>
          <w:t>[21]</w:t>
        </w:r>
      </w:hyperlink>
      <w:hyperlink r:id="rId41" w:anchor=":~:text=Ibn%20Kathir%20emphasizes%20that%20the,Wise%2C%20Worthy%20of%20all%20praise.%E2%80%9D">
        <w:r>
          <w:rPr>
            <w:rStyle w:val="Hyperlink"/>
          </w:rPr>
          <w:t>[22]</w:t>
        </w:r>
      </w:hyperlink>
      <w:r>
        <w:t>.</w:t>
      </w:r>
    </w:p>
    <w:p w:rsidR="00833B6B" w:rsidRDefault="00A43D11">
      <w:pPr>
        <w:pStyle w:val="BodyText"/>
      </w:pPr>
      <w:r>
        <w:t xml:space="preserve">Islamic tradition has always emphasized that any </w:t>
      </w:r>
      <w:r>
        <w:rPr>
          <w:i/>
          <w:iCs/>
        </w:rPr>
        <w:t>percei</w:t>
      </w:r>
      <w:r>
        <w:rPr>
          <w:i/>
          <w:iCs/>
        </w:rPr>
        <w:t>ved</w:t>
      </w:r>
      <w:r>
        <w:t xml:space="preserve"> contradictions in revelation are only apparent and can be resolved with knowledge. As one early scholar, Qatādah (d. 736 CE), wisely noted: </w:t>
      </w:r>
      <w:r>
        <w:rPr>
          <w:i/>
          <w:iCs/>
        </w:rPr>
        <w:t>“Allah’s speech does not contradict itself; it is truth in which there is no falsehood. But people’s speech does</w:t>
      </w:r>
      <w:r>
        <w:rPr>
          <w:i/>
          <w:iCs/>
        </w:rPr>
        <w:t xml:space="preserve"> contradict itself.”</w:t>
      </w:r>
      <w:hyperlink r:id="rId42" w:anchor=":~:text=Al,%E2%80%9D">
        <w:r>
          <w:rPr>
            <w:rStyle w:val="Hyperlink"/>
          </w:rPr>
          <w:t>[23]</w:t>
        </w:r>
      </w:hyperlink>
      <w:r>
        <w:t xml:space="preserve"> Human words and ideas conflict because we ar</w:t>
      </w:r>
      <w:r>
        <w:t xml:space="preserve">e fallible and have fragmented knowledge, but God’s word, like God Himself, is one – unchanging truth. This teaching encourages believers to interpret Scripture holistically and </w:t>
      </w:r>
      <w:r>
        <w:rPr>
          <w:b/>
          <w:bCs/>
        </w:rPr>
        <w:t>not pit one verse against another</w:t>
      </w:r>
      <w:r>
        <w:t>. In fact, there is a famous hadith (Propheti</w:t>
      </w:r>
      <w:r>
        <w:t xml:space="preserve">c saying) in which some of the Prophet’s companions fell into dispute over a Quranic verse. The Prophet Muhammad </w:t>
      </w:r>
      <w:r>
        <w:t>ﷺ</w:t>
      </w:r>
      <w:r>
        <w:t xml:space="preserve"> became upset and said: </w:t>
      </w:r>
      <w:r>
        <w:rPr>
          <w:i/>
          <w:iCs/>
        </w:rPr>
        <w:t>“The nations before you were destroyed by their disagreements over their prophets and by setting parts of their script</w:t>
      </w:r>
      <w:r>
        <w:rPr>
          <w:i/>
          <w:iCs/>
        </w:rPr>
        <w:t>ures against others. The Qur’an was not revealed to contradict itself, but rather to confirm itself. So whatever you understand of it, act upon it, and whatever is unclear to you, refer it to those who have knowledge.”</w:t>
      </w:r>
      <w:hyperlink r:id="rId43" w:anchor=":~:text=Ibn%20Kathir%20also%20relates%20a,%E2%80%9D">
        <w:r>
          <w:rPr>
            <w:rStyle w:val="Hyperlink"/>
          </w:rPr>
          <w:t>[24]</w:t>
        </w:r>
      </w:hyperlink>
      <w:r>
        <w:t xml:space="preserve"> This profound advice reinforces the theological point that God’s messag</w:t>
      </w:r>
      <w:r>
        <w:t xml:space="preserve">e is uniformly true and mutually reinforcing. We are warned not to create </w:t>
      </w:r>
      <w:r>
        <w:rPr>
          <w:i/>
          <w:iCs/>
        </w:rPr>
        <w:t>internal conflicts</w:t>
      </w:r>
      <w:r>
        <w:t xml:space="preserve"> in religion by cherry-picking verses or interpretations against each other. Instead, we should trust that </w:t>
      </w:r>
      <w:r>
        <w:rPr>
          <w:i/>
          <w:iCs/>
        </w:rPr>
        <w:t>“all of it is from our Lord”</w:t>
      </w:r>
      <w:r>
        <w:t xml:space="preserve"> and seek knowledge to clarif</w:t>
      </w:r>
      <w:r>
        <w:t>y how its parts fit together</w:t>
      </w:r>
      <w:hyperlink r:id="rId44" w:anchor=":~:text=Tabari%20emphasizing%20that%20the%20Qur%E2%80%99an,rather%20than%20haste%20in%20judgment">
        <w:r>
          <w:rPr>
            <w:rStyle w:val="Hyperlink"/>
          </w:rPr>
          <w:t>[25]</w:t>
        </w:r>
      </w:hyperlink>
      <w:r>
        <w:t>.</w:t>
      </w:r>
    </w:p>
    <w:p w:rsidR="00833B6B" w:rsidRDefault="00A43D11">
      <w:pPr>
        <w:pStyle w:val="BodyText"/>
      </w:pPr>
      <w:r>
        <w:t xml:space="preserve">Thus, Quran 39:27–29 isn’t merely saying </w:t>
      </w:r>
      <w:r>
        <w:rPr>
          <w:i/>
          <w:iCs/>
        </w:rPr>
        <w:t>“Believe in one God”</w:t>
      </w:r>
      <w:r>
        <w:t xml:space="preserve"> as an isolated creed – it is showing that only through </w:t>
      </w:r>
      <w:r>
        <w:rPr>
          <w:b/>
          <w:bCs/>
        </w:rPr>
        <w:t>one God and one truth can our religious understanding be coherent and free of contradiction</w:t>
      </w:r>
      <w:r>
        <w:t>. It ca</w:t>
      </w:r>
      <w:r>
        <w:t>lls on us to let Allah be the sole master of our beliefs and values. When we do so, our theology becomes sound and our life gains a clear direction. We avoid the spiritual confusion that comes from mixing God’s guidance with man-made ideas or from worshipp</w:t>
      </w:r>
      <w:r>
        <w:t>ing God in form while obeying various “idols” in practice (whether those idols are societal pressures, desires, or false doctrines). In summary, the oneness of God (taw</w:t>
      </w:r>
      <w:r>
        <w:t>ḥ</w:t>
      </w:r>
      <w:r>
        <w:t>īd) translates directly into a oneness of purpose and consistency in the life of a beli</w:t>
      </w:r>
      <w:r>
        <w:t xml:space="preserve">ever. God’s unity yields a unified self and a unified, contradiction-free worldview – exactly what the </w:t>
      </w:r>
      <w:r>
        <w:rPr>
          <w:i/>
          <w:iCs/>
        </w:rPr>
        <w:t>one master</w:t>
      </w:r>
      <w:r>
        <w:t xml:space="preserve"> in the parable represents.</w:t>
      </w:r>
    </w:p>
    <w:p w:rsidR="00833B6B" w:rsidRDefault="00A43D11">
      <w:pPr>
        <w:pStyle w:val="Heading2"/>
      </w:pPr>
      <w:bookmarkStart w:id="9" w:name="Xfc6b982ef66b6049b8d23274c3bb48b5c51f91c"/>
      <w:bookmarkEnd w:id="8"/>
      <w:r>
        <w:lastRenderedPageBreak/>
        <w:t>Epilogue: Toward Coherent Living Through Divine Unity</w:t>
      </w:r>
    </w:p>
    <w:p w:rsidR="00833B6B" w:rsidRDefault="00A43D11">
      <w:pPr>
        <w:pStyle w:val="FirstParagraph"/>
      </w:pPr>
      <w:r>
        <w:t xml:space="preserve">Quran 39:27–29 offers a timeless blueprint for resolving the </w:t>
      </w:r>
      <w:r>
        <w:t xml:space="preserve">many conflicts that plague the human soul and mind. By presenting </w:t>
      </w:r>
      <w:r>
        <w:rPr>
          <w:b/>
          <w:bCs/>
        </w:rPr>
        <w:t>divine unity and consistency</w:t>
      </w:r>
      <w:r>
        <w:t xml:space="preserve"> as the cure for discord, these verses teach that a life oriented around the One God is the key to harmony – internally and externally. Emotionally and psychologi</w:t>
      </w:r>
      <w:r>
        <w:t xml:space="preserve">cally, embracing one ultimate Master frees us from the stress of divided loyalties and </w:t>
      </w:r>
      <w:r>
        <w:rPr>
          <w:i/>
          <w:iCs/>
        </w:rPr>
        <w:t>“harmful double binds,”</w:t>
      </w:r>
      <w:r>
        <w:t xml:space="preserve"> leading to inner peace</w:t>
      </w:r>
      <w:hyperlink r:id="rId45" w:anchor=":~:text=spots%20by%20encouraging%20honest%20reflection,a%20directive%20to%20resolve%20apparent">
        <w:r>
          <w:rPr>
            <w:rStyle w:val="Hyperlink"/>
          </w:rPr>
          <w:t>[8]</w:t>
        </w:r>
      </w:hyperlink>
      <w:r>
        <w:t xml:space="preserve">. Intellectually and philosophically, affirming a single truth eliminates contradictions in our worldview, allowing faith and reason to work hand </w:t>
      </w:r>
      <w:r>
        <w:t xml:space="preserve">in hand. Theologically, worshiping the one Allah and heeding His </w:t>
      </w:r>
      <w:r>
        <w:rPr>
          <w:i/>
          <w:iCs/>
        </w:rPr>
        <w:t>“without crookedness”</w:t>
      </w:r>
      <w:r>
        <w:t xml:space="preserve"> revelation gives us a coherent belief system grounded in truth, free of the doubts and confusions that arise from inconsistencies</w:t>
      </w:r>
      <w:hyperlink r:id="rId46" w:anchor=":~:text=internal%20contradictions%20is%20a%20hallmark,This%20essay%20offers%20a%20multi">
        <w:r>
          <w:rPr>
            <w:rStyle w:val="Hyperlink"/>
          </w:rPr>
          <w:t>[1]</w:t>
        </w:r>
      </w:hyperlink>
      <w:hyperlink r:id="rId47" w:anchor=":~:text=Al,%E2%80%9D">
        <w:r>
          <w:rPr>
            <w:rStyle w:val="Hyperlink"/>
          </w:rPr>
          <w:t>[23]</w:t>
        </w:r>
      </w:hyperlink>
      <w:r>
        <w:t>.</w:t>
      </w:r>
    </w:p>
    <w:p w:rsidR="00833B6B" w:rsidRDefault="00A43D11">
      <w:pPr>
        <w:pStyle w:val="BodyText"/>
      </w:pPr>
      <w:r>
        <w:t xml:space="preserve">Dr. Zia H. Shah encapsulates this holistic benefit, noting that faith in a </w:t>
      </w:r>
      <w:r>
        <w:rPr>
          <w:i/>
          <w:iCs/>
        </w:rPr>
        <w:t>“contradiction-free divine revelation”</w:t>
      </w:r>
      <w:r>
        <w:t xml:space="preserve"> paves the way f</w:t>
      </w:r>
      <w:r>
        <w:t xml:space="preserve">or </w:t>
      </w:r>
      <w:r>
        <w:rPr>
          <w:i/>
          <w:iCs/>
        </w:rPr>
        <w:t>“psychological harmony, a coherent philosophy of life, and a consistent theology.”</w:t>
      </w:r>
      <w:r>
        <w:t xml:space="preserve"> Such faith </w:t>
      </w:r>
      <w:r>
        <w:rPr>
          <w:i/>
          <w:iCs/>
        </w:rPr>
        <w:t>“can inspire us to confront our personal doubts and societal paradoxes, leading us toward a more integrated and conflict-free understanding of reality.”</w:t>
      </w:r>
      <w:hyperlink r:id="rId48" w:anchor=":~:text=contemporary%20insights%20,free%20understanding%20of%20reality">
        <w:r>
          <w:rPr>
            <w:rStyle w:val="Hyperlink"/>
          </w:rPr>
          <w:t>[11]</w:t>
        </w:r>
      </w:hyperlink>
      <w:r>
        <w:t xml:space="preserve"> In other words, when we truly absorb the lesson</w:t>
      </w:r>
      <w:r>
        <w:t xml:space="preserve"> of serving only </w:t>
      </w:r>
      <w:r>
        <w:rPr>
          <w:b/>
          <w:bCs/>
        </w:rPr>
        <w:t>One Master</w:t>
      </w:r>
      <w:r>
        <w:t>, we become integrated beings: our mind, heart, and actions align under the guidance of one coherent truth. We no longer live at cross-purposes with ourselves or with the world.</w:t>
      </w:r>
    </w:p>
    <w:p w:rsidR="00833B6B" w:rsidRDefault="00A43D11">
      <w:pPr>
        <w:pStyle w:val="BodyText"/>
      </w:pPr>
      <w:r>
        <w:t xml:space="preserve">Ultimately, </w:t>
      </w:r>
      <w:r>
        <w:rPr>
          <w:i/>
          <w:iCs/>
        </w:rPr>
        <w:t>“Unified Through One Master”</w:t>
      </w:r>
      <w:r>
        <w:t xml:space="preserve"> is more th</w:t>
      </w:r>
      <w:r>
        <w:t>an a theological doctrine – it is a way of life that promises relief from the tension of modern life’s innumerable competing demands. It invites us to simplify and unify our aims by making God’s will our central reference point. The Quran assures us that G</w:t>
      </w:r>
      <w:r>
        <w:t xml:space="preserve">od has already provided </w:t>
      </w:r>
      <w:r>
        <w:rPr>
          <w:i/>
          <w:iCs/>
        </w:rPr>
        <w:t>“every kind of parable”</w:t>
      </w:r>
      <w:r>
        <w:t xml:space="preserve"> and guidance we need, in a scripture free of error</w:t>
      </w:r>
      <w:hyperlink r:id="rId49" w:anchor=":~:text=internal%20contradictions%20is%20a%20hallmark,This%20essay%20offers%20a%20multi">
        <w:r>
          <w:rPr>
            <w:rStyle w:val="Hyperlink"/>
          </w:rPr>
          <w:t>[1]</w:t>
        </w:r>
      </w:hyperlink>
      <w:r>
        <w:t>. Our task is simply to reflect on it and let its consistent message shape us. By doing so, we emulate the wise slave who serves one lord with devotion, rather than the unfortunate one</w:t>
      </w:r>
      <w:r>
        <w:t xml:space="preserve"> pulled apart by many masters. In embracing God’s oneness, we find our own oneness – a state of wholeness, consistency, and peace. Praise be to Allah, the One, for giving us a light by which we can overcome inner contradictions and live a life of coherent </w:t>
      </w:r>
      <w:r>
        <w:t>purpose and balance.</w:t>
      </w:r>
    </w:p>
    <w:p w:rsidR="00833B6B" w:rsidRDefault="00A43D11">
      <w:pPr>
        <w:pStyle w:val="BodyText"/>
      </w:pPr>
      <w:r>
        <w:rPr>
          <w:b/>
          <w:bCs/>
        </w:rPr>
        <w:t>In summary, Quran 39:27–29 teaches that through divine unity (one Master), divine consistency (no crookedness in His word), and divine rationality (truth free of contradiction), we can resolve the emotional, mental, and spiritual confl</w:t>
      </w:r>
      <w:r>
        <w:rPr>
          <w:b/>
          <w:bCs/>
        </w:rPr>
        <w:t>icts that otherwise fragment our lives.</w:t>
      </w:r>
      <w:r>
        <w:t xml:space="preserve"> It is a call to unify ourselves by anchoring to the One True Source of truth. In that unity, the human soul finds rest, the mind finds clarity, and the heart finds its ultimate home.</w:t>
      </w:r>
    </w:p>
    <w:p w:rsidR="00833B6B" w:rsidRDefault="00A43D11">
      <w:pPr>
        <w:pStyle w:val="BodyText"/>
      </w:pPr>
      <w:r>
        <w:rPr>
          <w:b/>
          <w:bCs/>
        </w:rPr>
        <w:t>Sources:</w:t>
      </w:r>
      <w:r>
        <w:t xml:space="preserve"> Quran 39:27–29; Commenta</w:t>
      </w:r>
      <w:r>
        <w:t>ry insights adapted from Dr. Zia H. Shah’s works on Quranic consistency</w:t>
      </w:r>
      <w:hyperlink r:id="rId50" w:anchor=":~:text=internal%20contradictions%20is%20a%20hallmark,This%20essay%20offers%20a%20multi">
        <w:r>
          <w:rPr>
            <w:rStyle w:val="Hyperlink"/>
          </w:rPr>
          <w:t>[1]</w:t>
        </w:r>
      </w:hyperlink>
      <w:hyperlink r:id="rId51" w:anchor=":~:text=spots%20by%20encouraging%20honest%20reflection,a%20directive%20to%20resolve%20apparent">
        <w:r>
          <w:rPr>
            <w:rStyle w:val="Hyperlink"/>
          </w:rPr>
          <w:t>[8]</w:t>
        </w:r>
      </w:hyperlink>
      <w:hyperlink r:id="rId52" w:anchor=":~:text=From%20a%20philosophical%20standpoint%2C%20the,inconsistencies%20%E2%80%93%20underscores%20the%20Muslim">
        <w:r>
          <w:rPr>
            <w:rStyle w:val="Hyperlink"/>
          </w:rPr>
          <w:t>[18]</w:t>
        </w:r>
      </w:hyperlink>
      <w:hyperlink r:id="rId53" w:anchor=":~:text=Al,%E2%80%9D">
        <w:r>
          <w:rPr>
            <w:rStyle w:val="Hyperlink"/>
          </w:rPr>
          <w:t>[23]</w:t>
        </w:r>
      </w:hyperlink>
      <w:hyperlink r:id="rId54" w:anchor=":~:text=contemporary%20insights%20,free%20understanding%20of%20reality">
        <w:r>
          <w:rPr>
            <w:rStyle w:val="Hyperlink"/>
          </w:rPr>
          <w:t>[11]</w:t>
        </w:r>
      </w:hyperlink>
      <w:r>
        <w:t>, classical Tafsīr of Ibn Kathīr and others</w:t>
      </w:r>
      <w:hyperlink r:id="rId55" w:anchor=":~:text=%D9%87%D9%8E%D9%84%D9%92%20%D9%8A%D9%8E%D8%B3%D9%92%D8%AA%D9%8E%D9%88%D9%90%D9%8A%D9%8E%D8%A7%D9%86%D9%90%20%D9%85%D9%8E%D8%AB%D9%8E%D9%84%D8%A7%D9%8B">
        <w:r>
          <w:rPr>
            <w:rStyle w:val="Hyperlink"/>
          </w:rPr>
          <w:t>[6]</w:t>
        </w:r>
      </w:hyperlink>
      <w:hyperlink r:id="rId56" w:anchor=":~:text=Allah%20puts%20forth%20an%20example%3A,most%20of%20them%20don%E2%80%99t%20know">
        <w:r>
          <w:rPr>
            <w:rStyle w:val="Hyperlink"/>
          </w:rPr>
          <w:t>[7]</w:t>
        </w:r>
      </w:hyperlink>
      <w:r>
        <w:t>, and related Quranic verses (4:82, 21:22) highlighting the coherence of God’s truth</w:t>
      </w:r>
      <w:hyperlink r:id="rId57" w:anchor=":~:text=powerful%3A%20truth%20from%20an%20All,contradiction%E2%80%9D%20thequran.love">
        <w:r>
          <w:rPr>
            <w:rStyle w:val="Hyperlink"/>
          </w:rPr>
          <w:t>[13]</w:t>
        </w:r>
      </w:hyperlink>
      <w:hyperlink r:id="rId58" w:anchor=":~:text=Qur%E2%80%99an%2021%3A22%20declares%20a%20succinct,theological%20reasoning%20behind%20the%20verse">
        <w:r>
          <w:rPr>
            <w:rStyle w:val="Hyperlink"/>
          </w:rPr>
          <w:t>[20]</w:t>
        </w:r>
      </w:hyperlink>
      <w:r>
        <w:t>. All praise belongs to Allah, who has sent down a Book without crookedness, as a guiding light toward a conflict-free lif</w:t>
      </w:r>
      <w:r>
        <w:t>e.</w:t>
      </w:r>
    </w:p>
    <w:bookmarkEnd w:id="1"/>
    <w:bookmarkEnd w:id="2"/>
    <w:bookmarkEnd w:id="9"/>
    <w:p w:rsidR="00833B6B" w:rsidRDefault="00A43D11">
      <w:r>
        <w:pict>
          <v:rect id="_x0000_i1025" style="width:0;height:1.5pt" o:hralign="center" o:hrstd="t" o:hr="t"/>
        </w:pict>
      </w:r>
    </w:p>
    <w:bookmarkStart w:id="10" w:name="citations"/>
    <w:p w:rsidR="00833B6B" w:rsidRDefault="00A43D11">
      <w:pPr>
        <w:pStyle w:val="FirstParagraph"/>
      </w:pPr>
      <w:r>
        <w:lastRenderedPageBreak/>
        <w:fldChar w:fldCharType="begin"/>
      </w:r>
      <w:r>
        <w:instrText xml:space="preserve"> HYPERLINK "https://thequran.love/2025/06/24/reflecting-on-quran-482-psychology-philosophy-and-theology-of-divine-consistency/" \l ":~:text=internal%20contradictions%20is%20a%20hallmark,This%20essay%20offers%20a%20multi" \h </w:instrText>
      </w:r>
      <w:r>
        <w:fldChar w:fldCharType="separate"/>
      </w:r>
      <w:r>
        <w:rPr>
          <w:rStyle w:val="Hyperlink"/>
        </w:rPr>
        <w:t>[1]</w:t>
      </w:r>
      <w:r>
        <w:rPr>
          <w:rStyle w:val="Hyperlink"/>
        </w:rPr>
        <w:fldChar w:fldCharType="end"/>
      </w:r>
      <w:r>
        <w:t xml:space="preserve"> Reflecting on Qur’an</w:t>
      </w:r>
      <w:r>
        <w:t> 4:82 – Psychology, Philosophy, and Theology of Divine Consistency – The Glorious Quran and Science</w:t>
      </w:r>
    </w:p>
    <w:p w:rsidR="00833B6B" w:rsidRDefault="00A43D11">
      <w:pPr>
        <w:pStyle w:val="BodyText"/>
      </w:pPr>
      <w:hyperlink r:id="rId59">
        <w:r>
          <w:rPr>
            <w:rStyle w:val="Hyperlink"/>
          </w:rPr>
          <w:t>https://thequran.love/</w:t>
        </w:r>
        <w:r>
          <w:rPr>
            <w:rStyle w:val="Hyperlink"/>
          </w:rPr>
          <w:t>2025/06/24/reflecting-on-quran-482-psychology-philosophy-and-theology-of-divine-consistency/</w:t>
        </w:r>
      </w:hyperlink>
    </w:p>
    <w:p w:rsidR="00833B6B" w:rsidRDefault="00A43D11">
      <w:pPr>
        <w:pStyle w:val="BodyText"/>
      </w:pPr>
      <w:hyperlink r:id="rId60" w:anchor=":~:text=Allah%20sets%20forth%20the%20parable,of%20them%20do%20not%20know">
        <w:r>
          <w:rPr>
            <w:rStyle w:val="Hyperlink"/>
          </w:rPr>
          <w:t>[2]</w:t>
        </w:r>
      </w:hyperlink>
      <w:r>
        <w:t xml:space="preserve"> </w:t>
      </w:r>
      <w:hyperlink r:id="rId61" w:anchor=":~:text=Allah%20puts%20forth%20an%20example%3A,most%20of%20them%20don%E2%80%99t%20know">
        <w:r>
          <w:rPr>
            <w:rStyle w:val="Hyperlink"/>
          </w:rPr>
          <w:t>[7]</w:t>
        </w:r>
      </w:hyperlink>
      <w:r>
        <w:t xml:space="preserve"> </w:t>
      </w:r>
      <w:hyperlink r:id="rId62" w:anchor=":~:text=,them%20do%20not%20understand%20this">
        <w:r>
          <w:rPr>
            <w:rStyle w:val="Hyperlink"/>
          </w:rPr>
          <w:t>[16]</w:t>
        </w:r>
      </w:hyperlink>
      <w:r>
        <w:t xml:space="preserve"> Ayah az-Zumar (The Troops, Throngs, The Companies) 39:29</w:t>
      </w:r>
    </w:p>
    <w:p w:rsidR="00833B6B" w:rsidRDefault="00A43D11">
      <w:pPr>
        <w:pStyle w:val="BodyText"/>
      </w:pPr>
      <w:hyperlink r:id="rId63">
        <w:r>
          <w:rPr>
            <w:rStyle w:val="Hyperlink"/>
          </w:rPr>
          <w:t>https://www.islamawake</w:t>
        </w:r>
        <w:r>
          <w:rPr>
            <w:rStyle w:val="Hyperlink"/>
          </w:rPr>
          <w:t>ned.com/quran/39/29/</w:t>
        </w:r>
      </w:hyperlink>
    </w:p>
    <w:p w:rsidR="00833B6B" w:rsidRDefault="00A43D11">
      <w:pPr>
        <w:pStyle w:val="BodyText"/>
      </w:pPr>
      <w:hyperlink r:id="rId64" w:anchor=":~:text=%D9%84%D9%8E%D8%B9%D9%8E%D9%84%D9%91%D9%8E%D9%87%D9%8F%D9%85%D9%92%20%D9%8A%D9%8E%D8%AA%D9%8E%D8%B0%D9%8E%D9%83%D9%91%D9%8E%D8%B1%D9%8F%D9%88%D9%86%D9%8E">
        <w:r>
          <w:rPr>
            <w:rStyle w:val="Hyperlink"/>
          </w:rPr>
          <w:t>[3]</w:t>
        </w:r>
      </w:hyperlink>
      <w:r>
        <w:t xml:space="preserve"> </w:t>
      </w:r>
      <w:hyperlink r:id="rId65" w:anchor=":~:text=%D9%87%D9%8E%D9%84%D9%92%20%D9%8A%D9%8E%D8%B3%D9%92%D8%AA%D9%8E%D9%88%D9%90%D9%8A%D9%8E%D8%A7%D9%86%D9%90%20%D9%85%D9%8E%D8%AB%D9%8E%D9%84%D8%A7%D9%8B">
        <w:r>
          <w:rPr>
            <w:rStyle w:val="Hyperlink"/>
          </w:rPr>
          <w:t>[6]</w:t>
        </w:r>
      </w:hyperlink>
      <w:r>
        <w:t xml:space="preserve"> Ta</w:t>
      </w:r>
      <w:r>
        <w:t>fsir Surah Az-Zumar - 29 - Quran.com</w:t>
      </w:r>
    </w:p>
    <w:p w:rsidR="00833B6B" w:rsidRDefault="00A43D11">
      <w:pPr>
        <w:pStyle w:val="BodyText"/>
      </w:pPr>
      <w:hyperlink r:id="rId66">
        <w:r>
          <w:rPr>
            <w:rStyle w:val="Hyperlink"/>
          </w:rPr>
          <w:t>https://quran.com/en/39:29/tafsirs/en-tafisr-ibn-kathir</w:t>
        </w:r>
      </w:hyperlink>
    </w:p>
    <w:p w:rsidR="00833B6B" w:rsidRDefault="00A43D11">
      <w:pPr>
        <w:pStyle w:val="BodyText"/>
      </w:pPr>
      <w:hyperlink r:id="rId67" w:anchor=":~:text=Qur%E2%80%99an%204%3A82%20poses%20a%20profound,mental%20stress%20of%20holding%20conflicting">
        <w:r>
          <w:rPr>
            <w:rStyle w:val="Hyperlink"/>
          </w:rPr>
          <w:t>[4]</w:t>
        </w:r>
      </w:hyperlink>
      <w:r>
        <w:t xml:space="preserve"> </w:t>
      </w:r>
      <w:hyperlink r:id="rId68" w:anchor=":~:text=spots%20by%20encouraging%20honest%20reflection,a%20directive%20to%20resolve%20apparent">
        <w:r>
          <w:rPr>
            <w:rStyle w:val="Hyperlink"/>
          </w:rPr>
          <w:t>[8]</w:t>
        </w:r>
      </w:hyperlink>
      <w:r>
        <w:t xml:space="preserve"> </w:t>
      </w:r>
      <w:hyperlink r:id="rId69" w:anchor=":~:text=,coherent%20and%20free%20of%20doubt">
        <w:r>
          <w:rPr>
            <w:rStyle w:val="Hyperlink"/>
          </w:rPr>
          <w:t>[9]</w:t>
        </w:r>
      </w:hyperlink>
      <w:r>
        <w:t xml:space="preserve"> </w:t>
      </w:r>
      <w:hyperlink r:id="rId70" w:anchor=":~:text=Beyond%20affirming%20the%20Qur%E2%80%99an%E2%80%99s%20consistency%2C,dimensions%20of%20Qur%E2%80%99an%204%3A82%E2%80%99s%20wisdom">
        <w:r>
          <w:rPr>
            <w:rStyle w:val="Hyperlink"/>
          </w:rPr>
          <w:t>[10]</w:t>
        </w:r>
      </w:hyperlink>
      <w:r>
        <w:t xml:space="preserve"> </w:t>
      </w:r>
      <w:hyperlink r:id="rId71" w:anchor=":~:text=contemporary%20insights%20,free%20understanding%20of%20reality">
        <w:r>
          <w:rPr>
            <w:rStyle w:val="Hyperlink"/>
          </w:rPr>
          <w:t>[11]</w:t>
        </w:r>
      </w:hyperlink>
      <w:r>
        <w:t xml:space="preserve"> </w:t>
      </w:r>
      <w:hyperlink r:id="rId72" w:anchor=":~:text=,coherent%20and%20free%20of%20doubt">
        <w:r>
          <w:rPr>
            <w:rStyle w:val="Hyperlink"/>
          </w:rPr>
          <w:t>[12]</w:t>
        </w:r>
      </w:hyperlink>
      <w:r>
        <w:t xml:space="preserve"> </w:t>
      </w:r>
      <w:hyperlink r:id="rId73" w:anchor=":~:text=powerful%3A%20truth%20from%20an%20All,contradiction%E2%80%9D%20thequran.love">
        <w:r>
          <w:rPr>
            <w:rStyle w:val="Hyperlink"/>
          </w:rPr>
          <w:t>[13]</w:t>
        </w:r>
      </w:hyperlink>
      <w:r>
        <w:t xml:space="preserve"> </w:t>
      </w:r>
      <w:hyperlink r:id="rId74" w:anchor=":~:text=This%20%E2%80%9Cfalsification%20test%E2%80%9D%20grounded%20in,contradictions%20when%20examined%20over%20time">
        <w:r>
          <w:rPr>
            <w:rStyle w:val="Hyperlink"/>
          </w:rPr>
          <w:t>[14]</w:t>
        </w:r>
      </w:hyperlink>
      <w:r>
        <w:t xml:space="preserve"> </w:t>
      </w:r>
      <w:hyperlink r:id="rId75" w:anchor=":~:text=arranged%20pattern%20that%20decisively%20proves,to%20find">
        <w:r>
          <w:rPr>
            <w:rStyle w:val="Hyperlink"/>
          </w:rPr>
          <w:t>[15]</w:t>
        </w:r>
      </w:hyperlink>
      <w:r>
        <w:t xml:space="preserve"> </w:t>
      </w:r>
      <w:hyperlink r:id="rId76" w:anchor=":~:text=powerful%3A%20truth%20from%20an%20All,contradiction%E2%80%9D%20thequran.love">
        <w:r>
          <w:rPr>
            <w:rStyle w:val="Hyperlink"/>
          </w:rPr>
          <w:t>[17]</w:t>
        </w:r>
      </w:hyperlink>
      <w:r>
        <w:t xml:space="preserve"> The Glorious Qur’an 4:82 – Overcoming Inner Conflicts through Divine Consistency – The Glorious Quran and Science</w:t>
      </w:r>
    </w:p>
    <w:p w:rsidR="00833B6B" w:rsidRDefault="00A43D11">
      <w:pPr>
        <w:pStyle w:val="BodyText"/>
      </w:pPr>
      <w:hyperlink r:id="rId77">
        <w:r>
          <w:rPr>
            <w:rStyle w:val="Hyperlink"/>
          </w:rPr>
          <w:t>https://thequran.love/2025/09/07/the-glorious-quran-482-overcoming-inner-conflicts-through-divine-consistency/</w:t>
        </w:r>
      </w:hyperlink>
    </w:p>
    <w:p w:rsidR="00833B6B" w:rsidRDefault="00A43D11">
      <w:pPr>
        <w:pStyle w:val="BodyText"/>
      </w:pPr>
      <w:hyperlink r:id="rId78" w:anchor=":~:text=ImageAn%20imaginative%20depiction%20of%20a,3%3A7">
        <w:r>
          <w:rPr>
            <w:rStyle w:val="Hyperlink"/>
          </w:rPr>
          <w:t>[5]</w:t>
        </w:r>
      </w:hyperlink>
      <w:r>
        <w:t xml:space="preserve"> Quran 3:7 and 4:82 – A Cumulative Commentary in Light of Science, Philosophy, and Theology – The Glorio</w:t>
      </w:r>
      <w:r>
        <w:t>us Quran and Science</w:t>
      </w:r>
    </w:p>
    <w:p w:rsidR="00833B6B" w:rsidRDefault="00A43D11">
      <w:pPr>
        <w:pStyle w:val="BodyText"/>
      </w:pPr>
      <w:hyperlink r:id="rId79">
        <w:r>
          <w:rPr>
            <w:rStyle w:val="Hyperlink"/>
          </w:rPr>
          <w:t>https://thequran.love/2025/08/15/quran-37-and-482-a-cumulative-commentary-in-light-of-science-phi</w:t>
        </w:r>
        <w:r>
          <w:rPr>
            <w:rStyle w:val="Hyperlink"/>
          </w:rPr>
          <w:t>losophy-and-theology/</w:t>
        </w:r>
      </w:hyperlink>
    </w:p>
    <w:p w:rsidR="00833B6B" w:rsidRDefault="00A43D11">
      <w:pPr>
        <w:pStyle w:val="BodyText"/>
      </w:pPr>
      <w:hyperlink r:id="rId80" w:anchor=":~:text=From%20a%20philosophical%20standpoint%2C%20the,inconsistencies%20%E2%80%93%20underscores%20the%20Muslim">
        <w:r>
          <w:rPr>
            <w:rStyle w:val="Hyperlink"/>
          </w:rPr>
          <w:t>[18]</w:t>
        </w:r>
      </w:hyperlink>
      <w:r>
        <w:t xml:space="preserve"> Beyond Doubt and Without Contradiction: Toward a Coherent Understanding of the Qur’an – The Glorious Quran and Science</w:t>
      </w:r>
    </w:p>
    <w:p w:rsidR="00833B6B" w:rsidRDefault="00A43D11">
      <w:pPr>
        <w:pStyle w:val="BodyText"/>
      </w:pPr>
      <w:hyperlink r:id="rId81">
        <w:r>
          <w:rPr>
            <w:rStyle w:val="Hyperlink"/>
          </w:rPr>
          <w:t>https://thequran.love/2025/07/08/beyond-doubt-and-without-contradiction-toward-a-coherent-understanding-of-the-quran/</w:t>
        </w:r>
      </w:hyperlink>
    </w:p>
    <w:p w:rsidR="00833B6B" w:rsidRDefault="00A43D11">
      <w:pPr>
        <w:pStyle w:val="BodyText"/>
      </w:pPr>
      <w:hyperlink r:id="rId82" w:anchor=":~:text=Epigraph%3A%20%D9%84%D9%8E%D9%88%D9%92%20%D9%83%D9%8E%D8%A7%D9%86%D9%8E%20%D9%81%D9%90%D9%8A%D9%87%D9%90%D9%85%D9%8E%D8%A7%20%D8%A2%D9%84%D9%90%D9%87%D9%8E%D8%A9%D9%8C,and%20collected%20by%20Zia%20H%E2%80%A6">
        <w:r>
          <w:rPr>
            <w:rStyle w:val="Hyperlink"/>
          </w:rPr>
          <w:t>[19]</w:t>
        </w:r>
      </w:hyperlink>
      <w:r>
        <w:t xml:space="preserve"> </w:t>
      </w:r>
      <w:hyperlink r:id="rId83" w:anchor=":~:text=Qur%E2%80%99an%2021%3A22%20declares%20a%20succinct,theological%20reasoning%20behind%20the%20verse">
        <w:r>
          <w:rPr>
            <w:rStyle w:val="Hyperlink"/>
          </w:rPr>
          <w:t>[20]</w:t>
        </w:r>
      </w:hyperlink>
      <w:r>
        <w:t xml:space="preserve"> Commentary on Qur’an 21:22 – Divine Unity, Cosmology, and Classical Insights – The Glorious Quran and Science</w:t>
      </w:r>
    </w:p>
    <w:p w:rsidR="00833B6B" w:rsidRDefault="00A43D11">
      <w:pPr>
        <w:pStyle w:val="BodyText"/>
      </w:pPr>
      <w:hyperlink r:id="rId84">
        <w:r>
          <w:rPr>
            <w:rStyle w:val="Hyperlink"/>
          </w:rPr>
          <w:t>https://thequran.love/2025/06/30/commentary-on-quran-2122-divine-unity-cosmology-and-classical-insights/</w:t>
        </w:r>
      </w:hyperlink>
    </w:p>
    <w:p w:rsidR="00833B6B" w:rsidRDefault="00A43D11">
      <w:pPr>
        <w:pStyle w:val="BodyText"/>
      </w:pPr>
      <w:hyperlink r:id="rId85" w:anchor=":~:text=from%20Allah">
        <w:r>
          <w:rPr>
            <w:rStyle w:val="Hyperlink"/>
          </w:rPr>
          <w:t>[21]</w:t>
        </w:r>
      </w:hyperlink>
      <w:r>
        <w:t xml:space="preserve"> </w:t>
      </w:r>
      <w:hyperlink r:id="rId86" w:anchor=":~:text=Ibn%20Kathir%20emphasizes%20that%20the,Wise%2C%20Worthy%20of%20all%20praise.%E2%80%9D">
        <w:r>
          <w:rPr>
            <w:rStyle w:val="Hyperlink"/>
          </w:rPr>
          <w:t>[22]</w:t>
        </w:r>
      </w:hyperlink>
      <w:r>
        <w:t xml:space="preserve"> </w:t>
      </w:r>
      <w:hyperlink r:id="rId87" w:anchor=":~:text=Al,%E2%80%9D">
        <w:r>
          <w:rPr>
            <w:rStyle w:val="Hyperlink"/>
          </w:rPr>
          <w:t>[23]</w:t>
        </w:r>
      </w:hyperlink>
      <w:r>
        <w:t xml:space="preserve"> </w:t>
      </w:r>
      <w:hyperlink r:id="rId88" w:anchor=":~:text=Ibn%20Kathir%20also%20relates%20a,%E2%80%9D">
        <w:r>
          <w:rPr>
            <w:rStyle w:val="Hyperlink"/>
          </w:rPr>
          <w:t>[24]</w:t>
        </w:r>
      </w:hyperlink>
      <w:r>
        <w:t xml:space="preserve"> </w:t>
      </w:r>
      <w:hyperlink r:id="rId89" w:anchor=":~:text=Tabari%20emphasizing%20that%20the%20Qur%E2%80%99an,rather%20than%20haste%20in%20judgment">
        <w:r>
          <w:rPr>
            <w:rStyle w:val="Hyperlink"/>
          </w:rPr>
          <w:t>[25]</w:t>
        </w:r>
      </w:hyperlink>
      <w:r>
        <w:t xml:space="preserve"> A Seminal Verse: The Glorious Quran Free of Scientific, Philosophical, Historical or Theological Contradictions – The Glorious Quran and Science</w:t>
      </w:r>
    </w:p>
    <w:p w:rsidR="00833B6B" w:rsidRDefault="00A43D11">
      <w:pPr>
        <w:pStyle w:val="BodyText"/>
      </w:pPr>
      <w:hyperlink r:id="rId90">
        <w:r>
          <w:rPr>
            <w:rStyle w:val="Hyperlink"/>
          </w:rPr>
          <w:t>https://thequran.love/2025/03/09/a-seminal-verse-the-glorious-quran-free-of-scientific-philosophical-historical-or-theological-contradiction/</w:t>
        </w:r>
      </w:hyperlink>
      <w:bookmarkEnd w:id="10"/>
    </w:p>
    <w:sectPr w:rsidR="00833B6B">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C9463420"/>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833B6B"/>
    <w:rsid w:val="00160CF4"/>
    <w:rsid w:val="00833B6B"/>
    <w:rsid w:val="00A43D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styleId="BalloonText">
    <w:name w:val="Balloon Text"/>
    <w:basedOn w:val="Normal"/>
    <w:link w:val="BalloonTextChar"/>
    <w:rsid w:val="00A43D11"/>
    <w:pPr>
      <w:spacing w:after="0"/>
    </w:pPr>
    <w:rPr>
      <w:rFonts w:ascii="Tahoma" w:hAnsi="Tahoma" w:cs="Tahoma"/>
      <w:sz w:val="16"/>
      <w:szCs w:val="16"/>
    </w:rPr>
  </w:style>
  <w:style w:type="character" w:customStyle="1" w:styleId="BalloonTextChar">
    <w:name w:val="Balloon Text Char"/>
    <w:basedOn w:val="DefaultParagraphFont"/>
    <w:link w:val="BalloonText"/>
    <w:rsid w:val="00A43D1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hequran.love/2025/09/07/the-glorious-quran-482-overcoming-inner-conflicts-through-divine-consistency/" TargetMode="External"/><Relationship Id="rId21" Type="http://schemas.openxmlformats.org/officeDocument/2006/relationships/hyperlink" Target="https://thequran.love/2025/09/07/the-glorious-quran-482-overcoming-inner-conflicts-through-divine-consistency/" TargetMode="External"/><Relationship Id="rId42" Type="http://schemas.openxmlformats.org/officeDocument/2006/relationships/hyperlink" Target="https://thequran.love/2025/03/09/a-seminal-verse-the-glorious-quran-free-of-scientific-philosophical-historical-or-theological-contradiction/" TargetMode="External"/><Relationship Id="rId47" Type="http://schemas.openxmlformats.org/officeDocument/2006/relationships/hyperlink" Target="https://thequran.love/2025/03/09/a-seminal-verse-the-glorious-quran-free-of-scientific-philosophical-historical-or-theological-contradiction/" TargetMode="External"/><Relationship Id="rId63" Type="http://schemas.openxmlformats.org/officeDocument/2006/relationships/hyperlink" Target="https://www.islamawakened.com/quran/39/29/" TargetMode="External"/><Relationship Id="rId68" Type="http://schemas.openxmlformats.org/officeDocument/2006/relationships/hyperlink" Target="https://thequran.love/2025/09/07/the-glorious-quran-482-overcoming-inner-conflicts-through-divine-consistency/" TargetMode="External"/><Relationship Id="rId84" Type="http://schemas.openxmlformats.org/officeDocument/2006/relationships/hyperlink" Target="https://thequran.love/2025/06/30/commentary-on-quran-2122-divine-unity-cosmology-and-classical-insights/" TargetMode="External"/><Relationship Id="rId89" Type="http://schemas.openxmlformats.org/officeDocument/2006/relationships/hyperlink" Target="https://thequran.love/2025/03/09/a-seminal-verse-the-glorious-quran-free-of-scientific-philosophical-historical-or-theological-contradiction/" TargetMode="External"/><Relationship Id="rId16" Type="http://schemas.openxmlformats.org/officeDocument/2006/relationships/hyperlink" Target="https://www.islamawakened.com/quran/39/29/" TargetMode="External"/><Relationship Id="rId11" Type="http://schemas.openxmlformats.org/officeDocument/2006/relationships/hyperlink" Target="https://quran.com/en/39:29/tafsirs/en-tafisr-ibn-kathir" TargetMode="External"/><Relationship Id="rId32" Type="http://schemas.openxmlformats.org/officeDocument/2006/relationships/hyperlink" Target="https://thequran.love/2025/09/07/the-glorious-quran-482-overcoming-inner-conflicts-through-divine-consistency/" TargetMode="External"/><Relationship Id="rId37" Type="http://schemas.openxmlformats.org/officeDocument/2006/relationships/hyperlink" Target="https://thequran.love/2025/06/30/commentary-on-quran-2122-divine-unity-cosmology-and-classical-insights/" TargetMode="External"/><Relationship Id="rId53" Type="http://schemas.openxmlformats.org/officeDocument/2006/relationships/hyperlink" Target="https://thequran.love/2025/03/09/a-seminal-verse-the-glorious-quran-free-of-scientific-philosophical-historical-or-theological-contradiction/" TargetMode="External"/><Relationship Id="rId58" Type="http://schemas.openxmlformats.org/officeDocument/2006/relationships/hyperlink" Target="https://thequran.love/2025/06/30/commentary-on-quran-2122-divine-unity-cosmology-and-classical-insights/" TargetMode="External"/><Relationship Id="rId74" Type="http://schemas.openxmlformats.org/officeDocument/2006/relationships/hyperlink" Target="https://thequran.love/2025/09/07/the-glorious-quran-482-overcoming-inner-conflicts-through-divine-consistency/" TargetMode="External"/><Relationship Id="rId79" Type="http://schemas.openxmlformats.org/officeDocument/2006/relationships/hyperlink" Target="https://thequran.love/2025/08/15/quran-37-and-482-a-cumulative-commentary-in-light-of-science-philosophy-and-theology/" TargetMode="External"/><Relationship Id="rId5" Type="http://schemas.openxmlformats.org/officeDocument/2006/relationships/webSettings" Target="webSettings.xml"/><Relationship Id="rId90" Type="http://schemas.openxmlformats.org/officeDocument/2006/relationships/hyperlink" Target="https://thequran.love/2025/03/09/a-seminal-verse-the-glorious-quran-free-of-scientific-philosophical-historical-or-theological-contradiction/" TargetMode="External"/><Relationship Id="rId14" Type="http://schemas.openxmlformats.org/officeDocument/2006/relationships/image" Target="media/image1.jpg"/><Relationship Id="rId22" Type="http://schemas.openxmlformats.org/officeDocument/2006/relationships/hyperlink" Target="https://thequran.love/2025/09/07/the-glorious-quran-482-overcoming-inner-conflicts-through-divine-consistency/" TargetMode="External"/><Relationship Id="rId27" Type="http://schemas.openxmlformats.org/officeDocument/2006/relationships/hyperlink" Target="https://thequran.love/2025/09/07/the-glorious-quran-482-overcoming-inner-conflicts-through-divine-consistency/" TargetMode="External"/><Relationship Id="rId30" Type="http://schemas.openxmlformats.org/officeDocument/2006/relationships/hyperlink" Target="https://thequran.love/2025/09/07/the-glorious-quran-482-overcoming-inner-conflicts-through-divine-consistency/" TargetMode="External"/><Relationship Id="rId35" Type="http://schemas.openxmlformats.org/officeDocument/2006/relationships/hyperlink" Target="https://quran.com/en/39:29/tafsirs/en-tafisr-ibn-kathir" TargetMode="External"/><Relationship Id="rId43" Type="http://schemas.openxmlformats.org/officeDocument/2006/relationships/hyperlink" Target="https://thequran.love/2025/03/09/a-seminal-verse-the-glorious-quran-free-of-scientific-philosophical-historical-or-theological-contradiction/" TargetMode="External"/><Relationship Id="rId48" Type="http://schemas.openxmlformats.org/officeDocument/2006/relationships/hyperlink" Target="https://thequran.love/2025/09/07/the-glorious-quran-482-overcoming-inner-conflicts-through-divine-consistency/" TargetMode="External"/><Relationship Id="rId56" Type="http://schemas.openxmlformats.org/officeDocument/2006/relationships/hyperlink" Target="https://www.islamawakened.com/quran/39/29/" TargetMode="External"/><Relationship Id="rId64" Type="http://schemas.openxmlformats.org/officeDocument/2006/relationships/hyperlink" Target="https://quran.com/en/39:29/tafsirs/en-tafisr-ibn-kathir" TargetMode="External"/><Relationship Id="rId69" Type="http://schemas.openxmlformats.org/officeDocument/2006/relationships/hyperlink" Target="https://thequran.love/2025/09/07/the-glorious-quran-482-overcoming-inner-conflicts-through-divine-consistency/" TargetMode="External"/><Relationship Id="rId77" Type="http://schemas.openxmlformats.org/officeDocument/2006/relationships/hyperlink" Target="https://thequran.love/2025/09/07/the-glorious-quran-482-overcoming-inner-conflicts-through-divine-consistency/" TargetMode="External"/><Relationship Id="rId8" Type="http://schemas.openxmlformats.org/officeDocument/2006/relationships/hyperlink" Target="https://thequran.love/2025/06/24/reflecting-on-quran-482-psychology-philosophy-and-theology-of-divine-consistency/" TargetMode="External"/><Relationship Id="rId51" Type="http://schemas.openxmlformats.org/officeDocument/2006/relationships/hyperlink" Target="https://thequran.love/2025/09/07/the-glorious-quran-482-overcoming-inner-conflicts-through-divine-consistency/" TargetMode="External"/><Relationship Id="rId72" Type="http://schemas.openxmlformats.org/officeDocument/2006/relationships/hyperlink" Target="https://thequran.love/2025/09/07/the-glorious-quran-482-overcoming-inner-conflicts-through-divine-consistency/" TargetMode="External"/><Relationship Id="rId80" Type="http://schemas.openxmlformats.org/officeDocument/2006/relationships/hyperlink" Target="https://thequran.love/2025/07/08/beyond-doubt-and-without-contradiction-toward-a-coherent-understanding-of-the-quran/" TargetMode="External"/><Relationship Id="rId85" Type="http://schemas.openxmlformats.org/officeDocument/2006/relationships/hyperlink" Target="https://thequran.love/2025/03/09/a-seminal-verse-the-glorious-quran-free-of-scientific-philosophical-historical-or-theological-contradiction/" TargetMode="External"/><Relationship Id="rId3" Type="http://schemas.microsoft.com/office/2007/relationships/stylesWithEffects" Target="stylesWithEffects.xml"/><Relationship Id="rId12" Type="http://schemas.openxmlformats.org/officeDocument/2006/relationships/hyperlink" Target="https://thequran.love/2025/06/24/reflecting-on-quran-482-psychology-philosophy-and-theology-of-divine-consistency/" TargetMode="External"/><Relationship Id="rId17" Type="http://schemas.openxmlformats.org/officeDocument/2006/relationships/hyperlink" Target="https://thequran.love/2025/09/07/the-glorious-quran-482-overcoming-inner-conflicts-through-divine-consistency/" TargetMode="External"/><Relationship Id="rId25" Type="http://schemas.openxmlformats.org/officeDocument/2006/relationships/hyperlink" Target="https://thequran.love/2025/09/07/the-glorious-quran-482-overcoming-inner-conflicts-through-divine-consistency/" TargetMode="External"/><Relationship Id="rId33" Type="http://schemas.openxmlformats.org/officeDocument/2006/relationships/hyperlink" Target="https://thequran.love/2025/07/08/beyond-doubt-and-without-contradiction-toward-a-coherent-understanding-of-the-quran/" TargetMode="External"/><Relationship Id="rId38" Type="http://schemas.openxmlformats.org/officeDocument/2006/relationships/hyperlink" Target="https://thequran.love/2025/06/30/commentary-on-quran-2122-divine-unity-cosmology-and-classical-insights/" TargetMode="External"/><Relationship Id="rId46" Type="http://schemas.openxmlformats.org/officeDocument/2006/relationships/hyperlink" Target="https://thequran.love/2025/06/24/reflecting-on-quran-482-psychology-philosophy-and-theology-of-divine-consistency/" TargetMode="External"/><Relationship Id="rId59" Type="http://schemas.openxmlformats.org/officeDocument/2006/relationships/hyperlink" Target="https://thequran.love/2025/06/24/reflecting-on-quran-482-psychology-philosophy-and-theology-of-divine-consistency/" TargetMode="External"/><Relationship Id="rId67" Type="http://schemas.openxmlformats.org/officeDocument/2006/relationships/hyperlink" Target="https://thequran.love/2025/09/07/the-glorious-quran-482-overcoming-inner-conflicts-through-divine-consistency/" TargetMode="External"/><Relationship Id="rId20" Type="http://schemas.openxmlformats.org/officeDocument/2006/relationships/hyperlink" Target="https://thequran.love/2025/09/07/the-glorious-quran-482-overcoming-inner-conflicts-through-divine-consistency/" TargetMode="External"/><Relationship Id="rId41" Type="http://schemas.openxmlformats.org/officeDocument/2006/relationships/hyperlink" Target="https://thequran.love/2025/03/09/a-seminal-verse-the-glorious-quran-free-of-scientific-philosophical-historical-or-theological-contradiction/" TargetMode="External"/><Relationship Id="rId54" Type="http://schemas.openxmlformats.org/officeDocument/2006/relationships/hyperlink" Target="https://thequran.love/2025/09/07/the-glorious-quran-482-overcoming-inner-conflicts-through-divine-consistency/" TargetMode="External"/><Relationship Id="rId62" Type="http://schemas.openxmlformats.org/officeDocument/2006/relationships/hyperlink" Target="https://www.islamawakened.com/quran/39/29/" TargetMode="External"/><Relationship Id="rId70" Type="http://schemas.openxmlformats.org/officeDocument/2006/relationships/hyperlink" Target="https://thequran.love/2025/09/07/the-glorious-quran-482-overcoming-inner-conflicts-through-divine-consistency/" TargetMode="External"/><Relationship Id="rId75" Type="http://schemas.openxmlformats.org/officeDocument/2006/relationships/hyperlink" Target="https://thequran.love/2025/09/07/the-glorious-quran-482-overcoming-inner-conflicts-through-divine-consistency/" TargetMode="External"/><Relationship Id="rId83" Type="http://schemas.openxmlformats.org/officeDocument/2006/relationships/hyperlink" Target="https://thequran.love/2025/06/30/commentary-on-quran-2122-divine-unity-cosmology-and-classical-insights/" TargetMode="External"/><Relationship Id="rId88" Type="http://schemas.openxmlformats.org/officeDocument/2006/relationships/hyperlink" Target="https://thequran.love/2025/03/09/a-seminal-verse-the-glorious-quran-free-of-scientific-philosophical-historical-or-theological-contradiction/" TargetMode="External"/><Relationship Id="rId9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thequran.love/2025/06/24/reflecting-on-quran-482-psychology-philosophy-and-theology-of-divine-consistency/" TargetMode="External"/><Relationship Id="rId15" Type="http://schemas.openxmlformats.org/officeDocument/2006/relationships/hyperlink" Target="https://quran.com/en/39:29/tafsirs/en-tafisr-ibn-kathir" TargetMode="External"/><Relationship Id="rId23" Type="http://schemas.openxmlformats.org/officeDocument/2006/relationships/hyperlink" Target="https://thequran.love/2025/09/07/the-glorious-quran-482-overcoming-inner-conflicts-through-divine-consistency/" TargetMode="External"/><Relationship Id="rId28" Type="http://schemas.openxmlformats.org/officeDocument/2006/relationships/hyperlink" Target="https://thequran.love/2025/09/07/the-glorious-quran-482-overcoming-inner-conflicts-through-divine-consistency/" TargetMode="External"/><Relationship Id="rId36" Type="http://schemas.openxmlformats.org/officeDocument/2006/relationships/hyperlink" Target="https://www.islamawakened.com/quran/39/29/" TargetMode="External"/><Relationship Id="rId49" Type="http://schemas.openxmlformats.org/officeDocument/2006/relationships/hyperlink" Target="https://thequran.love/2025/06/24/reflecting-on-quran-482-psychology-philosophy-and-theology-of-divine-consistency/" TargetMode="External"/><Relationship Id="rId57" Type="http://schemas.openxmlformats.org/officeDocument/2006/relationships/hyperlink" Target="https://thequran.love/2025/09/07/the-glorious-quran-482-overcoming-inner-conflicts-through-divine-consistency/" TargetMode="External"/><Relationship Id="rId10" Type="http://schemas.openxmlformats.org/officeDocument/2006/relationships/hyperlink" Target="https://thequran.love/2025/06/24/reflecting-on-quran-482-psychology-philosophy-and-theology-of-divine-consistency/" TargetMode="External"/><Relationship Id="rId31" Type="http://schemas.openxmlformats.org/officeDocument/2006/relationships/hyperlink" Target="https://thequran.love/2025/09/07/the-glorious-quran-482-overcoming-inner-conflicts-through-divine-consistency/" TargetMode="External"/><Relationship Id="rId44" Type="http://schemas.openxmlformats.org/officeDocument/2006/relationships/hyperlink" Target="https://thequran.love/2025/03/09/a-seminal-verse-the-glorious-quran-free-of-scientific-philosophical-historical-or-theological-contradiction/" TargetMode="External"/><Relationship Id="rId52" Type="http://schemas.openxmlformats.org/officeDocument/2006/relationships/hyperlink" Target="https://thequran.love/2025/07/08/beyond-doubt-and-without-contradiction-toward-a-coherent-understanding-of-the-quran/" TargetMode="External"/><Relationship Id="rId60" Type="http://schemas.openxmlformats.org/officeDocument/2006/relationships/hyperlink" Target="https://www.islamawakened.com/quran/39/29/" TargetMode="External"/><Relationship Id="rId65" Type="http://schemas.openxmlformats.org/officeDocument/2006/relationships/hyperlink" Target="https://quran.com/en/39:29/tafsirs/en-tafisr-ibn-kathir" TargetMode="External"/><Relationship Id="rId73" Type="http://schemas.openxmlformats.org/officeDocument/2006/relationships/hyperlink" Target="https://thequran.love/2025/09/07/the-glorious-quran-482-overcoming-inner-conflicts-through-divine-consistency/" TargetMode="External"/><Relationship Id="rId78" Type="http://schemas.openxmlformats.org/officeDocument/2006/relationships/hyperlink" Target="https://thequran.love/2025/08/15/quran-37-and-482-a-cumulative-commentary-in-light-of-science-philosophy-and-theology/" TargetMode="External"/><Relationship Id="rId81" Type="http://schemas.openxmlformats.org/officeDocument/2006/relationships/hyperlink" Target="https://thequran.love/2025/07/08/beyond-doubt-and-without-contradiction-toward-a-coherent-understanding-of-the-quran/" TargetMode="External"/><Relationship Id="rId86" Type="http://schemas.openxmlformats.org/officeDocument/2006/relationships/hyperlink" Target="https://thequran.love/2025/03/09/a-seminal-verse-the-glorious-quran-free-of-scientific-philosophical-historical-or-theological-contradiction/" TargetMode="External"/><Relationship Id="rId4" Type="http://schemas.openxmlformats.org/officeDocument/2006/relationships/settings" Target="settings.xml"/><Relationship Id="rId9" Type="http://schemas.openxmlformats.org/officeDocument/2006/relationships/hyperlink" Target="https://www.islamawakened.com/quran/39/29/" TargetMode="External"/><Relationship Id="rId13" Type="http://schemas.openxmlformats.org/officeDocument/2006/relationships/hyperlink" Target="https://thequran.love/2025/09/07/the-glorious-quran-482-overcoming-inner-conflicts-through-divine-consistency/" TargetMode="External"/><Relationship Id="rId18" Type="http://schemas.openxmlformats.org/officeDocument/2006/relationships/hyperlink" Target="https://thequran.love/2025/09/07/the-glorious-quran-482-overcoming-inner-conflicts-through-divine-consistency/" TargetMode="External"/><Relationship Id="rId39" Type="http://schemas.openxmlformats.org/officeDocument/2006/relationships/hyperlink" Target="https://thequran.love/2025/06/30/commentary-on-quran-2122-divine-unity-cosmology-and-classical-insights/" TargetMode="External"/><Relationship Id="rId34" Type="http://schemas.openxmlformats.org/officeDocument/2006/relationships/hyperlink" Target="https://thequran.love/2025/09/07/the-glorious-quran-482-overcoming-inner-conflicts-through-divine-consistency/" TargetMode="External"/><Relationship Id="rId50" Type="http://schemas.openxmlformats.org/officeDocument/2006/relationships/hyperlink" Target="https://thequran.love/2025/06/24/reflecting-on-quran-482-psychology-philosophy-and-theology-of-divine-consistency/" TargetMode="External"/><Relationship Id="rId55" Type="http://schemas.openxmlformats.org/officeDocument/2006/relationships/hyperlink" Target="https://quran.com/en/39:29/tafsirs/en-tafisr-ibn-kathir" TargetMode="External"/><Relationship Id="rId76" Type="http://schemas.openxmlformats.org/officeDocument/2006/relationships/hyperlink" Target="https://thequran.love/2025/09/07/the-glorious-quran-482-overcoming-inner-conflicts-through-divine-consistency/" TargetMode="External"/><Relationship Id="rId7" Type="http://schemas.openxmlformats.org/officeDocument/2006/relationships/hyperlink" Target="https://www.islamawakened.com/quran/39/29/" TargetMode="External"/><Relationship Id="rId71" Type="http://schemas.openxmlformats.org/officeDocument/2006/relationships/hyperlink" Target="https://thequran.love/2025/09/07/the-glorious-quran-482-overcoming-inner-conflicts-through-divine-consistency/" TargetMode="External"/><Relationship Id="rId92" Type="http://schemas.openxmlformats.org/officeDocument/2006/relationships/theme" Target="theme/theme1.xml"/><Relationship Id="rId2" Type="http://schemas.openxmlformats.org/officeDocument/2006/relationships/styles" Target="styles.xml"/><Relationship Id="rId29" Type="http://schemas.openxmlformats.org/officeDocument/2006/relationships/hyperlink" Target="https://www.islamawakened.com/quran/39/29/" TargetMode="External"/><Relationship Id="rId24" Type="http://schemas.openxmlformats.org/officeDocument/2006/relationships/hyperlink" Target="https://thequran.love/2025/09/07/the-glorious-quran-482-overcoming-inner-conflicts-through-divine-consistency/" TargetMode="External"/><Relationship Id="rId40" Type="http://schemas.openxmlformats.org/officeDocument/2006/relationships/hyperlink" Target="https://thequran.love/2025/03/09/a-seminal-verse-the-glorious-quran-free-of-scientific-philosophical-historical-or-theological-contradiction/" TargetMode="External"/><Relationship Id="rId45" Type="http://schemas.openxmlformats.org/officeDocument/2006/relationships/hyperlink" Target="https://thequran.love/2025/09/07/the-glorious-quran-482-overcoming-inner-conflicts-through-divine-consistency/" TargetMode="External"/><Relationship Id="rId66" Type="http://schemas.openxmlformats.org/officeDocument/2006/relationships/hyperlink" Target="https://quran.com/en/39:29/tafsirs/en-tafisr-ibn-kathir" TargetMode="External"/><Relationship Id="rId87" Type="http://schemas.openxmlformats.org/officeDocument/2006/relationships/hyperlink" Target="https://thequran.love/2025/03/09/a-seminal-verse-the-glorious-quran-free-of-scientific-philosophical-historical-or-theological-contradiction/" TargetMode="External"/><Relationship Id="rId61" Type="http://schemas.openxmlformats.org/officeDocument/2006/relationships/hyperlink" Target="https://www.islamawakened.com/quran/39/29/" TargetMode="External"/><Relationship Id="rId82" Type="http://schemas.openxmlformats.org/officeDocument/2006/relationships/hyperlink" Target="https://thequran.love/2025/06/30/commentary-on-quran-2122-divine-unity-cosmology-and-classical-insights/" TargetMode="External"/><Relationship Id="rId19" Type="http://schemas.openxmlformats.org/officeDocument/2006/relationships/hyperlink" Target="https://thequran.love/2025/09/07/the-glorious-quran-482-overcoming-inner-conflicts-through-divine-consistenc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13</TotalTime>
  <Pages>7</Pages>
  <Words>5524</Words>
  <Characters>31493</Characters>
  <Application>Microsoft Office Word</Application>
  <DocSecurity>0</DocSecurity>
  <Lines>262</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3</cp:revision>
  <dcterms:created xsi:type="dcterms:W3CDTF">2025-10-03T10:54:00Z</dcterms:created>
  <dcterms:modified xsi:type="dcterms:W3CDTF">2025-10-03T11:16:00Z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