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CBBE8" w14:textId="77777777" w:rsidR="00A45CF7" w:rsidRDefault="00000000">
      <w:pPr>
        <w:pStyle w:val="Heading1"/>
      </w:pPr>
      <w:bookmarkStart w:id="0" w:name="header"/>
      <w:bookmarkStart w:id="1" w:name="X455b17cb6f3b5c733308be71cb82f84f7edc92c"/>
      <w:bookmarkStart w:id="2" w:name="content"/>
      <w:bookmarkEnd w:id="0"/>
      <w:r>
        <w:t>Islam’s Gradual Abolition of Slavery: Quranic Mandates, Prophetic Teachings, and Social Wisdom</w:t>
      </w:r>
    </w:p>
    <w:p w14:paraId="5EFA43E1" w14:textId="5417CCA1" w:rsidR="00862A53" w:rsidRPr="00862A53" w:rsidRDefault="00862A53" w:rsidP="00862A53">
      <w:pPr>
        <w:pStyle w:val="BodyText"/>
      </w:pPr>
      <w:r w:rsidRPr="00862A53">
        <w:t>Written and collected by Zia H Shah MD</w:t>
      </w:r>
    </w:p>
    <w:p w14:paraId="5DF19848" w14:textId="77777777" w:rsidR="00A45CF7" w:rsidRDefault="00000000">
      <w:pPr>
        <w:pStyle w:val="Heading2"/>
      </w:pPr>
      <w:bookmarkStart w:id="3" w:name="abstract"/>
      <w:r>
        <w:t>Abstract</w:t>
      </w:r>
    </w:p>
    <w:p w14:paraId="186BFCAB" w14:textId="77777777" w:rsidR="00A45CF7" w:rsidRDefault="00000000">
      <w:pPr>
        <w:pStyle w:val="FirstParagraph"/>
      </w:pPr>
      <w:r>
        <w:t>Islam’s approach to slavery in the 7th century was a revolutionary, gradual abolition through moral and legal reforms rather than an instant ban. The Quran and Hadith repeatedly exhort the liberation of slaves – framing it as a virtuous deed, a means of atonement for sins, and a pathway to righteousness</w:t>
      </w:r>
      <w:hyperlink r:id="rId5" w:anchor=":~:text=The%20Quran%20calls%20for%20the,55">
        <w:r>
          <w:rPr>
            <w:rStyle w:val="Hyperlink"/>
          </w:rPr>
          <w:t>[1]</w:t>
        </w:r>
      </w:hyperlink>
      <w:hyperlink r:id="rId6" w:anchor=":~:text=The%20Quran%20acknowledges%20freedom%20from,58%3A4">
        <w:r>
          <w:rPr>
            <w:rStyle w:val="Hyperlink"/>
          </w:rPr>
          <w:t>[2]</w:t>
        </w:r>
      </w:hyperlink>
      <w:r>
        <w:t>. At the same time, Islamic scripture emphasizes the spiritual equality and brotherhood of all humans, masters and slaves alike</w:t>
      </w:r>
      <w:hyperlink r:id="rId7" w:anchor=":~:text=The%20Quran%20recognizes%20slaves%20as,slaves%20and%20the%20free%20is">
        <w:r>
          <w:rPr>
            <w:rStyle w:val="Hyperlink"/>
          </w:rPr>
          <w:t>[3]</w:t>
        </w:r>
      </w:hyperlink>
      <w:hyperlink r:id="rId8" w:anchor=":~:text=came%20to%20the%20Messenger%20of,Bukhari%20and%20Muslim">
        <w:r>
          <w:rPr>
            <w:rStyle w:val="Hyperlink"/>
          </w:rPr>
          <w:t>[4]</w:t>
        </w:r>
      </w:hyperlink>
      <w:r>
        <w:t>. By prescribing numerous incentives and obligations to free slaves and by redefining social relations on the basis of justice and piety rather than race or status, Islam laid the groundwork for slavery’s eventual eradication. This gradual method proved economically and socially prudent: it allowed society to absorb freed slaves as equal citizens and prevented the turmoil that could arise from abrupt abolition</w:t>
      </w:r>
      <w:hyperlink r:id="rId9" w:anchor=":~:text=51.%20,would%20be%20enslaved%20to%20another">
        <w:r>
          <w:rPr>
            <w:rStyle w:val="Hyperlink"/>
          </w:rPr>
          <w:t>[5]</w:t>
        </w:r>
      </w:hyperlink>
      <w:hyperlink r:id="rId10" w:anchor=":~:text=This%20is%20why%20Islam%20adopted,the%20freed%20slaves%20into%20society">
        <w:r>
          <w:rPr>
            <w:rStyle w:val="Hyperlink"/>
          </w:rPr>
          <w:t>[6]</w:t>
        </w:r>
      </w:hyperlink>
      <w:r>
        <w:t>. Classical scholars recognized these teachings – for example, the Quran’s phrase “some of you are as others” (Q4:25) was explained to mean “you and they are equal in faith,” erasing any stigma of slave lineage</w:t>
      </w:r>
      <w:hyperlink r:id="rId11" w:anchor=":~:text=refers%20to%20master%20and%20slave,5%E2%80%936">
        <w:r>
          <w:rPr>
            <w:rStyle w:val="Hyperlink"/>
          </w:rPr>
          <w:t>[7]</w:t>
        </w:r>
      </w:hyperlink>
      <w:r>
        <w:t>. Contemporary researchers likewise affirm that the Quran envisioned an ideal society without slavery and set a trajectory toward that goal</w:t>
      </w:r>
      <w:hyperlink r:id="rId12" w:anchor=":~:text=51.%20,would%20be%20enslaved%20to%20another">
        <w:r>
          <w:rPr>
            <w:rStyle w:val="Hyperlink"/>
          </w:rPr>
          <w:t>[5]</w:t>
        </w:r>
      </w:hyperlink>
      <w:r>
        <w:t>. In what follows, we explore Qur’anic verses, Prophetic sayings, and historical commentary that illustrate how Islam tackled slavery – not with a sudden decree, but through a transformative, humane process that elevated former slaves to full human dignity. A concluding thematic epilogue reflects on the wisdom and enduring lessons of this gradual abolition strategy.</w:t>
      </w:r>
    </w:p>
    <w:p w14:paraId="01C8DEED" w14:textId="77777777" w:rsidR="00A45CF7" w:rsidRDefault="00000000">
      <w:pPr>
        <w:pStyle w:val="Heading2"/>
      </w:pPr>
      <w:bookmarkStart w:id="4" w:name="X8609e2e89632e46cad132f93c7440d50ab42692"/>
      <w:bookmarkEnd w:id="3"/>
      <w:r>
        <w:t>Introduction: Slavery in Early Islam and the Path of Reform</w:t>
      </w:r>
    </w:p>
    <w:p w14:paraId="121CE36C" w14:textId="77777777" w:rsidR="00A45CF7" w:rsidRDefault="00000000">
      <w:pPr>
        <w:pStyle w:val="FirstParagraph"/>
      </w:pPr>
      <w:r>
        <w:t xml:space="preserve">In the 7th century Arabian context, slavery was deeply entrenched in the social and economic fabric of society. Rather than abruptly outlawing this practice overnight – a move that could have been destabilizing – Islam instituted a series of reforms aimed at </w:t>
      </w:r>
      <w:r>
        <w:rPr>
          <w:b/>
          <w:bCs/>
        </w:rPr>
        <w:t>gradually eliminating slavery</w:t>
      </w:r>
      <w:r>
        <w:t xml:space="preserve"> altogether</w:t>
      </w:r>
      <w:hyperlink r:id="rId13" w:anchor=":~:text=51.%20,would%20be%20enslaved%20to%20another">
        <w:r>
          <w:rPr>
            <w:rStyle w:val="Hyperlink"/>
          </w:rPr>
          <w:t>[5]</w:t>
        </w:r>
      </w:hyperlink>
      <w:r>
        <w:t>. The Quran assumed the existence of slavery as a pre-Islamic reality but immediately set out to restrict it and improve the welfare of those enslaved</w:t>
      </w:r>
      <w:hyperlink r:id="rId14" w:anchor=":~:text=lands.,534%20better">
        <w:r>
          <w:rPr>
            <w:rStyle w:val="Hyperlink"/>
          </w:rPr>
          <w:t>[8]</w:t>
        </w:r>
      </w:hyperlink>
      <w:hyperlink r:id="rId15" w:anchor=":~:text=The%20Quran%20calls%20for%20the,55">
        <w:r>
          <w:rPr>
            <w:rStyle w:val="Hyperlink"/>
          </w:rPr>
          <w:t>[1]</w:t>
        </w:r>
      </w:hyperlink>
      <w:r>
        <w:t xml:space="preserve">. Enslaving free people was categorically forbidden, and only </w:t>
      </w:r>
      <w:r>
        <w:rPr>
          <w:i/>
          <w:iCs/>
        </w:rPr>
        <w:t>existing</w:t>
      </w:r>
      <w:r>
        <w:t xml:space="preserve"> slaves or war captives could remain in bondage under strict regulations</w:t>
      </w:r>
      <w:hyperlink r:id="rId16" w:anchor=":~:text=The%20Quran%20recognizes%20slavery%20as,47">
        <w:r>
          <w:rPr>
            <w:rStyle w:val="Hyperlink"/>
          </w:rPr>
          <w:t>[9]</w:t>
        </w:r>
      </w:hyperlink>
      <w:hyperlink r:id="rId17" w:anchor=":~:text=Islam%20stands%20against%20this%20practice,The%20Holy%20Quran%20says">
        <w:r>
          <w:rPr>
            <w:rStyle w:val="Hyperlink"/>
          </w:rPr>
          <w:t>[10]</w:t>
        </w:r>
      </w:hyperlink>
      <w:r>
        <w:t xml:space="preserve">. At the same time, the Quran made </w:t>
      </w:r>
      <w:r>
        <w:rPr>
          <w:b/>
          <w:bCs/>
        </w:rPr>
        <w:t>freeing slaves</w:t>
      </w:r>
      <w:r>
        <w:t xml:space="preserve"> one of the greatest virtuous deeds and even a form of divine expiation for sins. As one scholar observes: </w:t>
      </w:r>
      <w:r>
        <w:rPr>
          <w:i/>
          <w:iCs/>
        </w:rPr>
        <w:t xml:space="preserve">“The Quran clearly recognizes that slavery is a source of inequity in society… the Quran does not abolish the institution outright because slavery was an integral part of the economic system at the time; abolition would have required an overhaul of the entire socioeconomic system. Therefore, instead of an instant ban, virtually all interpreters agree that the Quran established an ideal toward </w:t>
      </w:r>
      <w:r>
        <w:rPr>
          <w:i/>
          <w:iCs/>
        </w:rPr>
        <w:lastRenderedPageBreak/>
        <w:t>which society should work – a society in which no person is enslaved to another.”</w:t>
      </w:r>
      <w:hyperlink r:id="rId18" w:anchor=":~:text=51.%20,would%20be%20enslaved%20to%20another">
        <w:r>
          <w:rPr>
            <w:rStyle w:val="Hyperlink"/>
          </w:rPr>
          <w:t>[5]</w:t>
        </w:r>
      </w:hyperlink>
      <w:r>
        <w:t xml:space="preserve">. In essence, Islam’s strategy was </w:t>
      </w:r>
      <w:r>
        <w:rPr>
          <w:b/>
          <w:bCs/>
        </w:rPr>
        <w:t>abolitionism by evolution</w:t>
      </w:r>
      <w:r>
        <w:t>: dismantling slavery’s foundations step by step, through spiritual elevation of the slave’s status and constant encouragement of manumission, until the institution would fade away as an “exceptional condition” contrary to Islamic principles of justice and equality</w:t>
      </w:r>
      <w:hyperlink r:id="rId19" w:anchor=":~:text=The%20Quran%20recognizes%20slavery%20as,47">
        <w:r>
          <w:rPr>
            <w:rStyle w:val="Hyperlink"/>
          </w:rPr>
          <w:t>[9]</w:t>
        </w:r>
      </w:hyperlink>
      <w:hyperlink r:id="rId20" w:anchor=":~:text=In%20modern%20times%2C%20various%20Muslim,slavery%20while%20they%20were%20active">
        <w:r>
          <w:rPr>
            <w:rStyle w:val="Hyperlink"/>
          </w:rPr>
          <w:t>[11]</w:t>
        </w:r>
      </w:hyperlink>
      <w:r>
        <w:t>.</w:t>
      </w:r>
    </w:p>
    <w:p w14:paraId="794D57FC" w14:textId="77777777" w:rsidR="00A45CF7" w:rsidRDefault="00000000">
      <w:pPr>
        <w:pStyle w:val="Heading2"/>
      </w:pPr>
      <w:bookmarkStart w:id="5" w:name="X146996fb42208f3ef6f135538ea180133d690b9"/>
      <w:bookmarkEnd w:id="4"/>
      <w:r>
        <w:t>Quranic Incentives for Emancipation of Slaves</w:t>
      </w:r>
    </w:p>
    <w:p w14:paraId="273566C5" w14:textId="77777777" w:rsidR="00A45CF7" w:rsidRDefault="00000000">
      <w:pPr>
        <w:pStyle w:val="FirstParagraph"/>
      </w:pPr>
      <w:r>
        <w:rPr>
          <w:b/>
          <w:bCs/>
        </w:rPr>
        <w:t>The Quran provides numerous avenues and incentives for freeing slaves</w:t>
      </w:r>
      <w:r>
        <w:t>, making manumission a core aspect of piety. These revelations gradually dried up the sources of slavery and opened the door for slaves’ liberation on multiple fronts:</w:t>
      </w:r>
    </w:p>
    <w:p w14:paraId="46B44FBC" w14:textId="77777777" w:rsidR="00A45CF7" w:rsidRDefault="00000000">
      <w:pPr>
        <w:numPr>
          <w:ilvl w:val="0"/>
          <w:numId w:val="2"/>
        </w:numPr>
      </w:pPr>
      <w:r>
        <w:rPr>
          <w:b/>
          <w:bCs/>
        </w:rPr>
        <w:t>A Righteous Act of Devotion:</w:t>
      </w:r>
      <w:r>
        <w:t xml:space="preserve"> Freeing a person from bondage is repeatedly described as one of the greatest virtues in Islam. The Quran defines true righteousness as, among other things, </w:t>
      </w:r>
      <w:r>
        <w:rPr>
          <w:i/>
          <w:iCs/>
        </w:rPr>
        <w:t>“to give charity out of your cherished wealth to relatives, orphans, the poor, travelers, beggars</w:t>
      </w:r>
      <w:r>
        <w:t xml:space="preserve"> </w:t>
      </w:r>
      <w:r>
        <w:rPr>
          <w:i/>
          <w:iCs/>
        </w:rPr>
        <w:t>and for freeing captives”</w:t>
      </w:r>
      <w:r>
        <w:t xml:space="preserve"> (Quran 2:177)</w:t>
      </w:r>
      <w:hyperlink r:id="rId21" w:anchor=":~:text=Righteousness%20is%20not%20in%20turning,who%20are%20mindful%20%CB%B9of%20Allah%CB%BA">
        <w:r>
          <w:rPr>
            <w:rStyle w:val="Hyperlink"/>
          </w:rPr>
          <w:t>[12]</w:t>
        </w:r>
      </w:hyperlink>
      <w:r>
        <w:t xml:space="preserve">. It also calls the act of liberating a slave </w:t>
      </w:r>
      <w:r>
        <w:rPr>
          <w:b/>
          <w:bCs/>
        </w:rPr>
        <w:t>“the steep path”</w:t>
      </w:r>
      <w:r>
        <w:t xml:space="preserve"> – the higher moral road that a believer must aspire to. </w:t>
      </w:r>
      <w:r>
        <w:rPr>
          <w:i/>
          <w:iCs/>
        </w:rPr>
        <w:t>“And what will make you realize what the challenging path is?</w:t>
      </w:r>
      <w:r>
        <w:t xml:space="preserve"> </w:t>
      </w:r>
      <w:r>
        <w:rPr>
          <w:i/>
          <w:iCs/>
        </w:rPr>
        <w:t>It is to free a slave, or to feed in times of famine…”</w:t>
      </w:r>
      <w:r>
        <w:t xml:space="preserve"> (Quran 90:12–14)</w:t>
      </w:r>
      <w:hyperlink r:id="rId22" w:anchor=":~:text=The%20Quran%20acknowledges%20freedom%20from,58%3A4">
        <w:r>
          <w:rPr>
            <w:rStyle w:val="Hyperlink"/>
          </w:rPr>
          <w:t>[2]</w:t>
        </w:r>
      </w:hyperlink>
      <w:r>
        <w:t xml:space="preserve">. By linking emancipation with faith and righteousness, the Quran made it a </w:t>
      </w:r>
      <w:r>
        <w:rPr>
          <w:b/>
          <w:bCs/>
        </w:rPr>
        <w:t>spiritual duty</w:t>
      </w:r>
      <w:r>
        <w:t xml:space="preserve"> to liberate slaves whenever possible</w:t>
      </w:r>
      <w:hyperlink r:id="rId23" w:anchor=":~:text=The%20Quran%20acknowledges%20freedom%20from,58%3A4">
        <w:r>
          <w:rPr>
            <w:rStyle w:val="Hyperlink"/>
          </w:rPr>
          <w:t>[2]</w:t>
        </w:r>
      </w:hyperlink>
      <w:r>
        <w:t>.</w:t>
      </w:r>
    </w:p>
    <w:p w14:paraId="0E63B3AB" w14:textId="77777777" w:rsidR="00A45CF7" w:rsidRDefault="00000000">
      <w:pPr>
        <w:numPr>
          <w:ilvl w:val="0"/>
          <w:numId w:val="2"/>
        </w:numPr>
      </w:pPr>
      <w:r>
        <w:rPr>
          <w:b/>
          <w:bCs/>
        </w:rPr>
        <w:t>Obligatory Charity (Zakat) for Freedom:</w:t>
      </w:r>
      <w:r>
        <w:t xml:space="preserve"> Islam’s mandatory alms (zakat) includes a dedicated share for freeing slaves. The Quran 9:60 lists the rightful recipients of charity and explicitly names </w:t>
      </w:r>
      <w:r>
        <w:rPr>
          <w:i/>
          <w:iCs/>
        </w:rPr>
        <w:t>“those in bondage”</w:t>
      </w:r>
      <w:r>
        <w:t xml:space="preserve"> as eligible for zakat funds to purchase their freedom</w:t>
      </w:r>
      <w:hyperlink r:id="rId24" w:anchor=":~:text=The%20Quran%20acknowledges%20freedom%20from,58%3A4">
        <w:r>
          <w:rPr>
            <w:rStyle w:val="Hyperlink"/>
          </w:rPr>
          <w:t>[2]</w:t>
        </w:r>
      </w:hyperlink>
      <w:r>
        <w:t xml:space="preserve">. This meant the state or community coffers were to be used to </w:t>
      </w:r>
      <w:r>
        <w:rPr>
          <w:b/>
          <w:bCs/>
        </w:rPr>
        <w:t>buy slaves and set them free</w:t>
      </w:r>
      <w:r>
        <w:t>, institutionalizing emancipation. Notably, this idea of using charitable funds for manumission appears to be unique to the Quran</w:t>
      </w:r>
      <w:hyperlink r:id="rId25" w:anchor=":~:text=The%20Quran%20calls%20for%20the,55">
        <w:r>
          <w:rPr>
            <w:rStyle w:val="Hyperlink"/>
          </w:rPr>
          <w:t>[13]</w:t>
        </w:r>
      </w:hyperlink>
      <w:hyperlink r:id="rId26" w:anchor=":~:text=interpreters%20presume%20slaves%20to%20be,in%20the%20Middle%20East%3A%20An">
        <w:r>
          <w:rPr>
            <w:rStyle w:val="Hyperlink"/>
          </w:rPr>
          <w:t>[14]</w:t>
        </w:r>
      </w:hyperlink>
      <w:r>
        <w:t>, reflecting how Islam wove freedom into the economic pillars of the faith.</w:t>
      </w:r>
    </w:p>
    <w:p w14:paraId="21F06ED4" w14:textId="77777777" w:rsidR="00A45CF7" w:rsidRDefault="00000000">
      <w:pPr>
        <w:numPr>
          <w:ilvl w:val="0"/>
          <w:numId w:val="2"/>
        </w:numPr>
      </w:pPr>
      <w:r>
        <w:rPr>
          <w:b/>
          <w:bCs/>
        </w:rPr>
        <w:t>Expiation of Sins:</w:t>
      </w:r>
      <w:r>
        <w:t xml:space="preserve"> The Quran makes freeing a slave a required </w:t>
      </w:r>
      <w:r>
        <w:rPr>
          <w:b/>
          <w:bCs/>
        </w:rPr>
        <w:t>penance for certain transgressions</w:t>
      </w:r>
      <w:r>
        <w:t xml:space="preserve">, effectively turning mistakes into opportunities for liberation. For example, if a believer accidentally killed someone, they had to free a believing slave as part of the expiation (Quran 4:92). Likewise, breaking a solemn oath requires freeing a slave (Quran 5:89), as does the offense of </w:t>
      </w:r>
      <w:r>
        <w:rPr>
          <w:i/>
          <w:iCs/>
        </w:rPr>
        <w:t>zhihar</w:t>
      </w:r>
      <w:r>
        <w:t xml:space="preserve"> (a pre-Islamic form of wrongful divorce – Quran 58:3)</w:t>
      </w:r>
      <w:hyperlink r:id="rId27" w:anchor=":~:text=52.%20,In%20Jane%20Dammen">
        <w:r>
          <w:rPr>
            <w:rStyle w:val="Hyperlink"/>
          </w:rPr>
          <w:t>[15]</w:t>
        </w:r>
      </w:hyperlink>
      <w:r>
        <w:t xml:space="preserve">. By tying emancipation to atonement, Islam ensured that </w:t>
      </w:r>
      <w:r>
        <w:rPr>
          <w:b/>
          <w:bCs/>
        </w:rPr>
        <w:t>every serious misdeed could result in a slave’s freedom</w:t>
      </w:r>
      <w:hyperlink r:id="rId28" w:anchor=":~:text=The%20Quran%20calls%20for%20the,55">
        <w:r>
          <w:rPr>
            <w:rStyle w:val="Hyperlink"/>
          </w:rPr>
          <w:t>[1]</w:t>
        </w:r>
      </w:hyperlink>
      <w:r>
        <w:t>. This ruling not only deterred sin, but also steadily liberated many individuals over time as society adhered to these laws.</w:t>
      </w:r>
    </w:p>
    <w:p w14:paraId="1FD88E57" w14:textId="77777777" w:rsidR="00A45CF7" w:rsidRDefault="00000000">
      <w:pPr>
        <w:numPr>
          <w:ilvl w:val="0"/>
          <w:numId w:val="2"/>
        </w:numPr>
      </w:pPr>
      <w:r>
        <w:rPr>
          <w:b/>
          <w:bCs/>
        </w:rPr>
        <w:t>Facilitating Voluntary Manumission (Mukataba):</w:t>
      </w:r>
      <w:r>
        <w:t xml:space="preserve"> The Quran empowers slaves to </w:t>
      </w:r>
      <w:r>
        <w:rPr>
          <w:b/>
          <w:bCs/>
        </w:rPr>
        <w:t>initiate their own emancipation</w:t>
      </w:r>
      <w:r>
        <w:t xml:space="preserve"> through a contract of manumission. </w:t>
      </w:r>
      <w:r>
        <w:rPr>
          <w:i/>
          <w:iCs/>
        </w:rPr>
        <w:t xml:space="preserve">“If any of those whom your right hands possess desire a deed of freedom, write it for them if you know any good in them; and give them from the wealth of Allah which He has </w:t>
      </w:r>
      <w:r>
        <w:rPr>
          <w:i/>
          <w:iCs/>
        </w:rPr>
        <w:lastRenderedPageBreak/>
        <w:t>given you.”</w:t>
      </w:r>
      <w:r>
        <w:t xml:space="preserve"> (Quran 24:33)</w:t>
      </w:r>
      <w:hyperlink r:id="rId29" w:anchor=":~:text=own">
        <w:r>
          <w:rPr>
            <w:rStyle w:val="Hyperlink"/>
          </w:rPr>
          <w:t>[16]</w:t>
        </w:r>
      </w:hyperlink>
      <w:r>
        <w:t xml:space="preserve">. This verse introduced the concept of </w:t>
      </w:r>
      <w:r>
        <w:rPr>
          <w:i/>
          <w:iCs/>
        </w:rPr>
        <w:t>mukātaba</w:t>
      </w:r>
      <w:r>
        <w:t xml:space="preserve">, whereby a slave and master could agree on a sum or service by which the slave earns his or her freedom in installments. Crucially, the Quran commands masters </w:t>
      </w:r>
      <w:r>
        <w:rPr>
          <w:i/>
          <w:iCs/>
        </w:rPr>
        <w:t>not to refuse</w:t>
      </w:r>
      <w:r>
        <w:t xml:space="preserve"> such a request and even urges the community to financially assist slaves in buying their freedom (the phrase “give them out of the wealth of Allah” enjoins helping the slave pay the required sum)</w:t>
      </w:r>
      <w:hyperlink r:id="rId30" w:anchor=":~:text=own">
        <w:r>
          <w:rPr>
            <w:rStyle w:val="Hyperlink"/>
          </w:rPr>
          <w:t>[16]</w:t>
        </w:r>
      </w:hyperlink>
      <w:r>
        <w:t xml:space="preserve">. In effect, </w:t>
      </w:r>
      <w:r>
        <w:rPr>
          <w:b/>
          <w:bCs/>
        </w:rPr>
        <w:t>any slave who sought liberation had a right to demand it</w:t>
      </w:r>
      <w:r>
        <w:t>, and society was obliged to help, making perpetual enslavement of an able, willing person untenable in the long run.</w:t>
      </w:r>
    </w:p>
    <w:p w14:paraId="51D9527B" w14:textId="77777777" w:rsidR="00A45CF7" w:rsidRDefault="00000000">
      <w:pPr>
        <w:numPr>
          <w:ilvl w:val="0"/>
          <w:numId w:val="2"/>
        </w:numPr>
      </w:pPr>
      <w:r>
        <w:rPr>
          <w:b/>
          <w:bCs/>
        </w:rPr>
        <w:t>Humane Treatment and Family Integration:</w:t>
      </w:r>
      <w:r>
        <w:t xml:space="preserve"> Even before freedom was attained, the Quran elevated slaves’ status within society. They are repeatedly addressed as </w:t>
      </w:r>
      <w:r>
        <w:rPr>
          <w:i/>
          <w:iCs/>
        </w:rPr>
        <w:t>“your brothers”</w:t>
      </w:r>
      <w:r>
        <w:t xml:space="preserve"> and </w:t>
      </w:r>
      <w:r>
        <w:rPr>
          <w:i/>
          <w:iCs/>
        </w:rPr>
        <w:t>members of the household</w:t>
      </w:r>
      <w:r>
        <w:t xml:space="preserve">, indicating that </w:t>
      </w:r>
      <w:r>
        <w:rPr>
          <w:b/>
          <w:bCs/>
        </w:rPr>
        <w:t>enslaved people must be treated like family</w:t>
      </w:r>
      <w:hyperlink r:id="rId31" w:anchor=":~:text=The%20Quran%20prescribes%20kind%20treatment,56">
        <w:r>
          <w:rPr>
            <w:rStyle w:val="Hyperlink"/>
          </w:rPr>
          <w:t>[17]</w:t>
        </w:r>
      </w:hyperlink>
      <w:hyperlink r:id="rId32" w:anchor=":~:text=not%20consider%20slaves%20to%20be,in%20the%20early%20modern%20period">
        <w:r>
          <w:rPr>
            <w:rStyle w:val="Hyperlink"/>
          </w:rPr>
          <w:t>[18]</w:t>
        </w:r>
      </w:hyperlink>
      <w:r>
        <w:t xml:space="preserve">. The Quran commands believers: </w:t>
      </w:r>
      <w:r>
        <w:rPr>
          <w:i/>
          <w:iCs/>
        </w:rPr>
        <w:t>“…do good to parents, relatives,</w:t>
      </w:r>
      <w:r>
        <w:t xml:space="preserve"> </w:t>
      </w:r>
      <w:r>
        <w:rPr>
          <w:i/>
          <w:iCs/>
        </w:rPr>
        <w:t>orphans, the needy, the near neighbor, the distant neighbor, the companion at your side, the traveler, and those whom your right hands possess. Indeed, Allah does not like those who are arrogant and boastful.”</w:t>
      </w:r>
      <w:r>
        <w:t xml:space="preserve"> (Quran 4:36). By mentioning slaves (“those whom your right hands possess”) alongside relatives and neighbors, this verse establishes kindness toward slaves as a norm of faith</w:t>
      </w:r>
      <w:hyperlink r:id="rId33" w:anchor=":~:text=The%20Quran%20prescribes%20kind%20treatment,56">
        <w:r>
          <w:rPr>
            <w:rStyle w:val="Hyperlink"/>
          </w:rPr>
          <w:t>[19]</w:t>
        </w:r>
      </w:hyperlink>
      <w:r>
        <w:t xml:space="preserve">. Other verses acknowledge slaves’ </w:t>
      </w:r>
      <w:r>
        <w:rPr>
          <w:b/>
          <w:bCs/>
        </w:rPr>
        <w:t>desire for freedom</w:t>
      </w:r>
      <w:r>
        <w:t xml:space="preserve"> and forbid forcing female slaves into prostitution (Quran 24:33), recognizing their full human dignity and agency</w:t>
      </w:r>
      <w:hyperlink r:id="rId34" w:anchor=":~:text=4%3A36%20calls%20for%20good%20treatment,56">
        <w:r>
          <w:rPr>
            <w:rStyle w:val="Hyperlink"/>
          </w:rPr>
          <w:t>[20]</w:t>
        </w:r>
      </w:hyperlink>
      <w:hyperlink r:id="rId35" w:anchor=":~:text=wisdom%20and%20the%20prophethood%20that,33%2C%2047%3A4%2C%2058%3A3%2C%2090%3A13%2C%2079%3A24">
        <w:r>
          <w:rPr>
            <w:rStyle w:val="Hyperlink"/>
          </w:rPr>
          <w:t>[21]</w:t>
        </w:r>
      </w:hyperlink>
      <w:r>
        <w:t xml:space="preserve">. Such teachings integrated enslaved persons into the moral community and prepared the ground for their smooth transition to freedom. As historian Bernard Lewis notes, </w:t>
      </w:r>
      <w:r>
        <w:rPr>
          <w:i/>
          <w:iCs/>
        </w:rPr>
        <w:t>“Qur’anic legislation brought two major changes to ancient slavery: the presumption of freedom, and a ban on enslaving free persons except in strictly defined circumstances.”</w:t>
      </w:r>
      <w:hyperlink r:id="rId36" w:anchor=":~:text=61.%20,those%20whom%20your%20right">
        <w:r>
          <w:rPr>
            <w:rStyle w:val="Hyperlink"/>
          </w:rPr>
          <w:t>[22]</w:t>
        </w:r>
      </w:hyperlink>
      <w:r>
        <w:t xml:space="preserve"> In other words, </w:t>
      </w:r>
      <w:r>
        <w:rPr>
          <w:b/>
          <w:bCs/>
        </w:rPr>
        <w:t>Islam closed the front door to new enslavement and opened the back door for emancipation</w:t>
      </w:r>
      <w:r>
        <w:t>.</w:t>
      </w:r>
    </w:p>
    <w:p w14:paraId="193E1F57" w14:textId="77777777" w:rsidR="00A45CF7" w:rsidRDefault="00000000">
      <w:pPr>
        <w:numPr>
          <w:ilvl w:val="0"/>
          <w:numId w:val="2"/>
        </w:numPr>
      </w:pPr>
      <w:r>
        <w:rPr>
          <w:b/>
          <w:bCs/>
        </w:rPr>
        <w:t>Eliminating Sources of Enslavement:</w:t>
      </w:r>
      <w:r>
        <w:t xml:space="preserve"> Over time, Islamic law dramatically narrowed the channels by which people could be enslaved. Kidnapping or raiding for slaves was forbidden, and newborn children of slave mothers were not automatically lifelong slaves under all circumstances (many were freed or had a path to freedom). The only source Islam deemed legally acceptable was captivity in warfare – and even that was hedged with Quranic directives to release prisoners. The Quran instructs: </w:t>
      </w:r>
      <w:r>
        <w:rPr>
          <w:i/>
          <w:iCs/>
        </w:rPr>
        <w:t>“When you meet the disbelievers in battle, strike [their] necks. Then, when you have subdued them, bind them firmly.</w:t>
      </w:r>
      <w:r>
        <w:t xml:space="preserve"> </w:t>
      </w:r>
      <w:r>
        <w:rPr>
          <w:i/>
          <w:iCs/>
        </w:rPr>
        <w:t>Then either release them graciously or by ransom</w:t>
      </w:r>
      <w:r>
        <w:t xml:space="preserve"> </w:t>
      </w:r>
      <w:r>
        <w:rPr>
          <w:i/>
          <w:iCs/>
        </w:rPr>
        <w:t>until war lays down its burdens…”</w:t>
      </w:r>
      <w:r>
        <w:t xml:space="preserve"> (Quran 47:4)</w:t>
      </w:r>
      <w:hyperlink r:id="rId37" w:anchor=":~:text=O%20ye%20Muslims%21%20When%20you,10">
        <w:r>
          <w:rPr>
            <w:rStyle w:val="Hyperlink"/>
          </w:rPr>
          <w:t>[23]</w:t>
        </w:r>
      </w:hyperlink>
      <w:r>
        <w:t xml:space="preserve">. This verse </w:t>
      </w:r>
      <w:r>
        <w:rPr>
          <w:b/>
          <w:bCs/>
        </w:rPr>
        <w:t>does not endorse enslaving war captives as property</w:t>
      </w:r>
      <w:r>
        <w:t>, but rather advocates for release or exchange of prisoners once active hostilities cease</w:t>
      </w:r>
      <w:hyperlink r:id="rId38" w:anchor=":~:text=from%20the%20enemy%20men,10">
        <w:r>
          <w:rPr>
            <w:rStyle w:val="Hyperlink"/>
          </w:rPr>
          <w:t>[24]</w:t>
        </w:r>
      </w:hyperlink>
      <w:r>
        <w:t xml:space="preserve">. Early Islamic practice, following these principles, often involved ransoming captives or integrating them into Muslim society, rather than keeping them as slaves indefinitely. In short, Islam strove to end slavery </w:t>
      </w:r>
      <w:r>
        <w:rPr>
          <w:b/>
          <w:bCs/>
        </w:rPr>
        <w:t>from both ends</w:t>
      </w:r>
      <w:r>
        <w:t xml:space="preserve">: </w:t>
      </w:r>
      <w:r>
        <w:rPr>
          <w:i/>
          <w:iCs/>
        </w:rPr>
        <w:t>preventing new enslavement</w:t>
      </w:r>
      <w:r>
        <w:t xml:space="preserve"> and </w:t>
      </w:r>
      <w:r>
        <w:rPr>
          <w:i/>
          <w:iCs/>
        </w:rPr>
        <w:t>freeing those already enslaved</w:t>
      </w:r>
      <w:r>
        <w:t xml:space="preserve">. As a modern scholar summarizes: </w:t>
      </w:r>
      <w:r>
        <w:rPr>
          <w:i/>
          <w:iCs/>
        </w:rPr>
        <w:t>“The Qur’an’s message exhorts humankind to work toward a slavery-free society.”</w:t>
      </w:r>
      <w:hyperlink r:id="rId39" w:anchor=":~:text=important%20Quranic%20rules%20on%20slavery,26">
        <w:r>
          <w:rPr>
            <w:rStyle w:val="Hyperlink"/>
          </w:rPr>
          <w:t>[25]</w:t>
        </w:r>
      </w:hyperlink>
      <w:hyperlink r:id="rId40" w:anchor=":~:text=51.%20,would%20be%20enslaved%20to%20another">
        <w:r>
          <w:rPr>
            <w:rStyle w:val="Hyperlink"/>
          </w:rPr>
          <w:t>[5]</w:t>
        </w:r>
      </w:hyperlink>
      <w:r>
        <w:t>.</w:t>
      </w:r>
    </w:p>
    <w:p w14:paraId="7F44FA3C" w14:textId="77777777" w:rsidR="00A45CF7" w:rsidRDefault="00000000">
      <w:pPr>
        <w:pStyle w:val="FirstParagraph"/>
      </w:pPr>
      <w:r>
        <w:lastRenderedPageBreak/>
        <w:t xml:space="preserve">Through all these measures – moral, legal, economic, and spiritual – the Quran made emancipation of slaves a pervasive theme. </w:t>
      </w:r>
      <w:r>
        <w:rPr>
          <w:b/>
          <w:bCs/>
        </w:rPr>
        <w:t>More than twenty Quranic verses speak of slaves and almost all of them either encourage freeing slaves or improving their conditions</w:t>
      </w:r>
      <w:hyperlink r:id="rId41" w:anchor=":~:text=The%20Quran%20recognizes%20slavery%20as,47">
        <w:r>
          <w:rPr>
            <w:rStyle w:val="Hyperlink"/>
            <w:b/>
            <w:bCs/>
          </w:rPr>
          <w:t>[9]</w:t>
        </w:r>
      </w:hyperlink>
      <w:r>
        <w:rPr>
          <w:b/>
          <w:bCs/>
        </w:rPr>
        <w:t>.</w:t>
      </w:r>
      <w:r>
        <w:t xml:space="preserve"> The cumulative effect was to make slavery a temporary, abnormal state that righteous Muslims would constantly seek to remedy. In the words of one contemporary analysis: </w:t>
      </w:r>
      <w:r>
        <w:rPr>
          <w:i/>
          <w:iCs/>
        </w:rPr>
        <w:t>“The Quran acknowledges freedom from bondage as an incontestable right of every human (24:33). It describes freeing a slave as the greatest virtue (2:177), an act of obligatory charity (9:60), and the better ascending path towards moral progress (90:13–18). In addition, it prescribes manumission as a method of expiation for wrongdoing…Thus, in time, through the gradual freeing of slaves and no further buying of slaves, the practice of slavery would be abolished without causing social upheaval.”</w:t>
      </w:r>
      <w:hyperlink r:id="rId42" w:anchor=":~:text=The%20Quran%20continuously%20says%3A%20FREE,THE%20SLAVES">
        <w:r>
          <w:rPr>
            <w:rStyle w:val="Hyperlink"/>
          </w:rPr>
          <w:t>[26]</w:t>
        </w:r>
      </w:hyperlink>
      <w:hyperlink r:id="rId43" w:anchor=":~:text=The%20Quran%20totally%20rejects%20the,shackles%20of%20mental%20slavery%20too">
        <w:r>
          <w:rPr>
            <w:rStyle w:val="Hyperlink"/>
          </w:rPr>
          <w:t>[27]</w:t>
        </w:r>
      </w:hyperlink>
      <w:r>
        <w:t>.</w:t>
      </w:r>
    </w:p>
    <w:p w14:paraId="1440C164" w14:textId="77777777" w:rsidR="00A45CF7" w:rsidRDefault="00000000">
      <w:pPr>
        <w:pStyle w:val="Heading2"/>
      </w:pPr>
      <w:bookmarkStart w:id="6" w:name="X4c301af67ace28f2d4aad52dd3f646dff46c769"/>
      <w:bookmarkEnd w:id="5"/>
      <w:r>
        <w:t>Prophetic Teachings: Human Equality and Kindness to Slaves</w:t>
      </w:r>
    </w:p>
    <w:p w14:paraId="1347DAE5" w14:textId="77777777" w:rsidR="00A45CF7" w:rsidRDefault="00000000">
      <w:pPr>
        <w:pStyle w:val="FirstParagraph"/>
      </w:pPr>
      <w:r>
        <w:t xml:space="preserve">The Prophet Muhammad ﷺ reinforced and expanded upon the Qur’anic mission to end slavery through his own teachings and example. </w:t>
      </w:r>
      <w:r>
        <w:rPr>
          <w:b/>
          <w:bCs/>
        </w:rPr>
        <w:t>In numerous hadiths (recorded sayings and actions), the Prophet emphasized that slaves are human beings equal in worth to their masters, calling them “brothers” and “children of Adam” rather than property.</w:t>
      </w:r>
      <w:r>
        <w:t xml:space="preserve"> This radical re-framing of the master-slave relationship struck at the ideological heart of slavery and cultivated a culture of manumission and compassion. Key Prophetic teachings include:</w:t>
      </w:r>
    </w:p>
    <w:p w14:paraId="46A53432" w14:textId="77777777" w:rsidR="00A45CF7" w:rsidRDefault="00000000">
      <w:pPr>
        <w:numPr>
          <w:ilvl w:val="0"/>
          <w:numId w:val="3"/>
        </w:numPr>
      </w:pPr>
      <w:r>
        <w:rPr>
          <w:b/>
          <w:bCs/>
        </w:rPr>
        <w:t>“Your Slaves Are Your Brothers”:</w:t>
      </w:r>
      <w:r>
        <w:t xml:space="preserve"> The Prophet ﷺ said, </w:t>
      </w:r>
      <w:r>
        <w:rPr>
          <w:i/>
          <w:iCs/>
        </w:rPr>
        <w:t>“Your slaves are your brothers whom Allah has placed under your authority. So whoever has a brother under his command, let him feed him of what he eats and clothe him with what he wears. Do not burden them with work that is beyond their capacity; and if you do (assign such a task), then help them.”</w:t>
      </w:r>
      <w:hyperlink r:id="rId44" w:anchor=":~:text=came%20to%20the%20Messenger%20of,Bukhari%20and%20Muslim">
        <w:r>
          <w:rPr>
            <w:rStyle w:val="Hyperlink"/>
          </w:rPr>
          <w:t>[4]</w:t>
        </w:r>
      </w:hyperlink>
      <w:r>
        <w:t xml:space="preserve">. This hadith, reported by Abu Dharr al-Ghifari, came after the Prophet reproached Abu Dharr for insulting a man’s mother (a racist taunt). The Prophet equated such prejudice to remnants of </w:t>
      </w:r>
      <w:r>
        <w:rPr>
          <w:b/>
          <w:bCs/>
        </w:rPr>
        <w:t>“Jahiliyya” (the Age of Ignorance)</w:t>
      </w:r>
      <w:r>
        <w:t xml:space="preserve">, and he used the occasion to declare that even those in bondage must be treated as </w:t>
      </w:r>
      <w:r>
        <w:rPr>
          <w:i/>
          <w:iCs/>
        </w:rPr>
        <w:t>brethren</w:t>
      </w:r>
      <w:r>
        <w:t>. Masters were instructed to share food and clothing with their slaves, give them comfortable living conditions, and assist them with difficult labor</w:t>
      </w:r>
      <w:hyperlink r:id="rId45" w:anchor=":~:text=came%20to%20the%20Messenger%20of,Bukhari%20and%20Muslim">
        <w:r>
          <w:rPr>
            <w:rStyle w:val="Hyperlink"/>
          </w:rPr>
          <w:t>[4]</w:t>
        </w:r>
      </w:hyperlink>
      <w:r>
        <w:t xml:space="preserve">. It is hard to overstate how revolutionary this instruction was in a world that generally saw slaves as sub-human chattel. By </w:t>
      </w:r>
      <w:r>
        <w:rPr>
          <w:b/>
          <w:bCs/>
        </w:rPr>
        <w:t>elevating slaves to the status of brothers and equals in humanity</w:t>
      </w:r>
      <w:r>
        <w:t>, the Prophet undermined the very premise of slavery. Many early Muslims, taking this to heart, would sit and eat with their freed slaves, and some – like the Companion Abu Dharr himself – even dressed their servants in the same garments as themselves to avoid any sense of inferiority</w:t>
      </w:r>
      <w:hyperlink r:id="rId46" w:anchor=":~:text=%3E%20Al,should%20feed%20him%20from%20whatever">
        <w:r>
          <w:rPr>
            <w:rStyle w:val="Hyperlink"/>
          </w:rPr>
          <w:t>[28]</w:t>
        </w:r>
      </w:hyperlink>
      <w:r>
        <w:t>.</w:t>
      </w:r>
    </w:p>
    <w:p w14:paraId="4AD0340F" w14:textId="77777777" w:rsidR="00A45CF7" w:rsidRDefault="00000000">
      <w:pPr>
        <w:numPr>
          <w:ilvl w:val="0"/>
          <w:numId w:val="3"/>
        </w:numPr>
      </w:pPr>
      <w:r>
        <w:rPr>
          <w:b/>
          <w:bCs/>
        </w:rPr>
        <w:t>All Humans Are Slaves of Allah Alone:</w:t>
      </w:r>
      <w:r>
        <w:t xml:space="preserve"> In another famous hadith, the Messenger of Allah forbade the use of the word “slave” in a possessive sense. Abu Hurairah relates that the Prophet said, </w:t>
      </w:r>
      <w:r>
        <w:rPr>
          <w:i/>
          <w:iCs/>
        </w:rPr>
        <w:t>“None of you should say: ‘My slave (abd) or my slave-girl (amatī),’ for</w:t>
      </w:r>
      <w:r>
        <w:t xml:space="preserve"> </w:t>
      </w:r>
      <w:r>
        <w:rPr>
          <w:i/>
          <w:iCs/>
        </w:rPr>
        <w:t xml:space="preserve">all of you are slaves of Allah, and all your women are slaves of Allah. </w:t>
      </w:r>
      <w:r>
        <w:rPr>
          <w:i/>
          <w:iCs/>
        </w:rPr>
        <w:lastRenderedPageBreak/>
        <w:t>Rather you should say ‘my young man (fatāy)’ or ‘my young woman (fatātī).’”</w:t>
      </w:r>
      <w:hyperlink r:id="rId47" w:anchor=":~:text=Abu%20Huraira%20reported%20Allah%27s%20Messenger,as%20saying">
        <w:r>
          <w:rPr>
            <w:rStyle w:val="Hyperlink"/>
          </w:rPr>
          <w:t>[29]</w:t>
        </w:r>
      </w:hyperlink>
      <w:r>
        <w:t xml:space="preserve">. This saying, found in </w:t>
      </w:r>
      <w:r>
        <w:rPr>
          <w:i/>
          <w:iCs/>
        </w:rPr>
        <w:t>Sahih Muslim</w:t>
      </w:r>
      <w:r>
        <w:t xml:space="preserve">, is remarkable – the Prophet explicitly reminded his followers that </w:t>
      </w:r>
      <w:r>
        <w:rPr>
          <w:b/>
          <w:bCs/>
        </w:rPr>
        <w:t>absolute servitude is due only to God</w:t>
      </w:r>
      <w:r>
        <w:t xml:space="preserve">, and in relation to one another, terms like “servant” or “youth” (which imply hired help or family member) are more appropriate. By banning language like “my slave,” the Prophet </w:t>
      </w:r>
      <w:r>
        <w:t xml:space="preserve"> abolished the </w:t>
      </w:r>
      <w:r>
        <w:rPr>
          <w:b/>
          <w:bCs/>
        </w:rPr>
        <w:t>psychological ownership</w:t>
      </w:r>
      <w:r>
        <w:t xml:space="preserve"> of one human being by another</w:t>
      </w:r>
      <w:hyperlink r:id="rId48" w:anchor=":~:text=Abu%20Huraira%20reported%20Allah%27s%20Messenger,as%20saying">
        <w:r>
          <w:rPr>
            <w:rStyle w:val="Hyperlink"/>
          </w:rPr>
          <w:t>[29]</w:t>
        </w:r>
      </w:hyperlink>
      <w:r>
        <w:t xml:space="preserve">. Classical scholars like Imam Nawawi comment that this teaching instills humility in masters and affirms the spiritual equality of rich and poor, master and servant – </w:t>
      </w:r>
      <w:r>
        <w:rPr>
          <w:i/>
          <w:iCs/>
        </w:rPr>
        <w:t>all are equally slaves of God</w:t>
      </w:r>
      <w:r>
        <w:t xml:space="preserve">, and none may lord it over another as “master” in ultimate terms. This principle struck at the ideological root of slavery, reinforcing that in Islam’s worldview, </w:t>
      </w:r>
      <w:r>
        <w:rPr>
          <w:b/>
          <w:bCs/>
        </w:rPr>
        <w:t>no human being can truly be owned</w:t>
      </w:r>
      <w:r>
        <w:t xml:space="preserve"> because our lives and souls belong only to the Creator.</w:t>
      </w:r>
    </w:p>
    <w:p w14:paraId="306A11BF" w14:textId="77777777" w:rsidR="00A45CF7" w:rsidRDefault="00000000">
      <w:pPr>
        <w:numPr>
          <w:ilvl w:val="0"/>
          <w:numId w:val="3"/>
        </w:numPr>
      </w:pPr>
      <w:r>
        <w:rPr>
          <w:b/>
          <w:bCs/>
        </w:rPr>
        <w:t>Expiation for Mistreatment – Freeing the Slave:</w:t>
      </w:r>
      <w:r>
        <w:t xml:space="preserve"> The Prophet ﷺ not only encouraged kindness, he penalized abuse. In a hadith narrated by Ibn </w:t>
      </w:r>
      <w:r>
        <w:rPr>
          <w:rStyle w:val="VerbatimChar"/>
        </w:rPr>
        <w:t>Umar, the Prophet said: *“He who beats his slave or slaps him, **the expiation for that sin is to set the slave free**.”*</w:t>
      </w:r>
      <w:hyperlink r:id="rId49" w:anchor=":~:text=I%20have%20caused%20you%20pain,he%20should%20set%20him%20free">
        <w:r>
          <w:rPr>
            <w:rStyle w:val="VerbatimChar"/>
          </w:rPr>
          <w:t>[30]</w:t>
        </w:r>
      </w:hyperlink>
      <w:r>
        <w:rPr>
          <w:rStyle w:val="VerbatimChar"/>
        </w:rPr>
        <w:t>. This rule, recorded in Sahih Muslim, had an immediate effect on the behavior of the Companions. Ibn</w:t>
      </w:r>
      <w:r>
        <w:t>Umar once saw a scar on the back of his servant – upon realizing he had (unintentionally) caused pain, Ibn `Umar immediately freed him, recalling that the Prophet declared any unjust strike against a slave must be atoned by liberation</w:t>
      </w:r>
      <w:hyperlink r:id="rId50" w:anchor=":~:text=Zadhan%20reported%20that%20Ibn%20Umar,He%20said%20to%20him">
        <w:r>
          <w:rPr>
            <w:rStyle w:val="Hyperlink"/>
          </w:rPr>
          <w:t>[31]</w:t>
        </w:r>
      </w:hyperlink>
      <w:r>
        <w:t xml:space="preserve">. In another incident, a Companion got angry and slapped his slave. When this was reported to Allah’s Messenger, he </w:t>
      </w:r>
      <w:r>
        <w:rPr>
          <w:i/>
          <w:iCs/>
        </w:rPr>
        <w:t>ordered the Companion to emancipate the slave at once</w:t>
      </w:r>
      <w:hyperlink r:id="rId51" w:anchor=":~:text=Hadith%20on%20Servants%3A%20A%20slave,Grade%3A%20Sahih%20%28authentic%29">
        <w:r>
          <w:rPr>
            <w:rStyle w:val="Hyperlink"/>
          </w:rPr>
          <w:t>[32]</w:t>
        </w:r>
      </w:hyperlink>
      <w:r>
        <w:t xml:space="preserve">. These examples show that </w:t>
      </w:r>
      <w:r>
        <w:rPr>
          <w:b/>
          <w:bCs/>
        </w:rPr>
        <w:t>the Prophet turned even a moment of cruelty into an occasion to permanently end the master-slave relationship</w:t>
      </w:r>
      <w:r>
        <w:t>. The moral was clear: if you can’t control your temper or treat a person with dignity, you lose the right to keep them in your service. The net impact was that mistreatment of slaves decreased, and many slaves found freedom as a direct consequence of the Prophet’s humane directives.</w:t>
      </w:r>
    </w:p>
    <w:p w14:paraId="70378E3F" w14:textId="77777777" w:rsidR="00A45CF7" w:rsidRDefault="00000000">
      <w:pPr>
        <w:numPr>
          <w:ilvl w:val="0"/>
          <w:numId w:val="3"/>
        </w:numPr>
      </w:pPr>
      <w:r>
        <w:rPr>
          <w:b/>
          <w:bCs/>
        </w:rPr>
        <w:t>Immense Spiritual Reward for Manumission:</w:t>
      </w:r>
      <w:r>
        <w:t xml:space="preserve"> The Prophet Muhammad ﷺ reiterated what the Quran taught – freeing a slave is among the best of deeds. He promised great heavenly reward for those who liberated slaves. Abu Hurairah narrated that the Prophet said, </w:t>
      </w:r>
      <w:r>
        <w:rPr>
          <w:i/>
          <w:iCs/>
        </w:rPr>
        <w:t>“Whoever frees a Muslim slave,</w:t>
      </w:r>
      <w:r>
        <w:t xml:space="preserve"> </w:t>
      </w:r>
      <w:r>
        <w:rPr>
          <w:i/>
          <w:iCs/>
        </w:rPr>
        <w:t>Allah will free every part of his body from the Hellfire</w:t>
      </w:r>
      <w:r>
        <w:t xml:space="preserve"> </w:t>
      </w:r>
      <w:r>
        <w:rPr>
          <w:i/>
          <w:iCs/>
        </w:rPr>
        <w:t>in equal measure – even the private parts – for every part of the slave’s body.”</w:t>
      </w:r>
      <w:hyperlink r:id="rId52" w:anchor=":~:text=Abu%20Huraira%20,as%20saying">
        <w:r>
          <w:rPr>
            <w:rStyle w:val="Hyperlink"/>
          </w:rPr>
          <w:t>[33]</w:t>
        </w:r>
      </w:hyperlink>
      <w:r>
        <w:t xml:space="preserve">. In another version, </w:t>
      </w:r>
      <w:r>
        <w:rPr>
          <w:i/>
          <w:iCs/>
        </w:rPr>
        <w:t>“Allah will save all the parts of his body from the Fire, as he has freed the parts of the slave’s body.”</w:t>
      </w:r>
      <w:r>
        <w:t xml:space="preserve"> This poignant promise linked manumission to salvation of one’s own soul. Believers understood that setting a slave free was not only benevolent socially, but a means of securing </w:t>
      </w:r>
      <w:r>
        <w:rPr>
          <w:b/>
          <w:bCs/>
        </w:rPr>
        <w:t>ultimate freedom in the afterlife</w:t>
      </w:r>
      <w:r>
        <w:t xml:space="preserve">. Many Companions rushed to emancipate slaves upon hearing such glad tidings. For instance, whenever Abu Bakr (the first Caliph) encountered a slave being brutalized for accepting Islam – as in the famous case of Bilal ibn Rabah – he would purchase and free that slave. The early Muslims vied with one another in this virtuous deed. It is recorded that the Prophet’s wife Zaynab bint Jahsh freed her slave girl just upon learning of this </w:t>
      </w:r>
      <w:r>
        <w:lastRenderedPageBreak/>
        <w:t>reward, seeking Allah’s pleasure</w:t>
      </w:r>
      <w:hyperlink r:id="rId53" w:anchor=":~:text=Hadith%20on%20Jihad%3A%20He%20Who,of%20the%20slave%27s%20body%2C">
        <w:r>
          <w:rPr>
            <w:rStyle w:val="Hyperlink"/>
          </w:rPr>
          <w:t>[34]</w:t>
        </w:r>
      </w:hyperlink>
      <w:r>
        <w:t>. By attaching spiritual liberation to physical liberation of others, the Prophet firmly wove emancipation into the fabric of Muslim piety.</w:t>
      </w:r>
    </w:p>
    <w:p w14:paraId="1E58FA21" w14:textId="77777777" w:rsidR="00A45CF7" w:rsidRDefault="00000000">
      <w:pPr>
        <w:numPr>
          <w:ilvl w:val="0"/>
          <w:numId w:val="3"/>
        </w:numPr>
      </w:pPr>
      <w:r>
        <w:rPr>
          <w:b/>
          <w:bCs/>
        </w:rPr>
        <w:t>Model of Emancipation in Society:</w:t>
      </w:r>
      <w:r>
        <w:t xml:space="preserve"> The Prophet Muhammad ﷺ and his Companions actively </w:t>
      </w:r>
      <w:r>
        <w:rPr>
          <w:b/>
          <w:bCs/>
        </w:rPr>
        <w:t>integrated freed slaves into the highest ranks of society</w:t>
      </w:r>
      <w:r>
        <w:t xml:space="preserve">, demonstrating the Islamic ideal of equality. A shining example is </w:t>
      </w:r>
      <w:r>
        <w:rPr>
          <w:i/>
          <w:iCs/>
        </w:rPr>
        <w:t>Bilal ibn Rabah</w:t>
      </w:r>
      <w:r>
        <w:t xml:space="preserve"> – originally an African slave in Mecca, tortured for embracing Islam. He was purchased and freed by Abu Bakr as-Siddiq at the Prophet’s behest</w:t>
      </w:r>
      <w:hyperlink r:id="rId54" w:anchor=":~:text=ImageBilal%20ibn%20Ribah%20%20was,he%20became%20the%20first%20Muslim">
        <w:r>
          <w:rPr>
            <w:rStyle w:val="Hyperlink"/>
          </w:rPr>
          <w:t>[35]</w:t>
        </w:r>
      </w:hyperlink>
      <w:r>
        <w:t xml:space="preserve">. Bilal went on to become the first </w:t>
      </w:r>
      <w:r>
        <w:rPr>
          <w:i/>
          <w:iCs/>
        </w:rPr>
        <w:t>mu’azzin</w:t>
      </w:r>
      <w:r>
        <w:t xml:space="preserve"> (caller to prayer) in Islam, personally appointed due to his piety and beautiful voice</w:t>
      </w:r>
      <w:hyperlink r:id="rId55" w:anchor=":~:text=ImageBilal%20ibn%20Ribah%20%20was,he%20became%20the%20first%20Muslim">
        <w:r>
          <w:rPr>
            <w:rStyle w:val="Hyperlink"/>
          </w:rPr>
          <w:t>[35]</w:t>
        </w:r>
      </w:hyperlink>
      <w:r>
        <w:t xml:space="preserve">. The image of Bilal, a freed slave, ascending the rooftop of the Ka’bah in 630 CE to call the Adhan (call to prayer) epitomized the new social order Islam brought: </w:t>
      </w:r>
      <w:r>
        <w:rPr>
          <w:b/>
          <w:bCs/>
        </w:rPr>
        <w:t>in the sight of Allah, the only distinction among people is faith and righteousness – not race, lineage, or status</w:t>
      </w:r>
      <w:r>
        <w:t xml:space="preserve">. Another example is Zayd ibn Harithah, who was a slave that the Prophet freed and adopted as his son (before adoption nomenclature was later prohibited). Zayd became a trusted commander and was known as “the beloved of the Prophet.” His son Usama bin Zayd, the child of a freed slave, was at 17 years old appointed by Prophet Muhammad ﷺ to lead an army (which included senior nobles like Abu Bakr and Umar) – purely on merit. These cases show that the Prophet did not merely free slaves; </w:t>
      </w:r>
      <w:r>
        <w:rPr>
          <w:b/>
          <w:bCs/>
        </w:rPr>
        <w:t>he empowered them and shattered social hierarchies</w:t>
      </w:r>
      <w:r>
        <w:t>. The ethos he established meant that a slave could rise to be a leader, an imam, a governor, or a scholar in the Islamic community. Indeed, many renowned early Muslims were freedmen or sons of freedmen (Bilal, Zayd, Ammar bin Yasir, Salman al-Farsi, `Aṭā’ ibn Abi Rabah, and others), and they were accorded full honor. This practical example helped erode the prejudice that sustains slavery, proving that given freedom and opportunity, former slaves were equal to anyone else.</w:t>
      </w:r>
    </w:p>
    <w:p w14:paraId="5680858D" w14:textId="77777777" w:rsidR="00A45CF7" w:rsidRDefault="00000000">
      <w:pPr>
        <w:pStyle w:val="FirstParagraph"/>
      </w:pPr>
      <w:r>
        <w:t xml:space="preserve">Taken together, the Prophet’s teachings and personal example reinforced </w:t>
      </w:r>
      <w:r>
        <w:rPr>
          <w:b/>
          <w:bCs/>
        </w:rPr>
        <w:t>the principle of human equality and the virtue of liberation</w:t>
      </w:r>
      <w:r>
        <w:t xml:space="preserve">. He framed the discourse in spiritual terms: all humans are equal servants of God, differentiated only by taqwa (piety and virtue). In his landmark </w:t>
      </w:r>
      <w:r>
        <w:rPr>
          <w:b/>
          <w:bCs/>
        </w:rPr>
        <w:t>Farewell Sermon</w:t>
      </w:r>
      <w:r>
        <w:t xml:space="preserve">, delivered during his final pilgrimage, Muhammad ﷺ proclaimed to the entire Muslim nation: </w:t>
      </w:r>
      <w:r>
        <w:rPr>
          <w:i/>
          <w:iCs/>
        </w:rPr>
        <w:t>“O people, your Lord is One. You all are from Adam, and Adam was created from dust.</w:t>
      </w:r>
      <w:r>
        <w:t xml:space="preserve"> </w:t>
      </w:r>
      <w:r>
        <w:rPr>
          <w:i/>
          <w:iCs/>
        </w:rPr>
        <w:t>No Arab has any superiority over a non-Arab, nor does a non-Arab have any superiority over an Arab; nor does a white person have any superiority over a black person, nor a black person over a white person, except by righteousness (taqwa).</w:t>
      </w:r>
      <w:r>
        <w:t xml:space="preserve"> </w:t>
      </w:r>
      <w:r>
        <w:rPr>
          <w:i/>
          <w:iCs/>
        </w:rPr>
        <w:t>The most honored among you in the sight of Allah is the most righteous among you.”</w:t>
      </w:r>
      <w:hyperlink r:id="rId56" w:anchor=":~:text=O%20people%2C%20be%20aware%3A%20your,%28Baihaqi">
        <w:r>
          <w:rPr>
            <w:rStyle w:val="Hyperlink"/>
          </w:rPr>
          <w:t>[36]</w:t>
        </w:r>
      </w:hyperlink>
      <w:r>
        <w:t>. Although this statement addresses racial equality explicitly, its implication covers social status as well – nobility and servitude mean nothing in Islam’s eyes; only character counts. Such declarations coming from the Prophet – and recorded in sources like Baihaqi and others – energized the believers to emancipate slaves and treat all human beings as equals.</w:t>
      </w:r>
    </w:p>
    <w:p w14:paraId="1B904997" w14:textId="77777777" w:rsidR="00A45CF7" w:rsidRDefault="00000000">
      <w:pPr>
        <w:pStyle w:val="BodyText"/>
      </w:pPr>
      <w:r>
        <w:t xml:space="preserve">Indeed, the second Caliph, Umar ibn al-Khattab, once rebuked a governor who had mistreated a Coptic Christian by invoking these Prophetic values. In a famous incident, </w:t>
      </w:r>
      <w:r>
        <w:lastRenderedPageBreak/>
        <w:t xml:space="preserve">Umar summoned the offender and let the victim retaliate. Then Umar scolded the governor with the immortal words: </w:t>
      </w:r>
      <w:r>
        <w:rPr>
          <w:b/>
          <w:bCs/>
        </w:rPr>
        <w:t>“Since when have you enslaved the people, while their mothers bore them free?”</w:t>
      </w:r>
      <w:hyperlink r:id="rId57" w:anchor=":~:text=have%20evened%20the%20score%20with,him">
        <w:r>
          <w:rPr>
            <w:rStyle w:val="Hyperlink"/>
          </w:rPr>
          <w:t>[37]</w:t>
        </w:r>
      </w:hyperlink>
      <w:r>
        <w:t xml:space="preserve">. This powerful admonition, recorded by historians like Ibn Abd al-Hakam and others, encapsulates Islam’s stance: </w:t>
      </w:r>
      <w:r>
        <w:rPr>
          <w:i/>
          <w:iCs/>
        </w:rPr>
        <w:t>freedom is the default state of every person</w:t>
      </w:r>
      <w:r>
        <w:t>. Enslavement of any human soul is an aberration, a lapse back into “the Days of Ignorance” that Islam came to abolish.</w:t>
      </w:r>
    </w:p>
    <w:p w14:paraId="0963F7C1" w14:textId="77777777" w:rsidR="00A45CF7" w:rsidRDefault="00000000">
      <w:pPr>
        <w:pStyle w:val="Heading2"/>
      </w:pPr>
      <w:bookmarkStart w:id="7" w:name="Xa2c935ae06d31b3fea5e6a2aae635840bceba4e"/>
      <w:bookmarkEnd w:id="6"/>
      <w:r>
        <w:t>The Wisdom of Gradual Abolition: Social and Economic Benefits</w:t>
      </w:r>
    </w:p>
    <w:p w14:paraId="5B246F0B" w14:textId="77777777" w:rsidR="00A45CF7" w:rsidRDefault="00000000">
      <w:pPr>
        <w:pStyle w:val="FirstParagraph"/>
      </w:pPr>
      <w:r>
        <w:t xml:space="preserve">Islam’s gradualist approach to eradicating slavery was not a half-measure; it was a deliberate strategy grounded in wisdom and compassion. By </w:t>
      </w:r>
      <w:r>
        <w:rPr>
          <w:b/>
          <w:bCs/>
        </w:rPr>
        <w:t>prescribing progressive steps and incentives</w:t>
      </w:r>
      <w:r>
        <w:t>, the Islamic method avoided the severe societal shocks that might have accompanied an immediate abolition in the 7th century. There are several notable benefits to this gradual technique:</w:t>
      </w:r>
    </w:p>
    <w:p w14:paraId="1FC4E139" w14:textId="77777777" w:rsidR="00A45CF7" w:rsidRDefault="00000000">
      <w:pPr>
        <w:pStyle w:val="BodyText"/>
      </w:pPr>
      <w:r>
        <w:rPr>
          <w:b/>
          <w:bCs/>
        </w:rPr>
        <w:t>1. Preventing Social Upheaval:</w:t>
      </w:r>
      <w:r>
        <w:t xml:space="preserve"> In the 7th-century Arabian economy, slaves constituted a significant portion of households and labor. An abrupt emancipation of all slaves via a sudden legal decree could have led to </w:t>
      </w:r>
      <w:r>
        <w:rPr>
          <w:i/>
          <w:iCs/>
        </w:rPr>
        <w:t>chaos, unemployment, and social collapse</w:t>
      </w:r>
      <w:r>
        <w:t>, as neither the slaves nor society at large were prepared for such a seismic change overnight</w:t>
      </w:r>
      <w:hyperlink r:id="rId58" w:anchor=":~:text=51.%20,would%20be%20enslaved%20to%20another">
        <w:r>
          <w:rPr>
            <w:rStyle w:val="Hyperlink"/>
          </w:rPr>
          <w:t>[5]</w:t>
        </w:r>
      </w:hyperlink>
      <w:r>
        <w:t xml:space="preserve">. Islam’s approach was to </w:t>
      </w:r>
      <w:r>
        <w:rPr>
          <w:b/>
          <w:bCs/>
        </w:rPr>
        <w:t>prepare society mentally and morally for the eventual end of slavery</w:t>
      </w:r>
      <w:r>
        <w:t xml:space="preserve">. By the time slavery was on the verge of extinction in Muslim lands (centuries later), it had been normalized that freeing slaves is a charity, that former slaves should be respected members of society, and that taking slaves was increasingly rare. This contrasts with, for example, the experience of the West’s 19th-century abolition, which – though morally necessary – was followed by periods of great turmoil, economic readjustment, and in some cases continued subjugation of freedmen through other means. A modern commentator notes: </w:t>
      </w:r>
      <w:r>
        <w:rPr>
          <w:i/>
          <w:iCs/>
        </w:rPr>
        <w:t>“Where some movements attempted immediate emancipation (such as the 13th Amendment in the U.S.), it led to civil war and long-lasting racial strife.</w:t>
      </w:r>
      <w:r>
        <w:t xml:space="preserve"> </w:t>
      </w:r>
      <w:r>
        <w:rPr>
          <w:i/>
          <w:iCs/>
        </w:rPr>
        <w:t>Islam’s gradual process did not bring about such disaster, and it ensured effective integration of freed slaves into society.”</w:t>
      </w:r>
      <w:hyperlink r:id="rId59" w:anchor=":~:text=match%20at%20L343%20This%20is,the%20freed%20slaves%20into%20society">
        <w:r>
          <w:rPr>
            <w:rStyle w:val="Hyperlink"/>
          </w:rPr>
          <w:t>[38]</w:t>
        </w:r>
      </w:hyperlink>
      <w:hyperlink r:id="rId60" w:anchor=":~:text=This%20is%20why%20Islam%20adopted,the%20freed%20slaves%20into%20society">
        <w:r>
          <w:rPr>
            <w:rStyle w:val="Hyperlink"/>
          </w:rPr>
          <w:t>[6]</w:t>
        </w:r>
      </w:hyperlink>
      <w:r>
        <w:t xml:space="preserve">. In essence, the Islamic model allowed </w:t>
      </w:r>
      <w:r>
        <w:rPr>
          <w:i/>
          <w:iCs/>
        </w:rPr>
        <w:t>hearts to change along with laws</w:t>
      </w:r>
      <w:r>
        <w:t>, which is key to lasting social reform.</w:t>
      </w:r>
    </w:p>
    <w:p w14:paraId="5F011495" w14:textId="77777777" w:rsidR="00A45CF7" w:rsidRDefault="00000000">
      <w:pPr>
        <w:pStyle w:val="BodyText"/>
      </w:pPr>
      <w:r>
        <w:rPr>
          <w:b/>
          <w:bCs/>
        </w:rPr>
        <w:t>2. Integrating Freed Slaves as Equals:</w:t>
      </w:r>
      <w:r>
        <w:t xml:space="preserve"> A sudden mass emancipation often leaves a large underclass of freed individuals with no homes, no work, and rampant discrimination (since the prejudices that sustained slavery take longer to fade than the legal institution itself). Islam’s gradual approach tackled this by </w:t>
      </w:r>
      <w:r>
        <w:rPr>
          <w:b/>
          <w:bCs/>
        </w:rPr>
        <w:t>elevating the status of slaves long before their general emancipation</w:t>
      </w:r>
      <w:r>
        <w:t>, so that when slaves were freed one by one, they were readily accepted as full members of the community. As described earlier, the Prophet and Companions brought freed slaves into their families, gave them important positions, and even arranged marriages between freed slaves and noble families (the Quran itself encourages believers to marry righteous slaves if they are poor – see 24:32, and says “the one of you is as the other”</w:t>
      </w:r>
      <w:hyperlink r:id="rId61" w:anchor=":~:text=refers%20to%20master%20and%20slave,in%20the%20Middle%20East%3A%20An">
        <w:r>
          <w:rPr>
            <w:rStyle w:val="Hyperlink"/>
          </w:rPr>
          <w:t>[39]</w:t>
        </w:r>
      </w:hyperlink>
      <w:r>
        <w:t xml:space="preserve">). This meant that socially, the </w:t>
      </w:r>
      <w:r>
        <w:rPr>
          <w:b/>
          <w:bCs/>
        </w:rPr>
        <w:t>stigma of being an ex-slave was greatly minimized</w:t>
      </w:r>
      <w:r>
        <w:t xml:space="preserve"> in pious Muslim circles. Classical commentators like al-Jalalayn highlighted that when Quran 4:25 stated </w:t>
      </w:r>
      <w:r>
        <w:rPr>
          <w:i/>
          <w:iCs/>
        </w:rPr>
        <w:t>“one of you is as the other”</w:t>
      </w:r>
      <w:r>
        <w:t xml:space="preserve">, it meant </w:t>
      </w:r>
      <w:r>
        <w:rPr>
          <w:i/>
          <w:iCs/>
        </w:rPr>
        <w:t>“You and they are equal in faith.”</w:t>
      </w:r>
      <w:r>
        <w:t xml:space="preserve"> Therefore, </w:t>
      </w:r>
      <w:r>
        <w:rPr>
          <w:i/>
          <w:iCs/>
        </w:rPr>
        <w:t>“do not refrain from marrying them”</w:t>
      </w:r>
      <w:r>
        <w:t xml:space="preserve"> due to lineage</w:t>
      </w:r>
      <w:hyperlink r:id="rId62" w:anchor=":~:text=refers%20to%20master%20and%20slave,5%E2%80%936">
        <w:r>
          <w:rPr>
            <w:rStyle w:val="Hyperlink"/>
          </w:rPr>
          <w:t>[7]</w:t>
        </w:r>
      </w:hyperlink>
      <w:r>
        <w:t xml:space="preserve">. </w:t>
      </w:r>
      <w:r>
        <w:lastRenderedPageBreak/>
        <w:t xml:space="preserve">Such attitudes, promoted by scripture and scholars, facilitated freed slaves melding into society without a rigid caste barrier. Gradually, many formerly enslaved persons or their descendants became scholars, governors, and respected figures in Islamic civilization. By </w:t>
      </w:r>
      <w:r>
        <w:rPr>
          <w:b/>
          <w:bCs/>
        </w:rPr>
        <w:t>uprooting slavery from the minds of people</w:t>
      </w:r>
      <w:r>
        <w:t xml:space="preserve"> over time, Islam ensured that legal freedom translated into genuine social equality</w:t>
      </w:r>
      <w:hyperlink r:id="rId63" w:anchor=":~:text=match%20at%20L390%20gradual%20process,It%20is">
        <w:r>
          <w:rPr>
            <w:rStyle w:val="Hyperlink"/>
          </w:rPr>
          <w:t>[40]</w:t>
        </w:r>
      </w:hyperlink>
      <w:r>
        <w:t>.</w:t>
      </w:r>
    </w:p>
    <w:p w14:paraId="477F7FE8" w14:textId="77777777" w:rsidR="00A45CF7" w:rsidRDefault="00000000">
      <w:pPr>
        <w:pStyle w:val="BodyText"/>
      </w:pPr>
      <w:r>
        <w:rPr>
          <w:b/>
          <w:bCs/>
        </w:rPr>
        <w:t>3. Economic Adjustment and Justice:</w:t>
      </w:r>
      <w:r>
        <w:t xml:space="preserve"> The Quran’s stepwise plan also included economic measures to support emancipation. Masters were taught to see freeing slaves not as a loss of property, but as a gain in divine reward. They were promised compensation in the Hereafter far greater than the slave’s material worth</w:t>
      </w:r>
      <w:hyperlink r:id="rId64" w:anchor=":~:text=Abu%20Huraira%20,as%20saying">
        <w:r>
          <w:rPr>
            <w:rStyle w:val="Hyperlink"/>
          </w:rPr>
          <w:t>[33]</w:t>
        </w:r>
      </w:hyperlink>
      <w:r>
        <w:t xml:space="preserve">. Moreover, by making the </w:t>
      </w:r>
      <w:r>
        <w:rPr>
          <w:i/>
          <w:iCs/>
        </w:rPr>
        <w:t>state treasury</w:t>
      </w:r>
      <w:r>
        <w:t xml:space="preserve"> and </w:t>
      </w:r>
      <w:r>
        <w:rPr>
          <w:i/>
          <w:iCs/>
        </w:rPr>
        <w:t>community charity</w:t>
      </w:r>
      <w:r>
        <w:t xml:space="preserve"> contribute to manumission (via zakat and exhortation to donate to mukataba contracts), Islam distributed the </w:t>
      </w:r>
      <w:r>
        <w:rPr>
          <w:b/>
          <w:bCs/>
        </w:rPr>
        <w:t>financial cost of ending slavery across society</w:t>
      </w:r>
      <w:r>
        <w:t xml:space="preserve">. This prevented individual hardship and underscored that ending human bondage is a collective responsibility. In cases where slaves were employed in important tasks, the gradual approach allowed alternative labor systems (like hired labor or sharecropping) to develop. Meanwhile, because Islam curtailed new enslavement (e.g. banning capture of free non-combatants), the slave population naturally dwindled. One historian observed that after the initial expansion of Islam, </w:t>
      </w:r>
      <w:r>
        <w:rPr>
          <w:b/>
          <w:bCs/>
        </w:rPr>
        <w:t>as the frontiers stabilized, the inflow of new slaves slowed to a trickle</w:t>
      </w:r>
      <w:r>
        <w:t>, and prisoners of later wars were usually ransomed or exchanged rather than enslaved</w:t>
      </w:r>
      <w:hyperlink r:id="rId65" w:anchor=":~:text=legitimacy,supply%20of%20new%20slaves%20were">
        <w:r>
          <w:rPr>
            <w:rStyle w:val="Hyperlink"/>
          </w:rPr>
          <w:t>[41]</w:t>
        </w:r>
      </w:hyperlink>
      <w:r>
        <w:t xml:space="preserve">. Thus, the demand for slave labor reduced in tandem with moral efforts to free existing slaves, making the transition smoother. It was a self-fading system – </w:t>
      </w:r>
      <w:r>
        <w:rPr>
          <w:i/>
          <w:iCs/>
        </w:rPr>
        <w:t>“no new slaves in, old slaves out”</w:t>
      </w:r>
      <w:r>
        <w:t xml:space="preserve"> – leading to a point where slavery would practically cease without leaving an economic void.</w:t>
      </w:r>
    </w:p>
    <w:p w14:paraId="015AB0B7" w14:textId="77777777" w:rsidR="00A45CF7" w:rsidRDefault="00000000">
      <w:pPr>
        <w:pStyle w:val="BodyText"/>
      </w:pPr>
      <w:r>
        <w:rPr>
          <w:b/>
          <w:bCs/>
        </w:rPr>
        <w:t>4. Moral Transformation:</w:t>
      </w:r>
      <w:r>
        <w:t xml:space="preserve"> Perhaps the greatest benefit of gradualism was the </w:t>
      </w:r>
      <w:r>
        <w:rPr>
          <w:b/>
          <w:bCs/>
        </w:rPr>
        <w:t>transformation of moral consciousness</w:t>
      </w:r>
      <w:r>
        <w:t xml:space="preserve">. Islam did not simply outlaw a practice while people’s hearts remained attached to it; instead, it reformed hearts such that the practice died out from lack of desire. By constantly reminding Muslims that </w:t>
      </w:r>
      <w:r>
        <w:rPr>
          <w:i/>
          <w:iCs/>
        </w:rPr>
        <w:t>“in the sight of God, the most noble of you is the most righteous, not the richest or highest born”</w:t>
      </w:r>
      <w:r>
        <w:t xml:space="preserve"> (Quran 49:13)</w:t>
      </w:r>
      <w:hyperlink r:id="rId66" w:anchor=":~:text=O%20people%2C%20be%20aware%3A%20your,%28Baihaqi">
        <w:r>
          <w:rPr>
            <w:rStyle w:val="Hyperlink"/>
          </w:rPr>
          <w:t>[36]</w:t>
        </w:r>
      </w:hyperlink>
      <w:r>
        <w:t xml:space="preserve">, Islam instilled a value of human equality incompatible with slavery. Over a generation or two of Islamic rule in Arabia, owning a slave became less a status symbol (as it had been in pagan times) and more a liability on one’s conscience – since one was expected to feed, clothe, and treat the slave like family, and was encouraged to set them free at the earliest chance. The historical record shows many early Muslims </w:t>
      </w:r>
      <w:r>
        <w:rPr>
          <w:i/>
          <w:iCs/>
        </w:rPr>
        <w:t>voluntarily freeing slaves en masse</w:t>
      </w:r>
      <w:r>
        <w:t xml:space="preserve">, especially at pious occasions. For example, it’s recorded that upon the Prophet’s death, some Companions freed dozens of their slaves, feeling this was what Muhammad ﷺ would have wanted. This indicates that by the time the Islamic ethos took root, </w:t>
      </w:r>
      <w:r>
        <w:rPr>
          <w:b/>
          <w:bCs/>
        </w:rPr>
        <w:t>the institution of slavery was running on borrowed time</w:t>
      </w:r>
      <w:r>
        <w:t xml:space="preserve">. Indeed, one classical scholar, Imam al-Awza’i, noted that in Islamic law, </w:t>
      </w:r>
      <w:r>
        <w:rPr>
          <w:i/>
          <w:iCs/>
        </w:rPr>
        <w:t>“the default (asl) is freedom; slavery is incidental.”</w:t>
      </w:r>
      <w:r>
        <w:t xml:space="preserve"> This echoes the Qur’anic notion of </w:t>
      </w:r>
      <w:r>
        <w:rPr>
          <w:i/>
          <w:iCs/>
        </w:rPr>
        <w:t>“presumption of freedom”</w:t>
      </w:r>
      <w:r>
        <w:t xml:space="preserve"> mentioned by Bernard Lewis</w:t>
      </w:r>
      <w:hyperlink r:id="rId67" w:anchor=":~:text=61.%20,those%20whom%20your%20right">
        <w:r>
          <w:rPr>
            <w:rStyle w:val="Hyperlink"/>
          </w:rPr>
          <w:t>[22]</w:t>
        </w:r>
      </w:hyperlink>
      <w:r>
        <w:t xml:space="preserve"> – meaning every person should be assumed free unless proven otherwise. By embedding this presumption, Islamic civilization laid the groundwork for slavery’s abolition as soon as the external supply of slaves stopped and international norms evolved. In modern times, </w:t>
      </w:r>
      <w:r>
        <w:rPr>
          <w:b/>
          <w:bCs/>
        </w:rPr>
        <w:t>all Muslim-majority countries eventually outlawed slavery</w:t>
      </w:r>
      <w:r>
        <w:t xml:space="preserve">, the vast majority doing so in the 19th–20th centuries under both internal reformist </w:t>
      </w:r>
      <w:r>
        <w:lastRenderedPageBreak/>
        <w:t>pressure and global trends</w:t>
      </w:r>
      <w:hyperlink r:id="rId68" w:anchor=":~:text=vary%20widely%2C%20with%20some%20suggesting,while%20%20432%20Egypt">
        <w:r>
          <w:rPr>
            <w:rStyle w:val="Hyperlink"/>
          </w:rPr>
          <w:t>[42]</w:t>
        </w:r>
      </w:hyperlink>
      <w:hyperlink r:id="rId69" w:anchor=":~:text=In%20modern%20times%2C%20various%20Muslim,slavery%20while%20they%20were%20active">
        <w:r>
          <w:rPr>
            <w:rStyle w:val="Hyperlink"/>
          </w:rPr>
          <w:t>[11]</w:t>
        </w:r>
      </w:hyperlink>
      <w:r>
        <w:t>. The moral trajectory that Islam set was finally realized, albeit later than ideal, in formal legal terms – but crucially, the seeds were planted by the Prophet Muhammad ﷺ 1,400 years ago.</w:t>
      </w:r>
    </w:p>
    <w:p w14:paraId="0F3A1042" w14:textId="77777777" w:rsidR="00A45CF7" w:rsidRDefault="00000000">
      <w:pPr>
        <w:pStyle w:val="BodyText"/>
      </w:pPr>
      <w:r>
        <w:t xml:space="preserve">In summary, the gradual technique of Islam was not a delay of justice, but a means to ensure that justice would truly take root. By </w:t>
      </w:r>
      <w:r>
        <w:rPr>
          <w:b/>
          <w:bCs/>
        </w:rPr>
        <w:t>changing mindsets, providing economic support, and phasing the practice out</w:t>
      </w:r>
      <w:r>
        <w:t>, Islam avoided the pitfalls of abrupt abolition for which 7th-century society “was not ready”</w:t>
      </w:r>
      <w:hyperlink r:id="rId70" w:anchor=":~:text=The%20Quran%20recognizes%20slavery%20as,47">
        <w:r>
          <w:rPr>
            <w:rStyle w:val="Hyperlink"/>
          </w:rPr>
          <w:t>[9]</w:t>
        </w:r>
      </w:hyperlink>
      <w:r>
        <w:t xml:space="preserve">. As one scholar writes: </w:t>
      </w:r>
      <w:r>
        <w:rPr>
          <w:i/>
          <w:iCs/>
        </w:rPr>
        <w:t>“Islam proposed a gradual way which would not merely outlaw the practice of slavery, but also</w:t>
      </w:r>
      <w:r>
        <w:t xml:space="preserve"> </w:t>
      </w:r>
      <w:r>
        <w:rPr>
          <w:i/>
          <w:iCs/>
        </w:rPr>
        <w:t>uproot it from the minds of people… The Prophet ﷺ and his companions acted upon these teachings and the process progressed well.”</w:t>
      </w:r>
      <w:hyperlink r:id="rId71" w:anchor=":~:text=match%20at%20L390%20gradual%20process,It%20is">
        <w:r>
          <w:rPr>
            <w:rStyle w:val="Hyperlink"/>
          </w:rPr>
          <w:t>[43]</w:t>
        </w:r>
      </w:hyperlink>
      <w:r>
        <w:t xml:space="preserve">. The result was a legacy in which, ideally, </w:t>
      </w:r>
      <w:r>
        <w:rPr>
          <w:i/>
          <w:iCs/>
        </w:rPr>
        <w:t>no person could be enslaved without violating the spirit of Islam</w:t>
      </w:r>
      <w:r>
        <w:t xml:space="preserve">. Though Muslims in later eras did not always live up to these ideals (and slavery sadly persisted in various forms until modern times due to human shortcomings), the </w:t>
      </w:r>
      <w:r>
        <w:rPr>
          <w:b/>
          <w:bCs/>
        </w:rPr>
        <w:t>framework for abolition was built into Islam’s core texts and prophetic model</w:t>
      </w:r>
      <w:r>
        <w:t>.</w:t>
      </w:r>
    </w:p>
    <w:p w14:paraId="418E7B29" w14:textId="77777777" w:rsidR="00A45CF7" w:rsidRDefault="00000000">
      <w:pPr>
        <w:pStyle w:val="Heading2"/>
      </w:pPr>
      <w:bookmarkStart w:id="8" w:name="Xe6cfb0a46aefcf1b36e51ef55b63bb5451f28ce"/>
      <w:bookmarkEnd w:id="7"/>
      <w:r>
        <w:t>Scholarly Perspectives: Classical and Contemporary Commentaries</w:t>
      </w:r>
    </w:p>
    <w:p w14:paraId="1217A84E" w14:textId="77777777" w:rsidR="00A45CF7" w:rsidRDefault="00000000">
      <w:pPr>
        <w:pStyle w:val="FirstParagraph"/>
      </w:pPr>
      <w:r>
        <w:t xml:space="preserve">Islam’s stance on slavery has been discussed by scholars through the ages, often highlighting the religion’s emancipatory spirit. </w:t>
      </w:r>
      <w:r>
        <w:rPr>
          <w:b/>
          <w:bCs/>
        </w:rPr>
        <w:t>Classical commentators</w:t>
      </w:r>
      <w:r>
        <w:t xml:space="preserve"> on the Quran noted how Islam’s laws were oriented toward ultimate freedom. For instance, in Tafsir al-Jalalayn (15th century) on Quran 4:25, the line </w:t>
      </w:r>
      <w:r>
        <w:rPr>
          <w:i/>
          <w:iCs/>
        </w:rPr>
        <w:t>“the one of you is as the other”</w:t>
      </w:r>
      <w:r>
        <w:t xml:space="preserve"> is explained as, </w:t>
      </w:r>
      <w:r>
        <w:rPr>
          <w:i/>
          <w:iCs/>
        </w:rPr>
        <w:t>“You are equal to one another like members of one family in faith and humanity, so do not refrain from marrying former slave women on account of their lineage.”</w:t>
      </w:r>
      <w:hyperlink r:id="rId72" w:anchor=":~:text=refers%20to%20master%20and%20slave,5%E2%80%936">
        <w:r>
          <w:rPr>
            <w:rStyle w:val="Hyperlink"/>
          </w:rPr>
          <w:t>[7]</w:t>
        </w:r>
      </w:hyperlink>
      <w:r>
        <w:t xml:space="preserve">. This exegesis shows that scholars of Islam understood the Quran to be declaring </w:t>
      </w:r>
      <w:r>
        <w:rPr>
          <w:b/>
          <w:bCs/>
        </w:rPr>
        <w:t>spiritual and social equality between slaves and free people</w:t>
      </w:r>
      <w:r>
        <w:t xml:space="preserve">. Al-Qurtubi (13th century) and others, commenting on the same verse, mention that Allah uplifts the believing slave – some even citing a hadith, </w:t>
      </w:r>
      <w:r>
        <w:rPr>
          <w:i/>
          <w:iCs/>
        </w:rPr>
        <w:t>“Many a tattered, dusty person whom people regard as nothing, is precious to Allah.”</w:t>
      </w:r>
      <w:r>
        <w:t xml:space="preserve"> Such commentary reinforced that in Islam, a person’s past as a slave bore no stigma; piety alone mattered.</w:t>
      </w:r>
    </w:p>
    <w:p w14:paraId="30A07062" w14:textId="77777777" w:rsidR="00A45CF7" w:rsidRDefault="00000000">
      <w:pPr>
        <w:pStyle w:val="BodyText"/>
      </w:pPr>
      <w:r>
        <w:t>On Quran 90:13 (</w:t>
      </w:r>
      <w:r>
        <w:rPr>
          <w:i/>
          <w:iCs/>
        </w:rPr>
        <w:t>“freeing a neck (slave)”</w:t>
      </w:r>
      <w:r>
        <w:t xml:space="preserve">), classical mufassirun (exegesists) like Ibn Kathir wrote that Allah describes freeing slaves as </w:t>
      </w:r>
      <w:r>
        <w:rPr>
          <w:i/>
          <w:iCs/>
        </w:rPr>
        <w:t>“al-‘Aqaba”</w:t>
      </w:r>
      <w:r>
        <w:t xml:space="preserve"> (the uphill road to salvation), indicating it is </w:t>
      </w:r>
      <w:r>
        <w:rPr>
          <w:b/>
          <w:bCs/>
        </w:rPr>
        <w:t>one of the most meritorious acts that leads to Paradise</w:t>
      </w:r>
      <w:r>
        <w:t>. They often linked this to hadiths about the virtue of manumission</w:t>
      </w:r>
      <w:hyperlink r:id="rId73" w:anchor=":~:text=Abu%20Huraira%20,as%20saying">
        <w:r>
          <w:rPr>
            <w:rStyle w:val="Hyperlink"/>
          </w:rPr>
          <w:t>[33]</w:t>
        </w:r>
      </w:hyperlink>
      <w:r>
        <w:t xml:space="preserve">. Fakhruddin al-Razi (12th century) noted that by coupling “freeing slaves” with feeding the poor in the verses of Surat al-Balad, Allah signals that </w:t>
      </w:r>
      <w:r>
        <w:rPr>
          <w:i/>
          <w:iCs/>
        </w:rPr>
        <w:t>servitude is a form of hunger and oppression that must be relieved just as poverty and starvation are</w:t>
      </w:r>
      <w:r>
        <w:t xml:space="preserve"> – a profound recognition of slavery as a humanitarian problem. Thus, many classical scholars saw the </w:t>
      </w:r>
      <w:r>
        <w:rPr>
          <w:b/>
          <w:bCs/>
        </w:rPr>
        <w:t>Quran’s constant pairing of slave-freeing with charity</w:t>
      </w:r>
      <w:r>
        <w:t xml:space="preserve"> as no coincidence: it was a divine strategy to eliminate a great injustice gradually, in parallel with other social reforms.</w:t>
      </w:r>
    </w:p>
    <w:p w14:paraId="16043459" w14:textId="77777777" w:rsidR="00A45CF7" w:rsidRDefault="00000000">
      <w:pPr>
        <w:pStyle w:val="BodyText"/>
      </w:pPr>
      <w:r>
        <w:t xml:space="preserve">In law, the classical jurists codified numerous provisions to ease emancipation. For example, </w:t>
      </w:r>
      <w:r>
        <w:rPr>
          <w:i/>
          <w:iCs/>
        </w:rPr>
        <w:t>if a master even unintentionally injured a slave</w:t>
      </w:r>
      <w:r>
        <w:t xml:space="preserve">, that slave gained freedom as compensation (this is derived from a hadith and analogy with Exodus 21:26–27, which </w:t>
      </w:r>
      <w:r>
        <w:lastRenderedPageBreak/>
        <w:t>Islam adopted and expanded</w:t>
      </w:r>
      <w:hyperlink r:id="rId74" w:anchor=":~:text=interpreters%20presume%20slaves%20to%20be,in%20the%20Middle%20East%3A%20An">
        <w:r>
          <w:rPr>
            <w:rStyle w:val="Hyperlink"/>
          </w:rPr>
          <w:t>[14]</w:t>
        </w:r>
      </w:hyperlink>
      <w:r>
        <w:t xml:space="preserve">). Also, if a female slave bore a child by her master (umm al-walad), she could not be sold and was automatically freed upon the master’s death. These laws, in Sunni and Shia fiqh, further choked off avenues of perpetual slavery. Some jurists even opined that </w:t>
      </w:r>
      <w:r>
        <w:rPr>
          <w:b/>
          <w:bCs/>
        </w:rPr>
        <w:t>every slave should be offered a mukataba contract if capable</w:t>
      </w:r>
      <w:r>
        <w:t>, making eventual freedom almost mandatory.</w:t>
      </w:r>
    </w:p>
    <w:p w14:paraId="3A58FE84" w14:textId="77777777" w:rsidR="00A45CF7" w:rsidRDefault="00000000">
      <w:pPr>
        <w:pStyle w:val="BodyText"/>
      </w:pPr>
      <w:r>
        <w:t xml:space="preserve">It must be noted that </w:t>
      </w:r>
      <w:r>
        <w:rPr>
          <w:b/>
          <w:bCs/>
        </w:rPr>
        <w:t>not all pre-modern scholars framed Islam as literally “abolitionist”</w:t>
      </w:r>
      <w:r>
        <w:t xml:space="preserve"> – many simply reiterated the rules without describing an end goal. The outright statement that </w:t>
      </w:r>
      <w:r>
        <w:rPr>
          <w:i/>
          <w:iCs/>
        </w:rPr>
        <w:t>Islam intended to eliminate slavery</w:t>
      </w:r>
      <w:r>
        <w:t xml:space="preserve"> became more explicit in the 19th and 20th centuries, when Muslim intellectuals were responding to Western abolition and criticism. Pioneers like Sir Syed Ahmad Khan wrote about “Quranic abolition,” arguing that the Quran set forth principles that would culminate in abolition once fully realized</w:t>
      </w:r>
      <w:hyperlink r:id="rId75" w:anchor=":~:text=Sayyid%20Ahmad%20Khan%20and%20%27Quranic,Ghul%C4%81m%C4%AB%2C%20Chapter%204%20analyses">
        <w:r>
          <w:rPr>
            <w:rStyle w:val="Hyperlink"/>
          </w:rPr>
          <w:t>[44]</w:t>
        </w:r>
      </w:hyperlink>
      <w:r>
        <w:t xml:space="preserve">. Egyptian reformer Muhammad Abduh and the Indian scholar Chiragh Ali made similar arguments that </w:t>
      </w:r>
      <w:r>
        <w:rPr>
          <w:b/>
          <w:bCs/>
        </w:rPr>
        <w:t>slavery in Islam was meant to be phased out</w:t>
      </w:r>
      <w:r>
        <w:t xml:space="preserve"> as it was incompatible with Quranic ethics of equality. They pointed to the early Caliphs’ statements (like Umar’s quoted above) and the fact that the Prophet ﷺ, at his death, only had a single slave left (who he freed as he was dying, according to Ibn Sa’d’s report), implying he freed all others.</w:t>
      </w:r>
    </w:p>
    <w:p w14:paraId="0328F309" w14:textId="77777777" w:rsidR="00A45CF7" w:rsidRDefault="00000000">
      <w:pPr>
        <w:pStyle w:val="BodyText"/>
      </w:pPr>
      <w:r>
        <w:rPr>
          <w:b/>
          <w:bCs/>
        </w:rPr>
        <w:t>Contemporary scholars and academics</w:t>
      </w:r>
      <w:r>
        <w:t xml:space="preserve"> broadly concur that Islam’s original texts </w:t>
      </w:r>
      <w:r>
        <w:rPr>
          <w:b/>
          <w:bCs/>
        </w:rPr>
        <w:t>set slavery on a path to extinction</w:t>
      </w:r>
      <w:r>
        <w:t xml:space="preserve">. For example, Professor Tamara Sonn writes: </w:t>
      </w:r>
      <w:r>
        <w:rPr>
          <w:i/>
          <w:iCs/>
        </w:rPr>
        <w:t>“Most interpreters agree that the Quran envisions an ideal society as one in which slavery no longer exists. The Quran frequently urges freeing slaves – along with feeding the poor – as part of living a moral life (90:13-18). Although the Quran did not outright abolish slavery at the time (as it was integral to the economy), it established the direction for Muslims to work towards a slavery-free society.”</w:t>
      </w:r>
      <w:hyperlink r:id="rId76" w:anchor=":~:text=51.%20,would%20be%20enslaved%20to%20another">
        <w:r>
          <w:rPr>
            <w:rStyle w:val="Hyperlink"/>
          </w:rPr>
          <w:t>[5]</w:t>
        </w:r>
      </w:hyperlink>
      <w:hyperlink r:id="rId77" w:anchor=":~:text=along%20with%20feeding%20and%20clothing,Quran%202%3A177%2C%2024%3A33%2C%2090%3A13">
        <w:r>
          <w:rPr>
            <w:rStyle w:val="Hyperlink"/>
          </w:rPr>
          <w:t>[45]</w:t>
        </w:r>
      </w:hyperlink>
      <w:r>
        <w:t xml:space="preserve">. Similarly, Dr. Jonathan Brockopp, in the </w:t>
      </w:r>
      <w:r>
        <w:rPr>
          <w:i/>
          <w:iCs/>
        </w:rPr>
        <w:t>Encyclopaedia of the Qur’an</w:t>
      </w:r>
      <w:r>
        <w:t xml:space="preserve">, calls the Quran’s legislation on slavery </w:t>
      </w:r>
      <w:r>
        <w:rPr>
          <w:i/>
          <w:iCs/>
        </w:rPr>
        <w:t>“perhaps the most progressive of its time,”</w:t>
      </w:r>
      <w:r>
        <w:t xml:space="preserve"> noting how it </w:t>
      </w:r>
      <w:r>
        <w:rPr>
          <w:b/>
          <w:bCs/>
        </w:rPr>
        <w:t>placed slaves in the same ethical category as other weak members of society deserving protection – a stance unknown outside the Quran in that era</w:t>
      </w:r>
      <w:hyperlink r:id="rId78" w:anchor=":~:text=for%20certain%20sins%20appears%20to,34">
        <w:r>
          <w:rPr>
            <w:rStyle w:val="Hyperlink"/>
          </w:rPr>
          <w:t>[46]</w:t>
        </w:r>
      </w:hyperlink>
      <w:r>
        <w:t xml:space="preserve">. Researcher Kecia Ali and others have highlighted that by using terms like </w:t>
      </w:r>
      <w:r>
        <w:rPr>
          <w:i/>
          <w:iCs/>
        </w:rPr>
        <w:t>“those your right hands possess”</w:t>
      </w:r>
      <w:r>
        <w:t xml:space="preserve"> instead of “slaves,” the Quran subtly shifted language away from viewing people as property</w:t>
      </w:r>
      <w:hyperlink r:id="rId79" w:anchor=":~:text=Since%20there%20is%20no%20slavery,A%20Believer%E2%80%99s%20right">
        <w:r>
          <w:rPr>
            <w:rStyle w:val="Hyperlink"/>
          </w:rPr>
          <w:t>[47]</w:t>
        </w:r>
      </w:hyperlink>
      <w:r>
        <w:t>. This euphemism underlined the temporary nature of the arrangement and the trust-like responsibility over these individuals, rather than absolute ownership.</w:t>
      </w:r>
    </w:p>
    <w:p w14:paraId="55005505" w14:textId="77777777" w:rsidR="00A45CF7" w:rsidRDefault="00000000">
      <w:pPr>
        <w:pStyle w:val="BodyText"/>
      </w:pPr>
      <w:r>
        <w:t xml:space="preserve">On the other hand, a few modern critics argue that because Islam did not ban slavery outright in the 7th century, it “legitimated” its continuation. However, this view overlooks the </w:t>
      </w:r>
      <w:r>
        <w:rPr>
          <w:b/>
          <w:bCs/>
        </w:rPr>
        <w:t>transformative legal framework and moral ethos</w:t>
      </w:r>
      <w:r>
        <w:t xml:space="preserve"> that Islam introduced, which </w:t>
      </w:r>
      <w:r>
        <w:rPr>
          <w:i/>
          <w:iCs/>
        </w:rPr>
        <w:t>over time</w:t>
      </w:r>
      <w:r>
        <w:t xml:space="preserve"> made slavery non-viable. Even Bernard Lewis, who was often critical, concedes that </w:t>
      </w:r>
      <w:r>
        <w:rPr>
          <w:i/>
          <w:iCs/>
        </w:rPr>
        <w:t>“the Islamic injunctions… brought two major changes: presumption of freedom, and prohibition of enslaving free persons”</w:t>
      </w:r>
      <w:r>
        <w:t xml:space="preserve">, and that many </w:t>
      </w:r>
      <w:r>
        <w:rPr>
          <w:i/>
          <w:iCs/>
        </w:rPr>
        <w:t>“innumerable hadiths… urge considerate and merciful treatment of this inferior class”</w:t>
      </w:r>
      <w:hyperlink r:id="rId80" w:anchor=":~:text=61.%20,those%20whom%20your%20right">
        <w:r>
          <w:rPr>
            <w:rStyle w:val="Hyperlink"/>
          </w:rPr>
          <w:t>[22]</w:t>
        </w:r>
      </w:hyperlink>
      <w:hyperlink r:id="rId81" w:anchor=":~:text=67.%20%5E%20Clarence,towards%20this%20inferior%20social%20class">
        <w:r>
          <w:rPr>
            <w:rStyle w:val="Hyperlink"/>
          </w:rPr>
          <w:t>[48]</w:t>
        </w:r>
      </w:hyperlink>
      <w:r>
        <w:t xml:space="preserve">. These changes were “far-reaching” and ultimately </w:t>
      </w:r>
      <w:r>
        <w:rPr>
          <w:b/>
          <w:bCs/>
        </w:rPr>
        <w:t>incompatible with a perpetual slave society</w:t>
      </w:r>
      <w:r>
        <w:t xml:space="preserve">. Indeed, by the 20th century, nearly all Muslim authorities and countries, drawing on those very Quranic principles, declared slavery forbidden. Modern Muslim scholars widely state that </w:t>
      </w:r>
      <w:r>
        <w:rPr>
          <w:i/>
          <w:iCs/>
        </w:rPr>
        <w:t>slavery violates the Quranic ideals of justice and human equality</w:t>
      </w:r>
      <w:hyperlink r:id="rId82" w:anchor=":~:text=In%20modern%20times%2C%20various%20Muslim,slavery%20while%20they%20were%20active">
        <w:r>
          <w:rPr>
            <w:rStyle w:val="Hyperlink"/>
          </w:rPr>
          <w:t>[11]</w:t>
        </w:r>
      </w:hyperlink>
      <w:r>
        <w:t>.</w:t>
      </w:r>
    </w:p>
    <w:p w14:paraId="08CA75DE" w14:textId="77777777" w:rsidR="00A45CF7" w:rsidRDefault="00000000">
      <w:pPr>
        <w:pStyle w:val="BodyText"/>
      </w:pPr>
      <w:r>
        <w:lastRenderedPageBreak/>
        <w:t xml:space="preserve">In sum, classical commentary recognized the seeds of emancipation in scripture, and contemporary scholarship confirms that Islam’s sacred texts were on the “right side of history” regarding slavery. The consensus today among Muslim thinkers is that, had Muslims strictly followed the Quranic paradigm, slavery would have died out much earlier in Islamic lands. The fact that it lingered was due to historical and political factors, not religious approval. As one modern Muslim writer put it, </w:t>
      </w:r>
      <w:r>
        <w:rPr>
          <w:i/>
          <w:iCs/>
        </w:rPr>
        <w:t>“Islam’s approach on slavery is clear.</w:t>
      </w:r>
      <w:r>
        <w:t xml:space="preserve"> </w:t>
      </w:r>
      <w:r>
        <w:rPr>
          <w:i/>
          <w:iCs/>
        </w:rPr>
        <w:t>It sought to gradually end the practice and put forth perfect laws to implement this.</w:t>
      </w:r>
      <w:r>
        <w:t xml:space="preserve"> </w:t>
      </w:r>
      <w:r>
        <w:rPr>
          <w:i/>
          <w:iCs/>
        </w:rPr>
        <w:t>However, after the era of the Prophet and Rightly-Guided Caliphs, later Muslims neglected these teachings, which resulted in the persistence of this social vice.”</w:t>
      </w:r>
      <w:hyperlink r:id="rId83" w:anchor=":~:text=In%20the%20same%20way%2C%20Islam%E2%80%99s,summed%C2%A0up%C2%A0into%20the%20following%20two%20parts">
        <w:r>
          <w:rPr>
            <w:rStyle w:val="Hyperlink"/>
          </w:rPr>
          <w:t>[49]</w:t>
        </w:r>
      </w:hyperlink>
      <w:hyperlink r:id="rId84" w:anchor=":~:text=2,required%20Muslims%20to%20free%20slaves">
        <w:r>
          <w:rPr>
            <w:rStyle w:val="Hyperlink"/>
          </w:rPr>
          <w:t>[50]</w:t>
        </w:r>
      </w:hyperlink>
      <w:r>
        <w:t xml:space="preserve">. There is a collective acknowledgment that the </w:t>
      </w:r>
      <w:r>
        <w:rPr>
          <w:b/>
          <w:bCs/>
        </w:rPr>
        <w:t>moral arc of Islamic revelation bends towards emancipation</w:t>
      </w:r>
      <w:r>
        <w:t xml:space="preserve"> – a point that classical and contemporary voices, in unity, echo with appreciation.</w:t>
      </w:r>
    </w:p>
    <w:p w14:paraId="5A186FFB" w14:textId="77777777" w:rsidR="00A45CF7" w:rsidRDefault="00000000">
      <w:pPr>
        <w:pStyle w:val="Heading2"/>
      </w:pPr>
      <w:bookmarkStart w:id="9" w:name="X990f5116a4ace98d60b03e95129a35aa3eadc19"/>
      <w:bookmarkEnd w:id="8"/>
      <w:r>
        <w:t>Epilogue: The Legacy of a Compassionate Abolition</w:t>
      </w:r>
    </w:p>
    <w:p w14:paraId="768CE212" w14:textId="77777777" w:rsidR="00A45CF7" w:rsidRDefault="00000000">
      <w:pPr>
        <w:pStyle w:val="FirstParagraph"/>
      </w:pPr>
      <w:r>
        <w:t xml:space="preserve">Islam’s method of </w:t>
      </w:r>
      <w:r>
        <w:rPr>
          <w:b/>
          <w:bCs/>
        </w:rPr>
        <w:t>gradual, principled abolition</w:t>
      </w:r>
      <w:r>
        <w:t xml:space="preserve"> offers timeless lessons in social reform. It demonstrates that enduring change often requires a combination of bold moral vision and practical wisdom. Rather than a fleeting proclamation, Islam’s approach to ending slavery was to </w:t>
      </w:r>
      <w:r>
        <w:rPr>
          <w:b/>
          <w:bCs/>
        </w:rPr>
        <w:t>change the very hearts of people and the structures of society</w:t>
      </w:r>
      <w:r>
        <w:t xml:space="preserve"> that enabled oppression. In the words of the Quran, freeing others from bondage – physical or otherwise – is the steep path, the higher road that leads to collective salvation (90:13-18). By walking that road step by step, the early Muslims showed that darknesss ingrained over centuries can be overcome with sustained light.</w:t>
      </w:r>
    </w:p>
    <w:p w14:paraId="15C9D057" w14:textId="77777777" w:rsidR="00A45CF7" w:rsidRDefault="00000000">
      <w:pPr>
        <w:pStyle w:val="BodyText"/>
      </w:pPr>
      <w:r>
        <w:t xml:space="preserve">The legacy of Islam’s stance on slavery is best captured in the vivid contrast between the pre-Islamic era and the generation shaped by the Prophet. The same Arabia that once celebrated slave markets and viewed slaves as sub-human produced, within a few decades, a Bilal ibn Rabah – a freed slave standing atop the holiest sanctuary calling believers to prayer – and an Umar ibn al-Khattab, who would thunder against any injustice even by his own governors, declaring all humans born free. This journey from </w:t>
      </w:r>
      <w:r>
        <w:rPr>
          <w:b/>
          <w:bCs/>
        </w:rPr>
        <w:t>bondage to brotherhood</w:t>
      </w:r>
      <w:r>
        <w:t xml:space="preserve"> was not enforced by armies or edicts alone, but by nurturing empathy, piety, and recognition of the innate honor bestowed by the Creator upon every child of Adam.</w:t>
      </w:r>
    </w:p>
    <w:p w14:paraId="7A4A608F" w14:textId="77777777" w:rsidR="00A45CF7" w:rsidRDefault="00000000">
      <w:pPr>
        <w:pStyle w:val="BodyText"/>
      </w:pPr>
      <w:r>
        <w:t xml:space="preserve">Today, slavery is nearly universally condemned, and humanity looks back on it as a great injustice. Islam was among the </w:t>
      </w:r>
      <w:r>
        <w:rPr>
          <w:b/>
          <w:bCs/>
        </w:rPr>
        <w:t>first voices in history to articulate that sentiment in concrete practice</w:t>
      </w:r>
      <w:r>
        <w:t>. It did so at a pace that society could absorb, thus avoiding new injustices in the process of ending the old. The Prophet Muhammad ﷺ famously likened the believer-community to a body – if one limb hurts, the whole body responds with sleeplessness and fever. In line with that metaphor, Islam dealt with slavery as a societal ailment: treating it gradually, alleviating pain, healing the wounds, and restoring the body to wholesome function. An immediate amputation (instant abolition) might have been fatal in that milieu; instead, a careful cure was applied – one that preserved the health of the social body while removing the disease.</w:t>
      </w:r>
    </w:p>
    <w:p w14:paraId="12674EAE" w14:textId="77777777" w:rsidR="00A45CF7" w:rsidRDefault="00000000">
      <w:pPr>
        <w:pStyle w:val="BodyText"/>
      </w:pPr>
      <w:r>
        <w:lastRenderedPageBreak/>
        <w:t xml:space="preserve">The thematic significance of Islam’s gradual abolition of slavery extends beyond that institution alone. It exemplifies a broader Quranic principle of reform: </w:t>
      </w:r>
      <w:r>
        <w:rPr>
          <w:b/>
          <w:bCs/>
        </w:rPr>
        <w:t>gradualism in legislation</w:t>
      </w:r>
      <w:r>
        <w:t xml:space="preserve"> – as seen also in the phased prohibition of alcohol – which acknowledges human realities while guiding them to higher ethics. It teaches that while moral ideals should never be compromised, the implementation can be wise and incremental, securing hearts and minds along with external compliance. In the fullness of time, the ideal is realized completely, as it was with slavery’s near disappearance in Muslim lands well before many other parts of the world (and any later recurrences being universally deemed a heinous crime against Islam).</w:t>
      </w:r>
    </w:p>
    <w:p w14:paraId="20421F16" w14:textId="77777777" w:rsidR="00A45CF7" w:rsidRDefault="00000000">
      <w:pPr>
        <w:pStyle w:val="BodyText"/>
      </w:pPr>
      <w:r>
        <w:t xml:space="preserve">Ultimately, Islam’s stance on slavery was a mercy not just to slaves but to masters and society at large. It freed the slave from bondage, the master from sin, and society from one of its greatest blights. </w:t>
      </w:r>
      <w:r>
        <w:rPr>
          <w:b/>
          <w:bCs/>
        </w:rPr>
        <w:t>“When did you enslave people, whereas their mothers gave birth to them free?”</w:t>
      </w:r>
      <w:r>
        <w:t xml:space="preserve"> – this ringing question of Umar ibn al-Khattab continues to resonate as a watchword of human rights in Islamic consciousness</w:t>
      </w:r>
      <w:hyperlink r:id="rId85" w:anchor=":~:text=have%20evened%20the%20score%20with,him">
        <w:r>
          <w:rPr>
            <w:rStyle w:val="Hyperlink"/>
          </w:rPr>
          <w:t>[37]</w:t>
        </w:r>
      </w:hyperlink>
      <w:r>
        <w:t xml:space="preserve">. It echoes the Quranic axiom </w:t>
      </w:r>
      <w:r>
        <w:rPr>
          <w:i/>
          <w:iCs/>
        </w:rPr>
        <w:t>“We have honored the children of Adam”</w:t>
      </w:r>
      <w:r>
        <w:t xml:space="preserve"> (17:70) and the Prophetic teaching </w:t>
      </w:r>
      <w:r>
        <w:rPr>
          <w:i/>
          <w:iCs/>
        </w:rPr>
        <w:t>“All creatures are Allah’s dependents”</w:t>
      </w:r>
      <w:r>
        <w:t>.</w:t>
      </w:r>
    </w:p>
    <w:p w14:paraId="23AF5979" w14:textId="77777777" w:rsidR="00A45CF7" w:rsidRDefault="00000000">
      <w:pPr>
        <w:pStyle w:val="BodyText"/>
      </w:pPr>
      <w:r>
        <w:t xml:space="preserve">In closing, the story of Islam and slavery is not one of complacency with an evil, but one of triumph over it through faith and reform. It is the story of how </w:t>
      </w:r>
      <w:r>
        <w:rPr>
          <w:b/>
          <w:bCs/>
        </w:rPr>
        <w:t>divine revelation took a hardened practice and, through innumerable cuts of kindness and justice, bled it to death</w:t>
      </w:r>
      <w:r>
        <w:t>. The Quran and Hadith lit a beacon of egalitarianism and compassion that eventually outshone the darkness of slavery. As we reflect on this legacy, we are reminded that the true measure of a spiritual community lies in its ability to uplift the downtrodden and affirm the equality of all souls. Islam’s gradual abolition of slavery stands as a powerful testament to that truth – a chapter in history where the principles of human equality, brotherhood, and mercy proved stronger than the chains that bound men and women. It invites us, in our own time, to identify and reform the “slaveries” that still persist – injustice, prejudice, exploitation – with the same patience, wisdom, and unyielding moral force that Islam employed fourteen centuries ago.</w:t>
      </w:r>
    </w:p>
    <w:p w14:paraId="19083F91" w14:textId="77777777" w:rsidR="00A45CF7" w:rsidRDefault="00000000">
      <w:pPr>
        <w:pStyle w:val="BodyText"/>
      </w:pPr>
      <w:r>
        <w:rPr>
          <w:b/>
          <w:bCs/>
        </w:rPr>
        <w:t>Sources:</w:t>
      </w:r>
      <w:r>
        <w:t xml:space="preserve"> Quran and Hadith collections; classical exegesis (e.g. Tafsir al-Jalalayn, Ibn Kathir); modern scholarly analyses (Tamara Sonn</w:t>
      </w:r>
      <w:hyperlink r:id="rId86" w:anchor=":~:text=51.%20,would%20be%20enslaved%20to%20another">
        <w:r>
          <w:rPr>
            <w:rStyle w:val="Hyperlink"/>
          </w:rPr>
          <w:t>[5]</w:t>
        </w:r>
      </w:hyperlink>
      <w:r>
        <w:t>, Bernard Lewis</w:t>
      </w:r>
      <w:hyperlink r:id="rId87" w:anchor=":~:text=61.%20,those%20whom%20your%20right">
        <w:r>
          <w:rPr>
            <w:rStyle w:val="Hyperlink"/>
          </w:rPr>
          <w:t>[22]</w:t>
        </w:r>
      </w:hyperlink>
      <w:r>
        <w:t>, Jonathan Brockopp</w:t>
      </w:r>
      <w:hyperlink r:id="rId88" w:anchor=":~:text=for%20certain%20sins%20appears%20to,34">
        <w:r>
          <w:rPr>
            <w:rStyle w:val="Hyperlink"/>
          </w:rPr>
          <w:t>[46]</w:t>
        </w:r>
      </w:hyperlink>
      <w:r>
        <w:t>, etc.); historical accounts of the Companions</w:t>
      </w:r>
      <w:hyperlink r:id="rId89" w:anchor=":~:text=have%20evened%20the%20score%20with,him">
        <w:r>
          <w:rPr>
            <w:rStyle w:val="Hyperlink"/>
          </w:rPr>
          <w:t>[37]</w:t>
        </w:r>
      </w:hyperlink>
      <w:r>
        <w:t>; contemporary commentary from academic and faith-based perspectives</w:t>
      </w:r>
      <w:hyperlink r:id="rId90" w:anchor=":~:text=This%20is%20why%20Islam%20adopted,the%20freed%20slaves%20into%20society">
        <w:r>
          <w:rPr>
            <w:rStyle w:val="Hyperlink"/>
          </w:rPr>
          <w:t>[6]</w:t>
        </w:r>
      </w:hyperlink>
      <w:hyperlink r:id="rId91" w:anchor=":~:text=O%20people%2C%20be%20aware%3A%20your,%28Baihaqi">
        <w:r>
          <w:rPr>
            <w:rStyle w:val="Hyperlink"/>
          </w:rPr>
          <w:t>[36]</w:t>
        </w:r>
      </w:hyperlink>
      <w:r>
        <w:t>. All affirm the narrative of Islam’s compassionate, gradual path to a world free of slavery.</w:t>
      </w:r>
    </w:p>
    <w:bookmarkEnd w:id="1"/>
    <w:bookmarkEnd w:id="2"/>
    <w:bookmarkEnd w:id="9"/>
    <w:p w14:paraId="6C7B5186" w14:textId="77777777" w:rsidR="00A45CF7" w:rsidRDefault="00000000">
      <w:r>
        <w:pict w14:anchorId="1EE494C6">
          <v:rect id="_x0000_i1025" style="width:0;height:1.5pt" o:hralign="center" o:hrstd="t" o:hr="t"/>
        </w:pict>
      </w:r>
    </w:p>
    <w:bookmarkStart w:id="10" w:name="citations"/>
    <w:p w14:paraId="51F37631" w14:textId="77777777" w:rsidR="00A45CF7" w:rsidRDefault="00000000">
      <w:pPr>
        <w:pStyle w:val="FirstParagraph"/>
      </w:pPr>
      <w:r>
        <w:fldChar w:fldCharType="begin"/>
      </w:r>
      <w:r>
        <w:instrText>HYPERLINK "https://en.wikipedia.org/wiki/Islamic_views_on_slavery" \l ":~:text=The%20Quran%20calls%20for%20the,55" \h</w:instrText>
      </w:r>
      <w:r>
        <w:fldChar w:fldCharType="separate"/>
      </w:r>
      <w:r>
        <w:rPr>
          <w:rStyle w:val="Hyperlink"/>
        </w:rPr>
        <w:t>[1]</w:t>
      </w:r>
      <w:r>
        <w:fldChar w:fldCharType="end"/>
      </w:r>
      <w:r>
        <w:t xml:space="preserve"> </w:t>
      </w:r>
      <w:hyperlink r:id="rId92" w:anchor=":~:text=The%20Quran%20recognizes%20slaves%20as,slaves%20and%20the%20free%20is">
        <w:r>
          <w:rPr>
            <w:rStyle w:val="Hyperlink"/>
          </w:rPr>
          <w:t>[3]</w:t>
        </w:r>
      </w:hyperlink>
      <w:r>
        <w:t xml:space="preserve"> </w:t>
      </w:r>
      <w:hyperlink r:id="rId93" w:anchor=":~:text=51.%20,would%20be%20enslaved%20to%20another">
        <w:r>
          <w:rPr>
            <w:rStyle w:val="Hyperlink"/>
          </w:rPr>
          <w:t>[5]</w:t>
        </w:r>
      </w:hyperlink>
      <w:r>
        <w:t xml:space="preserve"> </w:t>
      </w:r>
      <w:hyperlink r:id="rId94" w:anchor=":~:text=refers%20to%20master%20and%20slave,5%E2%80%936">
        <w:r>
          <w:rPr>
            <w:rStyle w:val="Hyperlink"/>
          </w:rPr>
          <w:t>[7]</w:t>
        </w:r>
      </w:hyperlink>
      <w:r>
        <w:t xml:space="preserve"> </w:t>
      </w:r>
      <w:hyperlink r:id="rId95" w:anchor=":~:text=lands.,534%20better">
        <w:r>
          <w:rPr>
            <w:rStyle w:val="Hyperlink"/>
          </w:rPr>
          <w:t>[8]</w:t>
        </w:r>
      </w:hyperlink>
      <w:r>
        <w:t xml:space="preserve"> </w:t>
      </w:r>
      <w:hyperlink r:id="rId96" w:anchor=":~:text=The%20Quran%20recognizes%20slavery%20as,47">
        <w:r>
          <w:rPr>
            <w:rStyle w:val="Hyperlink"/>
          </w:rPr>
          <w:t>[9]</w:t>
        </w:r>
      </w:hyperlink>
      <w:r>
        <w:t xml:space="preserve"> </w:t>
      </w:r>
      <w:hyperlink r:id="rId97" w:anchor=":~:text=In%20modern%20times%2C%20various%20Muslim,slavery%20while%20they%20were%20active">
        <w:r>
          <w:rPr>
            <w:rStyle w:val="Hyperlink"/>
          </w:rPr>
          <w:t>[11]</w:t>
        </w:r>
      </w:hyperlink>
      <w:r>
        <w:t xml:space="preserve"> </w:t>
      </w:r>
      <w:hyperlink r:id="rId98" w:anchor=":~:text=The%20Quran%20calls%20for%20the,55">
        <w:r>
          <w:rPr>
            <w:rStyle w:val="Hyperlink"/>
          </w:rPr>
          <w:t>[13]</w:t>
        </w:r>
      </w:hyperlink>
      <w:r>
        <w:t xml:space="preserve"> </w:t>
      </w:r>
      <w:hyperlink r:id="rId99" w:anchor=":~:text=interpreters%20presume%20slaves%20to%20be,in%20the%20Middle%20East%3A%20An">
        <w:r>
          <w:rPr>
            <w:rStyle w:val="Hyperlink"/>
          </w:rPr>
          <w:t>[14]</w:t>
        </w:r>
      </w:hyperlink>
      <w:r>
        <w:t xml:space="preserve"> </w:t>
      </w:r>
      <w:hyperlink r:id="rId100" w:anchor=":~:text=52.%20,In%20Jane%20Dammen">
        <w:r>
          <w:rPr>
            <w:rStyle w:val="Hyperlink"/>
          </w:rPr>
          <w:t>[15]</w:t>
        </w:r>
      </w:hyperlink>
      <w:r>
        <w:t xml:space="preserve"> </w:t>
      </w:r>
      <w:hyperlink r:id="rId101" w:anchor=":~:text=The%20Quran%20prescribes%20kind%20treatment,56">
        <w:r>
          <w:rPr>
            <w:rStyle w:val="Hyperlink"/>
          </w:rPr>
          <w:t>[17]</w:t>
        </w:r>
      </w:hyperlink>
      <w:r>
        <w:t xml:space="preserve"> </w:t>
      </w:r>
      <w:hyperlink r:id="rId102" w:anchor=":~:text=not%20consider%20slaves%20to%20be,in%20the%20early%20modern%20period">
        <w:r>
          <w:rPr>
            <w:rStyle w:val="Hyperlink"/>
          </w:rPr>
          <w:t>[18]</w:t>
        </w:r>
      </w:hyperlink>
      <w:r>
        <w:t xml:space="preserve"> </w:t>
      </w:r>
      <w:hyperlink r:id="rId103" w:anchor=":~:text=The%20Quran%20prescribes%20kind%20treatment,56">
        <w:r>
          <w:rPr>
            <w:rStyle w:val="Hyperlink"/>
          </w:rPr>
          <w:t>[19]</w:t>
        </w:r>
      </w:hyperlink>
      <w:r>
        <w:t xml:space="preserve"> </w:t>
      </w:r>
      <w:hyperlink r:id="rId104" w:anchor=":~:text=4%3A36%20calls%20for%20good%20treatment,56">
        <w:r>
          <w:rPr>
            <w:rStyle w:val="Hyperlink"/>
          </w:rPr>
          <w:t>[20]</w:t>
        </w:r>
      </w:hyperlink>
      <w:r>
        <w:t xml:space="preserve"> </w:t>
      </w:r>
      <w:hyperlink r:id="rId105" w:anchor=":~:text=61.%20,those%20whom%20your%20right">
        <w:r>
          <w:rPr>
            <w:rStyle w:val="Hyperlink"/>
          </w:rPr>
          <w:t>[22]</w:t>
        </w:r>
      </w:hyperlink>
      <w:r>
        <w:t xml:space="preserve"> </w:t>
      </w:r>
      <w:hyperlink r:id="rId106" w:anchor=":~:text=important%20Quranic%20rules%20on%20slavery,26">
        <w:r>
          <w:rPr>
            <w:rStyle w:val="Hyperlink"/>
          </w:rPr>
          <w:t>[25]</w:t>
        </w:r>
      </w:hyperlink>
      <w:r>
        <w:t xml:space="preserve"> </w:t>
      </w:r>
      <w:hyperlink r:id="rId107" w:anchor=":~:text=ImageBilal%20ibn%20Ribah%20%20was,he%20became%20the%20first%20Muslim">
        <w:r>
          <w:rPr>
            <w:rStyle w:val="Hyperlink"/>
          </w:rPr>
          <w:t>[35]</w:t>
        </w:r>
      </w:hyperlink>
      <w:r>
        <w:t xml:space="preserve"> </w:t>
      </w:r>
      <w:hyperlink r:id="rId108" w:anchor=":~:text=refers%20to%20master%20and%20slave,in%20the%20Middle%20East%3A%20An">
        <w:r>
          <w:rPr>
            <w:rStyle w:val="Hyperlink"/>
          </w:rPr>
          <w:t>[39]</w:t>
        </w:r>
      </w:hyperlink>
      <w:r>
        <w:t xml:space="preserve"> </w:t>
      </w:r>
      <w:hyperlink r:id="rId109" w:anchor=":~:text=legitimacy,supply%20of%20new%20slaves%20were">
        <w:r>
          <w:rPr>
            <w:rStyle w:val="Hyperlink"/>
          </w:rPr>
          <w:t>[41]</w:t>
        </w:r>
      </w:hyperlink>
      <w:r>
        <w:t xml:space="preserve"> </w:t>
      </w:r>
      <w:hyperlink r:id="rId110" w:anchor=":~:text=vary%20widely%2C%20with%20some%20suggesting,while%20%20432%20Egypt">
        <w:r>
          <w:rPr>
            <w:rStyle w:val="Hyperlink"/>
          </w:rPr>
          <w:t>[42]</w:t>
        </w:r>
      </w:hyperlink>
      <w:r>
        <w:t xml:space="preserve"> </w:t>
      </w:r>
      <w:hyperlink r:id="rId111" w:anchor=":~:text=along%20with%20feeding%20and%20clothing,Quran%202%3A177%2C%2024%3A33%2C%2090%3A13">
        <w:r>
          <w:rPr>
            <w:rStyle w:val="Hyperlink"/>
          </w:rPr>
          <w:t>[45]</w:t>
        </w:r>
      </w:hyperlink>
      <w:r>
        <w:t xml:space="preserve"> </w:t>
      </w:r>
      <w:hyperlink r:id="rId112" w:anchor=":~:text=for%20certain%20sins%20appears%20to,34">
        <w:r>
          <w:rPr>
            <w:rStyle w:val="Hyperlink"/>
          </w:rPr>
          <w:t>[46]</w:t>
        </w:r>
      </w:hyperlink>
      <w:r>
        <w:t xml:space="preserve"> </w:t>
      </w:r>
      <w:hyperlink r:id="rId113" w:anchor=":~:text=67.%20%5E%20Clarence,towards%20this%20inferior%20social%20class">
        <w:r>
          <w:rPr>
            <w:rStyle w:val="Hyperlink"/>
          </w:rPr>
          <w:t>[48]</w:t>
        </w:r>
      </w:hyperlink>
      <w:r>
        <w:t xml:space="preserve"> Islamic views on slavery - Wikipedia</w:t>
      </w:r>
    </w:p>
    <w:p w14:paraId="040A2107" w14:textId="77777777" w:rsidR="00A45CF7" w:rsidRDefault="00000000">
      <w:pPr>
        <w:pStyle w:val="BodyText"/>
      </w:pPr>
      <w:hyperlink r:id="rId114">
        <w:r>
          <w:rPr>
            <w:rStyle w:val="Hyperlink"/>
          </w:rPr>
          <w:t>https://en.wikipedia.org/wiki/Islamic_views_on_slavery</w:t>
        </w:r>
      </w:hyperlink>
    </w:p>
    <w:p w14:paraId="13A1BA40" w14:textId="77777777" w:rsidR="00A45CF7" w:rsidRDefault="00000000">
      <w:pPr>
        <w:pStyle w:val="BodyText"/>
      </w:pPr>
      <w:hyperlink r:id="rId115" w:anchor=":~:text=The%20Quran%20acknowledges%20freedom%20from,58%3A4">
        <w:r>
          <w:rPr>
            <w:rStyle w:val="Hyperlink"/>
          </w:rPr>
          <w:t>[2]</w:t>
        </w:r>
      </w:hyperlink>
      <w:r>
        <w:t xml:space="preserve"> </w:t>
      </w:r>
      <w:hyperlink r:id="rId116" w:anchor=":~:text=wisdom%20and%20the%20prophethood%20that,33%2C%2047%3A4%2C%2058%3A3%2C%2090%3A13%2C%2079%3A24">
        <w:r>
          <w:rPr>
            <w:rStyle w:val="Hyperlink"/>
          </w:rPr>
          <w:t>[21]</w:t>
        </w:r>
      </w:hyperlink>
      <w:r>
        <w:t xml:space="preserve"> </w:t>
      </w:r>
      <w:hyperlink r:id="rId117" w:anchor=":~:text=The%20Quran%20continuously%20says%3A%20FREE,THE%20SLAVES">
        <w:r>
          <w:rPr>
            <w:rStyle w:val="Hyperlink"/>
          </w:rPr>
          <w:t>[26]</w:t>
        </w:r>
      </w:hyperlink>
      <w:r>
        <w:t xml:space="preserve"> </w:t>
      </w:r>
      <w:hyperlink r:id="rId118" w:anchor=":~:text=The%20Quran%20totally%20rejects%20the,shackles%20of%20mental%20slavery%20too">
        <w:r>
          <w:rPr>
            <w:rStyle w:val="Hyperlink"/>
          </w:rPr>
          <w:t>[27]</w:t>
        </w:r>
      </w:hyperlink>
      <w:r>
        <w:t xml:space="preserve"> </w:t>
      </w:r>
      <w:hyperlink r:id="rId119" w:anchor=":~:text=Since%20there%20is%20no%20slavery,A%20Believer%E2%80%99s%20right">
        <w:r>
          <w:rPr>
            <w:rStyle w:val="Hyperlink"/>
          </w:rPr>
          <w:t>[47]</w:t>
        </w:r>
      </w:hyperlink>
      <w:r>
        <w:t xml:space="preserve"> Quran’s views on slavery | Lamp of Islam</w:t>
      </w:r>
    </w:p>
    <w:p w14:paraId="3E72DF46" w14:textId="77777777" w:rsidR="00A45CF7" w:rsidRDefault="00000000">
      <w:pPr>
        <w:pStyle w:val="BodyText"/>
      </w:pPr>
      <w:hyperlink r:id="rId120">
        <w:r>
          <w:rPr>
            <w:rStyle w:val="Hyperlink"/>
          </w:rPr>
          <w:t>https://lampofislam.wordpress.com/2023/11/28/qurans-views-on-slavery/</w:t>
        </w:r>
      </w:hyperlink>
    </w:p>
    <w:p w14:paraId="57EC58D8" w14:textId="77777777" w:rsidR="00A45CF7" w:rsidRDefault="00000000">
      <w:pPr>
        <w:pStyle w:val="BodyText"/>
      </w:pPr>
      <w:hyperlink r:id="rId121" w:anchor=":~:text=came%20to%20the%20Messenger%20of,Bukhari%20and%20Muslim">
        <w:r>
          <w:rPr>
            <w:rStyle w:val="Hyperlink"/>
          </w:rPr>
          <w:t>[4]</w:t>
        </w:r>
      </w:hyperlink>
      <w:r>
        <w:t xml:space="preserve"> </w:t>
      </w:r>
      <w:hyperlink r:id="rId122" w:anchor=":~:text=%3E%20Al,should%20feed%20him%20from%20whatever">
        <w:r>
          <w:rPr>
            <w:rStyle w:val="Hyperlink"/>
          </w:rPr>
          <w:t>[28]</w:t>
        </w:r>
      </w:hyperlink>
      <w:r>
        <w:t xml:space="preserve"> Hadith on Jihad: He Who Has His Brother Under Him, Should Feed Him From Whatever He Eats, And Dress Him With Whatever He Wears, And Do Not Burden Them (Assign Burdensome Task To Them) Beyond Their Capacity; And If You Burden Them Then Help Them</w:t>
      </w:r>
    </w:p>
    <w:p w14:paraId="21193D33" w14:textId="77777777" w:rsidR="00A45CF7" w:rsidRDefault="00000000">
      <w:pPr>
        <w:pStyle w:val="BodyText"/>
      </w:pPr>
      <w:hyperlink r:id="rId123">
        <w:r>
          <w:rPr>
            <w:rStyle w:val="Hyperlink"/>
          </w:rPr>
          <w:t>https://www.islamicity.org/hadith/search/index.php?q=37849&amp;sss=1</w:t>
        </w:r>
      </w:hyperlink>
    </w:p>
    <w:p w14:paraId="604D8220" w14:textId="77777777" w:rsidR="00A45CF7" w:rsidRDefault="00000000">
      <w:pPr>
        <w:pStyle w:val="BodyText"/>
      </w:pPr>
      <w:hyperlink r:id="rId124" w:anchor=":~:text=This%20is%20why%20Islam%20adopted,the%20freed%20slaves%20into%20society">
        <w:r>
          <w:rPr>
            <w:rStyle w:val="Hyperlink"/>
          </w:rPr>
          <w:t>[6]</w:t>
        </w:r>
      </w:hyperlink>
      <w:r>
        <w:t xml:space="preserve"> </w:t>
      </w:r>
      <w:hyperlink r:id="rId125" w:anchor=":~:text=Islam%20stands%20against%20this%20practice,The%20Holy%20Quran%20says">
        <w:r>
          <w:rPr>
            <w:rStyle w:val="Hyperlink"/>
          </w:rPr>
          <w:t>[10]</w:t>
        </w:r>
      </w:hyperlink>
      <w:r>
        <w:t xml:space="preserve"> </w:t>
      </w:r>
      <w:hyperlink r:id="rId126" w:anchor=":~:text=own">
        <w:r>
          <w:rPr>
            <w:rStyle w:val="Hyperlink"/>
          </w:rPr>
          <w:t>[16]</w:t>
        </w:r>
      </w:hyperlink>
      <w:r>
        <w:t xml:space="preserve"> </w:t>
      </w:r>
      <w:hyperlink r:id="rId127" w:anchor=":~:text=O%20ye%20Muslims%21%20When%20you,10">
        <w:r>
          <w:rPr>
            <w:rStyle w:val="Hyperlink"/>
          </w:rPr>
          <w:t>[23]</w:t>
        </w:r>
      </w:hyperlink>
      <w:r>
        <w:t xml:space="preserve"> </w:t>
      </w:r>
      <w:hyperlink r:id="rId128" w:anchor=":~:text=from%20the%20enemy%20men,10">
        <w:r>
          <w:rPr>
            <w:rStyle w:val="Hyperlink"/>
          </w:rPr>
          <w:t>[24]</w:t>
        </w:r>
      </w:hyperlink>
      <w:r>
        <w:t xml:space="preserve"> </w:t>
      </w:r>
      <w:hyperlink r:id="rId129" w:anchor=":~:text=match%20at%20L343%20This%20is,the%20freed%20slaves%20into%20society">
        <w:r>
          <w:rPr>
            <w:rStyle w:val="Hyperlink"/>
          </w:rPr>
          <w:t>[38]</w:t>
        </w:r>
      </w:hyperlink>
      <w:r>
        <w:t xml:space="preserve"> </w:t>
      </w:r>
      <w:hyperlink r:id="rId130" w:anchor=":~:text=match%20at%20L390%20gradual%20process,It%20is">
        <w:r>
          <w:rPr>
            <w:rStyle w:val="Hyperlink"/>
          </w:rPr>
          <w:t>[40]</w:t>
        </w:r>
      </w:hyperlink>
      <w:r>
        <w:t xml:space="preserve"> </w:t>
      </w:r>
      <w:hyperlink r:id="rId131" w:anchor=":~:text=match%20at%20L390%20gradual%20process,It%20is">
        <w:r>
          <w:rPr>
            <w:rStyle w:val="Hyperlink"/>
          </w:rPr>
          <w:t>[43]</w:t>
        </w:r>
      </w:hyperlink>
      <w:r>
        <w:t xml:space="preserve"> </w:t>
      </w:r>
      <w:hyperlink r:id="rId132" w:anchor=":~:text=In%20the%20same%20way%2C%20Islam%E2%80%99s,summed%C2%A0up%C2%A0into%20the%20following%20two%20parts">
        <w:r>
          <w:rPr>
            <w:rStyle w:val="Hyperlink"/>
          </w:rPr>
          <w:t>[49]</w:t>
        </w:r>
      </w:hyperlink>
      <w:r>
        <w:t xml:space="preserve"> </w:t>
      </w:r>
      <w:hyperlink r:id="rId133" w:anchor=":~:text=2,required%20Muslims%20to%20free%20slaves">
        <w:r>
          <w:rPr>
            <w:rStyle w:val="Hyperlink"/>
          </w:rPr>
          <w:t>[50]</w:t>
        </w:r>
      </w:hyperlink>
      <w:r>
        <w:t xml:space="preserve"> How Islam Abolished Slavery</w:t>
      </w:r>
    </w:p>
    <w:p w14:paraId="1885F319" w14:textId="77777777" w:rsidR="00A45CF7" w:rsidRDefault="00000000">
      <w:pPr>
        <w:pStyle w:val="BodyText"/>
      </w:pPr>
      <w:hyperlink r:id="rId134">
        <w:r>
          <w:rPr>
            <w:rStyle w:val="Hyperlink"/>
          </w:rPr>
          <w:t>https://lightofislam.in/islam-ended-slavery-not-just-in-law-but-in-practice/</w:t>
        </w:r>
      </w:hyperlink>
    </w:p>
    <w:p w14:paraId="65CBC804" w14:textId="77777777" w:rsidR="00A45CF7" w:rsidRDefault="00000000">
      <w:pPr>
        <w:pStyle w:val="BodyText"/>
      </w:pPr>
      <w:hyperlink r:id="rId135" w:anchor=":~:text=Righteousness%20is%20not%20in%20turning,who%20are%20mindful%20%CB%B9of%20Allah%CB%BA">
        <w:r>
          <w:rPr>
            <w:rStyle w:val="Hyperlink"/>
          </w:rPr>
          <w:t>[12]</w:t>
        </w:r>
      </w:hyperlink>
      <w:r>
        <w:t xml:space="preserve"> Surah Al-Baqarah - 177-187 - Quran.com</w:t>
      </w:r>
    </w:p>
    <w:p w14:paraId="55C53BA9" w14:textId="77777777" w:rsidR="00A45CF7" w:rsidRDefault="00000000">
      <w:pPr>
        <w:pStyle w:val="BodyText"/>
      </w:pPr>
      <w:hyperlink r:id="rId136">
        <w:r>
          <w:rPr>
            <w:rStyle w:val="Hyperlink"/>
          </w:rPr>
          <w:t>https://quran.com/en/al-baqarah/177-187</w:t>
        </w:r>
      </w:hyperlink>
    </w:p>
    <w:p w14:paraId="0A8EA60E" w14:textId="77777777" w:rsidR="00A45CF7" w:rsidRDefault="00000000">
      <w:pPr>
        <w:pStyle w:val="BodyText"/>
      </w:pPr>
      <w:hyperlink r:id="rId137" w:anchor=":~:text=Abu%20Huraira%20reported%20Allah%27s%20Messenger,as%20saying">
        <w:r>
          <w:rPr>
            <w:rStyle w:val="Hyperlink"/>
          </w:rPr>
          <w:t>[29]</w:t>
        </w:r>
      </w:hyperlink>
      <w:r>
        <w:t xml:space="preserve">  Sahih Muslim 2249a - The Book Concerning the Use of Correct Words - كتاب الألفاظ من الأدب وغيرها - Sunnah.com - Sayings and Teachings of Prophet Muhammad (صلى الله عليه و سلم) </w:t>
      </w:r>
    </w:p>
    <w:p w14:paraId="1D850A88" w14:textId="77777777" w:rsidR="00A45CF7" w:rsidRDefault="00000000">
      <w:pPr>
        <w:pStyle w:val="BodyText"/>
      </w:pPr>
      <w:hyperlink r:id="rId138">
        <w:r>
          <w:rPr>
            <w:rStyle w:val="Hyperlink"/>
          </w:rPr>
          <w:t>https://sunnah.com/muslim:2249a</w:t>
        </w:r>
      </w:hyperlink>
    </w:p>
    <w:p w14:paraId="13F1B3AA" w14:textId="77777777" w:rsidR="00A45CF7" w:rsidRDefault="00000000">
      <w:pPr>
        <w:pStyle w:val="BodyText"/>
      </w:pPr>
      <w:hyperlink r:id="rId139" w:anchor=":~:text=I%20have%20caused%20you%20pain,he%20should%20set%20him%20free">
        <w:r>
          <w:rPr>
            <w:rStyle w:val="Hyperlink"/>
          </w:rPr>
          <w:t>[30]</w:t>
        </w:r>
      </w:hyperlink>
      <w:r>
        <w:t xml:space="preserve"> </w:t>
      </w:r>
      <w:hyperlink r:id="rId140" w:anchor=":~:text=Zadhan%20reported%20that%20Ibn%20Umar,He%20said%20to%20him">
        <w:r>
          <w:rPr>
            <w:rStyle w:val="Hyperlink"/>
          </w:rPr>
          <w:t>[31]</w:t>
        </w:r>
      </w:hyperlink>
      <w:r>
        <w:t xml:space="preserve">  Sahih Muslim 1657b - The Book of Oaths - كتاب الأيمان - Sunnah.com - Sayings and Teachings of Prophet Muhammad (صلى الله عليه و سلم) </w:t>
      </w:r>
    </w:p>
    <w:p w14:paraId="3A863356" w14:textId="77777777" w:rsidR="00A45CF7" w:rsidRDefault="00000000">
      <w:pPr>
        <w:pStyle w:val="BodyText"/>
      </w:pPr>
      <w:hyperlink r:id="rId141">
        <w:r>
          <w:rPr>
            <w:rStyle w:val="Hyperlink"/>
          </w:rPr>
          <w:t>https://sunnah.com/muslim:1657b</w:t>
        </w:r>
      </w:hyperlink>
    </w:p>
    <w:p w14:paraId="496C3505" w14:textId="77777777" w:rsidR="00A45CF7" w:rsidRDefault="00000000">
      <w:pPr>
        <w:pStyle w:val="BodyText"/>
      </w:pPr>
      <w:hyperlink r:id="rId142" w:anchor=":~:text=Hadith%20on%20Servants%3A%20A%20slave,Grade%3A%20Sahih%20%28authentic%29">
        <w:r>
          <w:rPr>
            <w:rStyle w:val="Hyperlink"/>
          </w:rPr>
          <w:t>[32]</w:t>
        </w:r>
      </w:hyperlink>
      <w:r>
        <w:t xml:space="preserve"> Hadith on Servants: A slave who is beaten is set free - Faith in Allah</w:t>
      </w:r>
    </w:p>
    <w:p w14:paraId="573AE54B" w14:textId="77777777" w:rsidR="00A45CF7" w:rsidRDefault="00000000">
      <w:pPr>
        <w:pStyle w:val="BodyText"/>
      </w:pPr>
      <w:hyperlink r:id="rId143">
        <w:r>
          <w:rPr>
            <w:rStyle w:val="Hyperlink"/>
          </w:rPr>
          <w:t>https://www.abuaminaelias.com/dailyhadithonline/2012/01/12/slave-beaten-set-free/</w:t>
        </w:r>
      </w:hyperlink>
    </w:p>
    <w:p w14:paraId="097B5E58" w14:textId="77777777" w:rsidR="00A45CF7" w:rsidRDefault="00000000">
      <w:pPr>
        <w:pStyle w:val="BodyText"/>
      </w:pPr>
      <w:hyperlink r:id="rId144" w:anchor=":~:text=Abu%20Huraira%20,as%20saying">
        <w:r>
          <w:rPr>
            <w:rStyle w:val="Hyperlink"/>
          </w:rPr>
          <w:t>[33]</w:t>
        </w:r>
      </w:hyperlink>
      <w:r>
        <w:t xml:space="preserve">  Sahih Muslim 1509b - The Book of Emancipating Slaves - كتاب العتق - Sunnah.com - Sayings and Teachings of Prophet Muhammad (صلى الله عليه و سلم) </w:t>
      </w:r>
    </w:p>
    <w:p w14:paraId="5CDEFF41" w14:textId="77777777" w:rsidR="00A45CF7" w:rsidRDefault="00000000">
      <w:pPr>
        <w:pStyle w:val="BodyText"/>
      </w:pPr>
      <w:hyperlink r:id="rId145">
        <w:r>
          <w:rPr>
            <w:rStyle w:val="Hyperlink"/>
          </w:rPr>
          <w:t>https://sunnah.com/muslim:1509b</w:t>
        </w:r>
      </w:hyperlink>
    </w:p>
    <w:p w14:paraId="71F33DAC" w14:textId="77777777" w:rsidR="00A45CF7" w:rsidRDefault="00000000">
      <w:pPr>
        <w:pStyle w:val="BodyText"/>
      </w:pPr>
      <w:hyperlink r:id="rId146" w:anchor=":~:text=Hadith%20on%20Jihad%3A%20He%20Who,of%20the%20slave%27s%20body%2C">
        <w:r>
          <w:rPr>
            <w:rStyle w:val="Hyperlink"/>
          </w:rPr>
          <w:t>[34]</w:t>
        </w:r>
      </w:hyperlink>
      <w:r>
        <w:t xml:space="preserve"> Hadith on Jihad: He Who Sets Free A Muslim Slave, Allah Will ...</w:t>
      </w:r>
    </w:p>
    <w:p w14:paraId="1B91E041" w14:textId="77777777" w:rsidR="00A45CF7" w:rsidRDefault="00000000">
      <w:pPr>
        <w:pStyle w:val="BodyText"/>
      </w:pPr>
      <w:hyperlink r:id="rId147">
        <w:r>
          <w:rPr>
            <w:rStyle w:val="Hyperlink"/>
          </w:rPr>
          <w:t>https://www.islamicity.org/hadith/search/index.php?q=37847&amp;sss=1</w:t>
        </w:r>
      </w:hyperlink>
    </w:p>
    <w:p w14:paraId="4654DF53" w14:textId="77777777" w:rsidR="00A45CF7" w:rsidRDefault="00000000">
      <w:pPr>
        <w:pStyle w:val="BodyText"/>
      </w:pPr>
      <w:hyperlink r:id="rId148" w:anchor=":~:text=O%20people%2C%20be%20aware%3A%20your,%28Baihaqi">
        <w:r>
          <w:rPr>
            <w:rStyle w:val="Hyperlink"/>
          </w:rPr>
          <w:t>[36]</w:t>
        </w:r>
      </w:hyperlink>
      <w:r>
        <w:t xml:space="preserve"> Surah Hujurat Ayat 13 (49:13 Quran) With Tafsir - My Islam</w:t>
      </w:r>
    </w:p>
    <w:p w14:paraId="41085875" w14:textId="77777777" w:rsidR="00A45CF7" w:rsidRDefault="00000000">
      <w:pPr>
        <w:pStyle w:val="BodyText"/>
      </w:pPr>
      <w:hyperlink r:id="rId149">
        <w:r>
          <w:rPr>
            <w:rStyle w:val="Hyperlink"/>
          </w:rPr>
          <w:t>https://myislam.org/surah-hujurat/ayat-13/</w:t>
        </w:r>
      </w:hyperlink>
    </w:p>
    <w:p w14:paraId="78364A28" w14:textId="77777777" w:rsidR="00A45CF7" w:rsidRDefault="00000000">
      <w:pPr>
        <w:pStyle w:val="BodyText"/>
      </w:pPr>
      <w:hyperlink r:id="rId150" w:anchor=":~:text=have%20evened%20the%20score%20with,him">
        <w:r>
          <w:rPr>
            <w:rStyle w:val="Hyperlink"/>
          </w:rPr>
          <w:t>[37]</w:t>
        </w:r>
      </w:hyperlink>
      <w:r>
        <w:t xml:space="preserve"> Omar and the Egyptian: Unparalleled Justice - Islamway</w:t>
      </w:r>
    </w:p>
    <w:p w14:paraId="55C7CF93" w14:textId="77777777" w:rsidR="00A45CF7" w:rsidRDefault="00000000">
      <w:pPr>
        <w:pStyle w:val="BodyText"/>
      </w:pPr>
      <w:hyperlink r:id="rId151">
        <w:r>
          <w:rPr>
            <w:rStyle w:val="Hyperlink"/>
          </w:rPr>
          <w:t>https://en.islamway.net/article/8165/omar-and-the-egyptian-unparalleled-justice</w:t>
        </w:r>
      </w:hyperlink>
    </w:p>
    <w:p w14:paraId="6D731BBB" w14:textId="77777777" w:rsidR="00A45CF7" w:rsidRDefault="00000000">
      <w:pPr>
        <w:pStyle w:val="BodyText"/>
      </w:pPr>
      <w:hyperlink r:id="rId152" w:anchor=":~:text=Sayyid%20Ahmad%20Khan%20and%20%27Quranic,Ghul%C4%81m%C4%AB%2C%20Chapter%204%20analyses">
        <w:r>
          <w:rPr>
            <w:rStyle w:val="Hyperlink"/>
          </w:rPr>
          <w:t>[44]</w:t>
        </w:r>
      </w:hyperlink>
      <w:r>
        <w:t xml:space="preserve"> Sayyid Ahmad Khan and 'Quranic Abolition' | Oxford Academic</w:t>
      </w:r>
    </w:p>
    <w:p w14:paraId="73FBD343" w14:textId="77777777" w:rsidR="00A45CF7" w:rsidRDefault="00000000">
      <w:pPr>
        <w:pStyle w:val="BodyText"/>
      </w:pPr>
      <w:hyperlink r:id="rId153">
        <w:r>
          <w:rPr>
            <w:rStyle w:val="Hyperlink"/>
          </w:rPr>
          <w:t>https://academic.oup.com/book/59288/chapter/499440001</w:t>
        </w:r>
      </w:hyperlink>
      <w:bookmarkEnd w:id="10"/>
    </w:p>
    <w:sectPr w:rsidR="00A45CF7">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4CDCFD3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C14ADE4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2100322530">
    <w:abstractNumId w:val="0"/>
  </w:num>
  <w:num w:numId="2" w16cid:durableId="1889993343">
    <w:abstractNumId w:val="1"/>
  </w:num>
  <w:num w:numId="3" w16cid:durableId="1483037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A45CF7"/>
    <w:rsid w:val="006B019C"/>
    <w:rsid w:val="00862A53"/>
    <w:rsid w:val="00A45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170AF"/>
  <w15:docId w15:val="{20D50330-BAEB-4B9E-AB3E-013312F0E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ampofislam.wordpress.com/2023/11/28/qurans-views-on-slavery/" TargetMode="External"/><Relationship Id="rId21" Type="http://schemas.openxmlformats.org/officeDocument/2006/relationships/hyperlink" Target="https://quran.com/en/al-baqarah/177-187" TargetMode="External"/><Relationship Id="rId42" Type="http://schemas.openxmlformats.org/officeDocument/2006/relationships/hyperlink" Target="https://lampofislam.wordpress.com/2023/11/28/qurans-views-on-slavery/" TargetMode="External"/><Relationship Id="rId63" Type="http://schemas.openxmlformats.org/officeDocument/2006/relationships/hyperlink" Target="https://lightofislam.in/islam-ended-slavery-not-just-in-law-but-in-practice/" TargetMode="External"/><Relationship Id="rId84" Type="http://schemas.openxmlformats.org/officeDocument/2006/relationships/hyperlink" Target="https://lightofislam.in/islam-ended-slavery-not-just-in-law-but-in-practice/" TargetMode="External"/><Relationship Id="rId138" Type="http://schemas.openxmlformats.org/officeDocument/2006/relationships/hyperlink" Target="https://sunnah.com/muslim:2249a" TargetMode="External"/><Relationship Id="rId107" Type="http://schemas.openxmlformats.org/officeDocument/2006/relationships/hyperlink" Target="https://en.wikipedia.org/wiki/Islamic_views_on_slavery" TargetMode="External"/><Relationship Id="rId11" Type="http://schemas.openxmlformats.org/officeDocument/2006/relationships/hyperlink" Target="https://en.wikipedia.org/wiki/Islamic_views_on_slavery" TargetMode="External"/><Relationship Id="rId32" Type="http://schemas.openxmlformats.org/officeDocument/2006/relationships/hyperlink" Target="https://en.wikipedia.org/wiki/Islamic_views_on_slavery" TargetMode="External"/><Relationship Id="rId53" Type="http://schemas.openxmlformats.org/officeDocument/2006/relationships/hyperlink" Target="https://www.islamicity.org/hadith/search/index.php?q=37847&amp;sss=1" TargetMode="External"/><Relationship Id="rId74" Type="http://schemas.openxmlformats.org/officeDocument/2006/relationships/hyperlink" Target="https://en.wikipedia.org/wiki/Islamic_views_on_slavery" TargetMode="External"/><Relationship Id="rId128" Type="http://schemas.openxmlformats.org/officeDocument/2006/relationships/hyperlink" Target="https://lightofislam.in/islam-ended-slavery-not-just-in-law-but-in-practice/" TargetMode="External"/><Relationship Id="rId149" Type="http://schemas.openxmlformats.org/officeDocument/2006/relationships/hyperlink" Target="https://myislam.org/surah-hujurat/ayat-13/" TargetMode="External"/><Relationship Id="rId5" Type="http://schemas.openxmlformats.org/officeDocument/2006/relationships/hyperlink" Target="https://en.wikipedia.org/wiki/Islamic_views_on_slavery" TargetMode="External"/><Relationship Id="rId95" Type="http://schemas.openxmlformats.org/officeDocument/2006/relationships/hyperlink" Target="https://en.wikipedia.org/wiki/Islamic_views_on_slavery" TargetMode="External"/><Relationship Id="rId22" Type="http://schemas.openxmlformats.org/officeDocument/2006/relationships/hyperlink" Target="https://lampofislam.wordpress.com/2023/11/28/qurans-views-on-slavery/" TargetMode="External"/><Relationship Id="rId27" Type="http://schemas.openxmlformats.org/officeDocument/2006/relationships/hyperlink" Target="https://en.wikipedia.org/wiki/Islamic_views_on_slavery" TargetMode="External"/><Relationship Id="rId43" Type="http://schemas.openxmlformats.org/officeDocument/2006/relationships/hyperlink" Target="https://lampofislam.wordpress.com/2023/11/28/qurans-views-on-slavery/" TargetMode="External"/><Relationship Id="rId48" Type="http://schemas.openxmlformats.org/officeDocument/2006/relationships/hyperlink" Target="https://sunnah.com/muslim:2249a" TargetMode="External"/><Relationship Id="rId64" Type="http://schemas.openxmlformats.org/officeDocument/2006/relationships/hyperlink" Target="https://sunnah.com/muslim:1509b" TargetMode="External"/><Relationship Id="rId69" Type="http://schemas.openxmlformats.org/officeDocument/2006/relationships/hyperlink" Target="https://en.wikipedia.org/wiki/Islamic_views_on_slavery" TargetMode="External"/><Relationship Id="rId113" Type="http://schemas.openxmlformats.org/officeDocument/2006/relationships/hyperlink" Target="https://en.wikipedia.org/wiki/Islamic_views_on_slavery" TargetMode="External"/><Relationship Id="rId118" Type="http://schemas.openxmlformats.org/officeDocument/2006/relationships/hyperlink" Target="https://lampofislam.wordpress.com/2023/11/28/qurans-views-on-slavery/" TargetMode="External"/><Relationship Id="rId134" Type="http://schemas.openxmlformats.org/officeDocument/2006/relationships/hyperlink" Target="https://lightofislam.in/islam-ended-slavery-not-just-in-law-but-in-practice/" TargetMode="External"/><Relationship Id="rId139" Type="http://schemas.openxmlformats.org/officeDocument/2006/relationships/hyperlink" Target="https://sunnah.com/muslim:1657b" TargetMode="External"/><Relationship Id="rId80" Type="http://schemas.openxmlformats.org/officeDocument/2006/relationships/hyperlink" Target="https://en.wikipedia.org/wiki/Islamic_views_on_slavery" TargetMode="External"/><Relationship Id="rId85" Type="http://schemas.openxmlformats.org/officeDocument/2006/relationships/hyperlink" Target="https://en.islamway.net/article/8165/omar-and-the-egyptian-unparalleled-justice" TargetMode="External"/><Relationship Id="rId150" Type="http://schemas.openxmlformats.org/officeDocument/2006/relationships/hyperlink" Target="https://en.islamway.net/article/8165/omar-and-the-egyptian-unparalleled-justice" TargetMode="External"/><Relationship Id="rId155" Type="http://schemas.openxmlformats.org/officeDocument/2006/relationships/theme" Target="theme/theme1.xml"/><Relationship Id="rId12" Type="http://schemas.openxmlformats.org/officeDocument/2006/relationships/hyperlink" Target="https://en.wikipedia.org/wiki/Islamic_views_on_slavery" TargetMode="External"/><Relationship Id="rId17" Type="http://schemas.openxmlformats.org/officeDocument/2006/relationships/hyperlink" Target="https://lightofislam.in/islam-ended-slavery-not-just-in-law-but-in-practice/" TargetMode="External"/><Relationship Id="rId33" Type="http://schemas.openxmlformats.org/officeDocument/2006/relationships/hyperlink" Target="https://en.wikipedia.org/wiki/Islamic_views_on_slavery" TargetMode="External"/><Relationship Id="rId38" Type="http://schemas.openxmlformats.org/officeDocument/2006/relationships/hyperlink" Target="https://lightofislam.in/islam-ended-slavery-not-just-in-law-but-in-practice/" TargetMode="External"/><Relationship Id="rId59" Type="http://schemas.openxmlformats.org/officeDocument/2006/relationships/hyperlink" Target="https://lightofislam.in/islam-ended-slavery-not-just-in-law-but-in-practice/" TargetMode="External"/><Relationship Id="rId103" Type="http://schemas.openxmlformats.org/officeDocument/2006/relationships/hyperlink" Target="https://en.wikipedia.org/wiki/Islamic_views_on_slavery" TargetMode="External"/><Relationship Id="rId108" Type="http://schemas.openxmlformats.org/officeDocument/2006/relationships/hyperlink" Target="https://en.wikipedia.org/wiki/Islamic_views_on_slavery" TargetMode="External"/><Relationship Id="rId124" Type="http://schemas.openxmlformats.org/officeDocument/2006/relationships/hyperlink" Target="https://lightofislam.in/islam-ended-slavery-not-just-in-law-but-in-practice/" TargetMode="External"/><Relationship Id="rId129" Type="http://schemas.openxmlformats.org/officeDocument/2006/relationships/hyperlink" Target="https://lightofislam.in/islam-ended-slavery-not-just-in-law-but-in-practice/" TargetMode="External"/><Relationship Id="rId54" Type="http://schemas.openxmlformats.org/officeDocument/2006/relationships/hyperlink" Target="https://en.wikipedia.org/wiki/Islamic_views_on_slavery" TargetMode="External"/><Relationship Id="rId70" Type="http://schemas.openxmlformats.org/officeDocument/2006/relationships/hyperlink" Target="https://en.wikipedia.org/wiki/Islamic_views_on_slavery" TargetMode="External"/><Relationship Id="rId75" Type="http://schemas.openxmlformats.org/officeDocument/2006/relationships/hyperlink" Target="https://academic.oup.com/book/59288/chapter/499440001" TargetMode="External"/><Relationship Id="rId91" Type="http://schemas.openxmlformats.org/officeDocument/2006/relationships/hyperlink" Target="https://myislam.org/surah-hujurat/ayat-13/" TargetMode="External"/><Relationship Id="rId96" Type="http://schemas.openxmlformats.org/officeDocument/2006/relationships/hyperlink" Target="https://en.wikipedia.org/wiki/Islamic_views_on_slavery" TargetMode="External"/><Relationship Id="rId140" Type="http://schemas.openxmlformats.org/officeDocument/2006/relationships/hyperlink" Target="https://sunnah.com/muslim:1657b" TargetMode="External"/><Relationship Id="rId145" Type="http://schemas.openxmlformats.org/officeDocument/2006/relationships/hyperlink" Target="https://sunnah.com/muslim:1509b" TargetMode="External"/><Relationship Id="rId1" Type="http://schemas.openxmlformats.org/officeDocument/2006/relationships/numbering" Target="numbering.xml"/><Relationship Id="rId6" Type="http://schemas.openxmlformats.org/officeDocument/2006/relationships/hyperlink" Target="https://lampofislam.wordpress.com/2023/11/28/qurans-views-on-slavery/" TargetMode="External"/><Relationship Id="rId23" Type="http://schemas.openxmlformats.org/officeDocument/2006/relationships/hyperlink" Target="https://lampofislam.wordpress.com/2023/11/28/qurans-views-on-slavery/" TargetMode="External"/><Relationship Id="rId28" Type="http://schemas.openxmlformats.org/officeDocument/2006/relationships/hyperlink" Target="https://en.wikipedia.org/wiki/Islamic_views_on_slavery" TargetMode="External"/><Relationship Id="rId49" Type="http://schemas.openxmlformats.org/officeDocument/2006/relationships/hyperlink" Target="https://sunnah.com/muslim:1657b" TargetMode="External"/><Relationship Id="rId114" Type="http://schemas.openxmlformats.org/officeDocument/2006/relationships/hyperlink" Target="https://en.wikipedia.org/wiki/Islamic_views_on_slavery" TargetMode="External"/><Relationship Id="rId119" Type="http://schemas.openxmlformats.org/officeDocument/2006/relationships/hyperlink" Target="https://lampofislam.wordpress.com/2023/11/28/qurans-views-on-slavery/" TargetMode="External"/><Relationship Id="rId44" Type="http://schemas.openxmlformats.org/officeDocument/2006/relationships/hyperlink" Target="https://www.islamicity.org/hadith/search/index.php?q=37849&amp;sss=1" TargetMode="External"/><Relationship Id="rId60" Type="http://schemas.openxmlformats.org/officeDocument/2006/relationships/hyperlink" Target="https://lightofislam.in/islam-ended-slavery-not-just-in-law-but-in-practice/" TargetMode="External"/><Relationship Id="rId65" Type="http://schemas.openxmlformats.org/officeDocument/2006/relationships/hyperlink" Target="https://en.wikipedia.org/wiki/Islamic_views_on_slavery" TargetMode="External"/><Relationship Id="rId81" Type="http://schemas.openxmlformats.org/officeDocument/2006/relationships/hyperlink" Target="https://en.wikipedia.org/wiki/Islamic_views_on_slavery" TargetMode="External"/><Relationship Id="rId86" Type="http://schemas.openxmlformats.org/officeDocument/2006/relationships/hyperlink" Target="https://en.wikipedia.org/wiki/Islamic_views_on_slavery" TargetMode="External"/><Relationship Id="rId130" Type="http://schemas.openxmlformats.org/officeDocument/2006/relationships/hyperlink" Target="https://lightofislam.in/islam-ended-slavery-not-just-in-law-but-in-practice/" TargetMode="External"/><Relationship Id="rId135" Type="http://schemas.openxmlformats.org/officeDocument/2006/relationships/hyperlink" Target="https://quran.com/en/al-baqarah/177-187" TargetMode="External"/><Relationship Id="rId151" Type="http://schemas.openxmlformats.org/officeDocument/2006/relationships/hyperlink" Target="https://en.islamway.net/article/8165/omar-and-the-egyptian-unparalleled-justice" TargetMode="External"/><Relationship Id="rId13" Type="http://schemas.openxmlformats.org/officeDocument/2006/relationships/hyperlink" Target="https://en.wikipedia.org/wiki/Islamic_views_on_slavery" TargetMode="External"/><Relationship Id="rId18" Type="http://schemas.openxmlformats.org/officeDocument/2006/relationships/hyperlink" Target="https://en.wikipedia.org/wiki/Islamic_views_on_slavery" TargetMode="External"/><Relationship Id="rId39" Type="http://schemas.openxmlformats.org/officeDocument/2006/relationships/hyperlink" Target="https://en.wikipedia.org/wiki/Islamic_views_on_slavery" TargetMode="External"/><Relationship Id="rId109" Type="http://schemas.openxmlformats.org/officeDocument/2006/relationships/hyperlink" Target="https://en.wikipedia.org/wiki/Islamic_views_on_slavery" TargetMode="External"/><Relationship Id="rId34" Type="http://schemas.openxmlformats.org/officeDocument/2006/relationships/hyperlink" Target="https://en.wikipedia.org/wiki/Islamic_views_on_slavery" TargetMode="External"/><Relationship Id="rId50" Type="http://schemas.openxmlformats.org/officeDocument/2006/relationships/hyperlink" Target="https://sunnah.com/muslim:1657b" TargetMode="External"/><Relationship Id="rId55" Type="http://schemas.openxmlformats.org/officeDocument/2006/relationships/hyperlink" Target="https://en.wikipedia.org/wiki/Islamic_views_on_slavery" TargetMode="External"/><Relationship Id="rId76" Type="http://schemas.openxmlformats.org/officeDocument/2006/relationships/hyperlink" Target="https://en.wikipedia.org/wiki/Islamic_views_on_slavery" TargetMode="External"/><Relationship Id="rId97" Type="http://schemas.openxmlformats.org/officeDocument/2006/relationships/hyperlink" Target="https://en.wikipedia.org/wiki/Islamic_views_on_slavery" TargetMode="External"/><Relationship Id="rId104" Type="http://schemas.openxmlformats.org/officeDocument/2006/relationships/hyperlink" Target="https://en.wikipedia.org/wiki/Islamic_views_on_slavery" TargetMode="External"/><Relationship Id="rId120" Type="http://schemas.openxmlformats.org/officeDocument/2006/relationships/hyperlink" Target="https://lampofislam.wordpress.com/2023/11/28/qurans-views-on-slavery/" TargetMode="External"/><Relationship Id="rId125" Type="http://schemas.openxmlformats.org/officeDocument/2006/relationships/hyperlink" Target="https://lightofislam.in/islam-ended-slavery-not-just-in-law-but-in-practice/" TargetMode="External"/><Relationship Id="rId141" Type="http://schemas.openxmlformats.org/officeDocument/2006/relationships/hyperlink" Target="https://sunnah.com/muslim:1657b" TargetMode="External"/><Relationship Id="rId146" Type="http://schemas.openxmlformats.org/officeDocument/2006/relationships/hyperlink" Target="https://www.islamicity.org/hadith/search/index.php?q=37847&amp;sss=1" TargetMode="External"/><Relationship Id="rId7" Type="http://schemas.openxmlformats.org/officeDocument/2006/relationships/hyperlink" Target="https://en.wikipedia.org/wiki/Islamic_views_on_slavery" TargetMode="External"/><Relationship Id="rId71" Type="http://schemas.openxmlformats.org/officeDocument/2006/relationships/hyperlink" Target="https://lightofislam.in/islam-ended-slavery-not-just-in-law-but-in-practice/" TargetMode="External"/><Relationship Id="rId92" Type="http://schemas.openxmlformats.org/officeDocument/2006/relationships/hyperlink" Target="https://en.wikipedia.org/wiki/Islamic_views_on_slavery" TargetMode="External"/><Relationship Id="rId2" Type="http://schemas.openxmlformats.org/officeDocument/2006/relationships/styles" Target="styles.xml"/><Relationship Id="rId29" Type="http://schemas.openxmlformats.org/officeDocument/2006/relationships/hyperlink" Target="https://lightofislam.in/islam-ended-slavery-not-just-in-law-but-in-practice/" TargetMode="External"/><Relationship Id="rId24" Type="http://schemas.openxmlformats.org/officeDocument/2006/relationships/hyperlink" Target="https://lampofislam.wordpress.com/2023/11/28/qurans-views-on-slavery/" TargetMode="External"/><Relationship Id="rId40" Type="http://schemas.openxmlformats.org/officeDocument/2006/relationships/hyperlink" Target="https://en.wikipedia.org/wiki/Islamic_views_on_slavery" TargetMode="External"/><Relationship Id="rId45" Type="http://schemas.openxmlformats.org/officeDocument/2006/relationships/hyperlink" Target="https://www.islamicity.org/hadith/search/index.php?q=37849&amp;sss=1" TargetMode="External"/><Relationship Id="rId66" Type="http://schemas.openxmlformats.org/officeDocument/2006/relationships/hyperlink" Target="https://myislam.org/surah-hujurat/ayat-13/" TargetMode="External"/><Relationship Id="rId87" Type="http://schemas.openxmlformats.org/officeDocument/2006/relationships/hyperlink" Target="https://en.wikipedia.org/wiki/Islamic_views_on_slavery" TargetMode="External"/><Relationship Id="rId110" Type="http://schemas.openxmlformats.org/officeDocument/2006/relationships/hyperlink" Target="https://en.wikipedia.org/wiki/Islamic_views_on_slavery" TargetMode="External"/><Relationship Id="rId115" Type="http://schemas.openxmlformats.org/officeDocument/2006/relationships/hyperlink" Target="https://lampofislam.wordpress.com/2023/11/28/qurans-views-on-slavery/" TargetMode="External"/><Relationship Id="rId131" Type="http://schemas.openxmlformats.org/officeDocument/2006/relationships/hyperlink" Target="https://lightofislam.in/islam-ended-slavery-not-just-in-law-but-in-practice/" TargetMode="External"/><Relationship Id="rId136" Type="http://schemas.openxmlformats.org/officeDocument/2006/relationships/hyperlink" Target="https://quran.com/en/al-baqarah/177-187" TargetMode="External"/><Relationship Id="rId61" Type="http://schemas.openxmlformats.org/officeDocument/2006/relationships/hyperlink" Target="https://en.wikipedia.org/wiki/Islamic_views_on_slavery" TargetMode="External"/><Relationship Id="rId82" Type="http://schemas.openxmlformats.org/officeDocument/2006/relationships/hyperlink" Target="https://en.wikipedia.org/wiki/Islamic_views_on_slavery" TargetMode="External"/><Relationship Id="rId152" Type="http://schemas.openxmlformats.org/officeDocument/2006/relationships/hyperlink" Target="https://academic.oup.com/book/59288/chapter/499440001" TargetMode="External"/><Relationship Id="rId19" Type="http://schemas.openxmlformats.org/officeDocument/2006/relationships/hyperlink" Target="https://en.wikipedia.org/wiki/Islamic_views_on_slavery" TargetMode="External"/><Relationship Id="rId14" Type="http://schemas.openxmlformats.org/officeDocument/2006/relationships/hyperlink" Target="https://en.wikipedia.org/wiki/Islamic_views_on_slavery" TargetMode="External"/><Relationship Id="rId30" Type="http://schemas.openxmlformats.org/officeDocument/2006/relationships/hyperlink" Target="https://lightofislam.in/islam-ended-slavery-not-just-in-law-but-in-practice/" TargetMode="External"/><Relationship Id="rId35" Type="http://schemas.openxmlformats.org/officeDocument/2006/relationships/hyperlink" Target="https://lampofislam.wordpress.com/2023/11/28/qurans-views-on-slavery/" TargetMode="External"/><Relationship Id="rId56" Type="http://schemas.openxmlformats.org/officeDocument/2006/relationships/hyperlink" Target="https://myislam.org/surah-hujurat/ayat-13/" TargetMode="External"/><Relationship Id="rId77" Type="http://schemas.openxmlformats.org/officeDocument/2006/relationships/hyperlink" Target="https://en.wikipedia.org/wiki/Islamic_views_on_slavery" TargetMode="External"/><Relationship Id="rId100" Type="http://schemas.openxmlformats.org/officeDocument/2006/relationships/hyperlink" Target="https://en.wikipedia.org/wiki/Islamic_views_on_slavery" TargetMode="External"/><Relationship Id="rId105" Type="http://schemas.openxmlformats.org/officeDocument/2006/relationships/hyperlink" Target="https://en.wikipedia.org/wiki/Islamic_views_on_slavery" TargetMode="External"/><Relationship Id="rId126" Type="http://schemas.openxmlformats.org/officeDocument/2006/relationships/hyperlink" Target="https://lightofislam.in/islam-ended-slavery-not-just-in-law-but-in-practice/" TargetMode="External"/><Relationship Id="rId147" Type="http://schemas.openxmlformats.org/officeDocument/2006/relationships/hyperlink" Target="https://www.islamicity.org/hadith/search/index.php?q=37847&amp;sss=1" TargetMode="External"/><Relationship Id="rId8" Type="http://schemas.openxmlformats.org/officeDocument/2006/relationships/hyperlink" Target="https://www.islamicity.org/hadith/search/index.php?q=37849&amp;sss=1" TargetMode="External"/><Relationship Id="rId51" Type="http://schemas.openxmlformats.org/officeDocument/2006/relationships/hyperlink" Target="https://www.abuaminaelias.com/dailyhadithonline/2012/01/12/slave-beaten-set-free/" TargetMode="External"/><Relationship Id="rId72" Type="http://schemas.openxmlformats.org/officeDocument/2006/relationships/hyperlink" Target="https://en.wikipedia.org/wiki/Islamic_views_on_slavery" TargetMode="External"/><Relationship Id="rId93" Type="http://schemas.openxmlformats.org/officeDocument/2006/relationships/hyperlink" Target="https://en.wikipedia.org/wiki/Islamic_views_on_slavery" TargetMode="External"/><Relationship Id="rId98" Type="http://schemas.openxmlformats.org/officeDocument/2006/relationships/hyperlink" Target="https://en.wikipedia.org/wiki/Islamic_views_on_slavery" TargetMode="External"/><Relationship Id="rId121" Type="http://schemas.openxmlformats.org/officeDocument/2006/relationships/hyperlink" Target="https://www.islamicity.org/hadith/search/index.php?q=37849&amp;sss=1" TargetMode="External"/><Relationship Id="rId142" Type="http://schemas.openxmlformats.org/officeDocument/2006/relationships/hyperlink" Target="https://www.abuaminaelias.com/dailyhadithonline/2012/01/12/slave-beaten-set-free/" TargetMode="External"/><Relationship Id="rId3" Type="http://schemas.openxmlformats.org/officeDocument/2006/relationships/settings" Target="settings.xml"/><Relationship Id="rId25" Type="http://schemas.openxmlformats.org/officeDocument/2006/relationships/hyperlink" Target="https://en.wikipedia.org/wiki/Islamic_views_on_slavery" TargetMode="External"/><Relationship Id="rId46" Type="http://schemas.openxmlformats.org/officeDocument/2006/relationships/hyperlink" Target="https://www.islamicity.org/hadith/search/index.php?q=37849&amp;sss=1" TargetMode="External"/><Relationship Id="rId67" Type="http://schemas.openxmlformats.org/officeDocument/2006/relationships/hyperlink" Target="https://en.wikipedia.org/wiki/Islamic_views_on_slavery" TargetMode="External"/><Relationship Id="rId116" Type="http://schemas.openxmlformats.org/officeDocument/2006/relationships/hyperlink" Target="https://lampofislam.wordpress.com/2023/11/28/qurans-views-on-slavery/" TargetMode="External"/><Relationship Id="rId137" Type="http://schemas.openxmlformats.org/officeDocument/2006/relationships/hyperlink" Target="https://sunnah.com/muslim:2249a" TargetMode="External"/><Relationship Id="rId20" Type="http://schemas.openxmlformats.org/officeDocument/2006/relationships/hyperlink" Target="https://en.wikipedia.org/wiki/Islamic_views_on_slavery" TargetMode="External"/><Relationship Id="rId41" Type="http://schemas.openxmlformats.org/officeDocument/2006/relationships/hyperlink" Target="https://en.wikipedia.org/wiki/Islamic_views_on_slavery" TargetMode="External"/><Relationship Id="rId62" Type="http://schemas.openxmlformats.org/officeDocument/2006/relationships/hyperlink" Target="https://en.wikipedia.org/wiki/Islamic_views_on_slavery" TargetMode="External"/><Relationship Id="rId83" Type="http://schemas.openxmlformats.org/officeDocument/2006/relationships/hyperlink" Target="https://lightofislam.in/islam-ended-slavery-not-just-in-law-but-in-practice/" TargetMode="External"/><Relationship Id="rId88" Type="http://schemas.openxmlformats.org/officeDocument/2006/relationships/hyperlink" Target="https://en.wikipedia.org/wiki/Islamic_views_on_slavery" TargetMode="External"/><Relationship Id="rId111" Type="http://schemas.openxmlformats.org/officeDocument/2006/relationships/hyperlink" Target="https://en.wikipedia.org/wiki/Islamic_views_on_slavery" TargetMode="External"/><Relationship Id="rId132" Type="http://schemas.openxmlformats.org/officeDocument/2006/relationships/hyperlink" Target="https://lightofislam.in/islam-ended-slavery-not-just-in-law-but-in-practice/" TargetMode="External"/><Relationship Id="rId153" Type="http://schemas.openxmlformats.org/officeDocument/2006/relationships/hyperlink" Target="https://academic.oup.com/book/59288/chapter/499440001" TargetMode="External"/><Relationship Id="rId15" Type="http://schemas.openxmlformats.org/officeDocument/2006/relationships/hyperlink" Target="https://en.wikipedia.org/wiki/Islamic_views_on_slavery" TargetMode="External"/><Relationship Id="rId36" Type="http://schemas.openxmlformats.org/officeDocument/2006/relationships/hyperlink" Target="https://en.wikipedia.org/wiki/Islamic_views_on_slavery" TargetMode="External"/><Relationship Id="rId57" Type="http://schemas.openxmlformats.org/officeDocument/2006/relationships/hyperlink" Target="https://en.islamway.net/article/8165/omar-and-the-egyptian-unparalleled-justice" TargetMode="External"/><Relationship Id="rId106" Type="http://schemas.openxmlformats.org/officeDocument/2006/relationships/hyperlink" Target="https://en.wikipedia.org/wiki/Islamic_views_on_slavery" TargetMode="External"/><Relationship Id="rId127" Type="http://schemas.openxmlformats.org/officeDocument/2006/relationships/hyperlink" Target="https://lightofislam.in/islam-ended-slavery-not-just-in-law-but-in-practice/" TargetMode="External"/><Relationship Id="rId10" Type="http://schemas.openxmlformats.org/officeDocument/2006/relationships/hyperlink" Target="https://lightofislam.in/islam-ended-slavery-not-just-in-law-but-in-practice/" TargetMode="External"/><Relationship Id="rId31" Type="http://schemas.openxmlformats.org/officeDocument/2006/relationships/hyperlink" Target="https://en.wikipedia.org/wiki/Islamic_views_on_slavery" TargetMode="External"/><Relationship Id="rId52" Type="http://schemas.openxmlformats.org/officeDocument/2006/relationships/hyperlink" Target="https://sunnah.com/muslim:1509b" TargetMode="External"/><Relationship Id="rId73" Type="http://schemas.openxmlformats.org/officeDocument/2006/relationships/hyperlink" Target="https://sunnah.com/muslim:1509b" TargetMode="External"/><Relationship Id="rId78" Type="http://schemas.openxmlformats.org/officeDocument/2006/relationships/hyperlink" Target="https://en.wikipedia.org/wiki/Islamic_views_on_slavery" TargetMode="External"/><Relationship Id="rId94" Type="http://schemas.openxmlformats.org/officeDocument/2006/relationships/hyperlink" Target="https://en.wikipedia.org/wiki/Islamic_views_on_slavery" TargetMode="External"/><Relationship Id="rId99" Type="http://schemas.openxmlformats.org/officeDocument/2006/relationships/hyperlink" Target="https://en.wikipedia.org/wiki/Islamic_views_on_slavery" TargetMode="External"/><Relationship Id="rId101" Type="http://schemas.openxmlformats.org/officeDocument/2006/relationships/hyperlink" Target="https://en.wikipedia.org/wiki/Islamic_views_on_slavery" TargetMode="External"/><Relationship Id="rId122" Type="http://schemas.openxmlformats.org/officeDocument/2006/relationships/hyperlink" Target="https://www.islamicity.org/hadith/search/index.php?q=37849&amp;sss=1" TargetMode="External"/><Relationship Id="rId143" Type="http://schemas.openxmlformats.org/officeDocument/2006/relationships/hyperlink" Target="https://www.abuaminaelias.com/dailyhadithonline/2012/01/12/slave-beaten-set-free/" TargetMode="External"/><Relationship Id="rId148" Type="http://schemas.openxmlformats.org/officeDocument/2006/relationships/hyperlink" Target="https://myislam.org/surah-hujurat/ayat-13/" TargetMode="External"/><Relationship Id="rId4" Type="http://schemas.openxmlformats.org/officeDocument/2006/relationships/webSettings" Target="webSettings.xml"/><Relationship Id="rId9" Type="http://schemas.openxmlformats.org/officeDocument/2006/relationships/hyperlink" Target="https://en.wikipedia.org/wiki/Islamic_views_on_slavery" TargetMode="External"/><Relationship Id="rId26" Type="http://schemas.openxmlformats.org/officeDocument/2006/relationships/hyperlink" Target="https://en.wikipedia.org/wiki/Islamic_views_on_slavery" TargetMode="External"/><Relationship Id="rId47" Type="http://schemas.openxmlformats.org/officeDocument/2006/relationships/hyperlink" Target="https://sunnah.com/muslim:2249a" TargetMode="External"/><Relationship Id="rId68" Type="http://schemas.openxmlformats.org/officeDocument/2006/relationships/hyperlink" Target="https://en.wikipedia.org/wiki/Islamic_views_on_slavery" TargetMode="External"/><Relationship Id="rId89" Type="http://schemas.openxmlformats.org/officeDocument/2006/relationships/hyperlink" Target="https://en.islamway.net/article/8165/omar-and-the-egyptian-unparalleled-justice" TargetMode="External"/><Relationship Id="rId112" Type="http://schemas.openxmlformats.org/officeDocument/2006/relationships/hyperlink" Target="https://en.wikipedia.org/wiki/Islamic_views_on_slavery" TargetMode="External"/><Relationship Id="rId133" Type="http://schemas.openxmlformats.org/officeDocument/2006/relationships/hyperlink" Target="https://lightofislam.in/islam-ended-slavery-not-just-in-law-but-in-practice/" TargetMode="External"/><Relationship Id="rId154" Type="http://schemas.openxmlformats.org/officeDocument/2006/relationships/fontTable" Target="fontTable.xml"/><Relationship Id="rId16" Type="http://schemas.openxmlformats.org/officeDocument/2006/relationships/hyperlink" Target="https://en.wikipedia.org/wiki/Islamic_views_on_slavery" TargetMode="External"/><Relationship Id="rId37" Type="http://schemas.openxmlformats.org/officeDocument/2006/relationships/hyperlink" Target="https://lightofislam.in/islam-ended-slavery-not-just-in-law-but-in-practice/" TargetMode="External"/><Relationship Id="rId58" Type="http://schemas.openxmlformats.org/officeDocument/2006/relationships/hyperlink" Target="https://en.wikipedia.org/wiki/Islamic_views_on_slavery" TargetMode="External"/><Relationship Id="rId79" Type="http://schemas.openxmlformats.org/officeDocument/2006/relationships/hyperlink" Target="https://lampofislam.wordpress.com/2023/11/28/qurans-views-on-slavery/" TargetMode="External"/><Relationship Id="rId102" Type="http://schemas.openxmlformats.org/officeDocument/2006/relationships/hyperlink" Target="https://en.wikipedia.org/wiki/Islamic_views_on_slavery" TargetMode="External"/><Relationship Id="rId123" Type="http://schemas.openxmlformats.org/officeDocument/2006/relationships/hyperlink" Target="https://www.islamicity.org/hadith/search/index.php?q=37849&amp;sss=1" TargetMode="External"/><Relationship Id="rId144" Type="http://schemas.openxmlformats.org/officeDocument/2006/relationships/hyperlink" Target="https://sunnah.com/muslim:1509b" TargetMode="External"/><Relationship Id="rId90" Type="http://schemas.openxmlformats.org/officeDocument/2006/relationships/hyperlink" Target="https://lightofislam.in/islam-ended-slavery-not-just-in-law-but-in-prac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13</Pages>
  <Words>9204</Words>
  <Characters>52463</Characters>
  <Application>Microsoft Office Word</Application>
  <DocSecurity>0</DocSecurity>
  <Lines>437</Lines>
  <Paragraphs>123</Paragraphs>
  <ScaleCrop>false</ScaleCrop>
  <Company/>
  <LinksUpToDate>false</LinksUpToDate>
  <CharactersWithSpaces>61544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2025-10-21T19:58:00Z</dcterms:created>
  <dcterms:modified xsi:type="dcterms:W3CDTF">2025-10-21T20:12:00Z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