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9F8B4C" w14:textId="77777777" w:rsidR="008C7529" w:rsidRDefault="00000000">
      <w:pPr>
        <w:pStyle w:val="Heading1"/>
      </w:pPr>
      <w:bookmarkStart w:id="0" w:name="header"/>
      <w:bookmarkStart w:id="1" w:name="X4880fb12e24204c84e373ec246b2ee25c9c5959"/>
      <w:bookmarkStart w:id="2" w:name="content"/>
      <w:bookmarkEnd w:id="0"/>
      <w:r>
        <w:t>Atheism, the Afterlife, and Conjecture: A Quranic Exploration</w:t>
      </w:r>
    </w:p>
    <w:p w14:paraId="46D84758" w14:textId="1CB8DC14" w:rsidR="00F4301A" w:rsidRPr="00F4301A" w:rsidRDefault="00F4301A" w:rsidP="00F4301A">
      <w:pPr>
        <w:pStyle w:val="BodyText"/>
      </w:pPr>
      <w:r w:rsidRPr="007E783A">
        <w:t>Written and collected by Zia H Shah MD</w:t>
      </w:r>
    </w:p>
    <w:p w14:paraId="3AAF9E41" w14:textId="77777777" w:rsidR="008C7529" w:rsidRDefault="00000000">
      <w:pPr>
        <w:pStyle w:val="Heading2"/>
      </w:pPr>
      <w:bookmarkStart w:id="3" w:name="abstract"/>
      <w:r>
        <w:t>Abstract</w:t>
      </w:r>
    </w:p>
    <w:p w14:paraId="7E56ED90" w14:textId="77777777" w:rsidR="008C7529" w:rsidRDefault="00000000">
      <w:pPr>
        <w:pStyle w:val="FirstParagraph"/>
      </w:pPr>
      <w:r>
        <w:t xml:space="preserve">Atheists often assert with confidence that there is no afterlife, treating death as the definitive end of existence. Yet this bold denial rests on assumption rather than evidence – what the Quran pointedly calls mere </w:t>
      </w:r>
      <w:r>
        <w:rPr>
          <w:i/>
          <w:iCs/>
        </w:rPr>
        <w:t>conjecture</w:t>
      </w:r>
      <w:r>
        <w:t xml:space="preserve">. In contrast, the Islamic perspective (as articulated by scholar Zia H Shah MD in a series of articles) presents reasoned arguments that life after death is not only possible but philosophically and morally necessary. From the Quran’s own rational proofs of resurrection to the human longing for cosmic justice, a coherent case emerges that belief in an afterlife stands on firmer footing than its outright rejection. This article synthesizes Dr. Shah’s major insights on the afterlife, highlighting how the Quran challenges baseless skepticism and aligns faith in the hereafter with both logic and our deepest intuitions. In doing so, we will see that denying the afterlife is itself an unfalsifiable assumption – a leap of faith in </w:t>
      </w:r>
      <w:r>
        <w:rPr>
          <w:i/>
          <w:iCs/>
        </w:rPr>
        <w:t>nothingness</w:t>
      </w:r>
      <w:r>
        <w:t xml:space="preserve"> – whereas affirming it is supported by spiritual, rational, and ethical considerations.</w:t>
      </w:r>
    </w:p>
    <w:p w14:paraId="67E4B83A" w14:textId="77777777" w:rsidR="008C7529" w:rsidRDefault="00000000">
      <w:pPr>
        <w:pStyle w:val="Heading2"/>
      </w:pPr>
      <w:bookmarkStart w:id="4" w:name="X446b47516a75e61ad46cb658d7a14dc99d36b12"/>
      <w:bookmarkEnd w:id="3"/>
      <w:r>
        <w:t>Atheism’s Denial of Afterlife: Conjecture Without Knowledge</w:t>
      </w:r>
    </w:p>
    <w:p w14:paraId="4C7C8048" w14:textId="77777777" w:rsidR="008C7529" w:rsidRDefault="00000000">
      <w:pPr>
        <w:pStyle w:val="FirstParagraph"/>
      </w:pPr>
      <w:r>
        <w:t>Modern atheism typically dismisses the afterlife as a fantasy, insisting that human consciousness simply ends at death. Notably, the late physicist Stephen Hawking once claimed that a belief in life after death is nothing more than a “fairy story for people afraid of death,” asserting that “there is nothing beyond the moment when the brain flickers for the final time”</w:t>
      </w:r>
      <w:hyperlink r:id="rId5" w:anchor=":~:text=Stephen%20Hawking%20in%20a%20recent,i">
        <w:r>
          <w:rPr>
            <w:rStyle w:val="Hyperlink"/>
          </w:rPr>
          <w:t>[1]</w:t>
        </w:r>
      </w:hyperlink>
      <w:r>
        <w:t xml:space="preserve">. Such statements exude certainty – yet on what factual basis? No scientist, including Hawking, has </w:t>
      </w:r>
      <w:r>
        <w:rPr>
          <w:i/>
          <w:iCs/>
        </w:rPr>
        <w:t>proven</w:t>
      </w:r>
      <w:r>
        <w:t xml:space="preserve"> what (if anything) happens to a soul or mind after bodily death. As Zia H Shah MD observes, neither he nor Hawking (nor anyone else) has returned from the hereafter with empirical data, and indeed “afterlife, heaven and hell are beyond time, space and matter and so, outside the scope of a scientific study”</w:t>
      </w:r>
      <w:hyperlink r:id="rId6" w:anchor=":~:text=I%20beg%20to%20differ%21%C2%A0%20I,to%20focus%20on%20in%20this">
        <w:r>
          <w:rPr>
            <w:rStyle w:val="Hyperlink"/>
          </w:rPr>
          <w:t>[2]</w:t>
        </w:r>
      </w:hyperlink>
      <w:r>
        <w:t>. In other words, the confident rejection of an afterlife is not derived from hard evidence but from a materialist assumption that consciousness must cease when biology ceases – an assumption that itself cannot be scientifically verified.</w:t>
      </w:r>
    </w:p>
    <w:p w14:paraId="5F52239E" w14:textId="77777777" w:rsidR="008C7529" w:rsidRDefault="00000000">
      <w:pPr>
        <w:pStyle w:val="BodyText"/>
      </w:pPr>
      <w:r>
        <w:t xml:space="preserve">It is precisely this epistemological error that the Quran highlights. Regarding those who categorically deny any resurrection or accountability after death, the Quran pointedly says: </w:t>
      </w:r>
      <w:r>
        <w:rPr>
          <w:i/>
          <w:iCs/>
        </w:rPr>
        <w:t>“They assert: ‘There is nothing but our present life; we die and we live and it is the passage of time that kills us.’ But they have no real knowledge of the matter; they do nothing but conjecture.”</w:t>
      </w:r>
      <w:hyperlink r:id="rId7" w:anchor=":~:text=him%3F%20Will%20you%20not%20then,their%20only%20contention%20is%3A%20Bring">
        <w:r>
          <w:rPr>
            <w:rStyle w:val="Hyperlink"/>
          </w:rPr>
          <w:t>[3]</w:t>
        </w:r>
      </w:hyperlink>
      <w:r>
        <w:t xml:space="preserve">. In this verse (Quran 45:24), the skeptical claim that “nothing destroys us except time” is exposed as a mere guess, a convenient </w:t>
      </w:r>
      <w:r>
        <w:rPr>
          <w:i/>
          <w:iCs/>
        </w:rPr>
        <w:t>belief</w:t>
      </w:r>
      <w:r>
        <w:t xml:space="preserve"> in oblivion rather than a conclusion born of knowledge. By labeling their surety as </w:t>
      </w:r>
      <w:r>
        <w:rPr>
          <w:i/>
          <w:iCs/>
        </w:rPr>
        <w:t>conjecture</w:t>
      </w:r>
      <w:r>
        <w:t xml:space="preserve">, the Quran turns the tables on dogmatic skeptics: it is the deniers of the afterlife, not the believers, who are </w:t>
      </w:r>
      <w:r>
        <w:lastRenderedPageBreak/>
        <w:t xml:space="preserve">speaking without evidence. This critique perfectly aligns with a scientific mindset – one that demands evidence for grand claims. From the Quranic perspective, to pronounce with certainty that </w:t>
      </w:r>
      <w:r>
        <w:rPr>
          <w:b/>
          <w:bCs/>
        </w:rPr>
        <w:t>no</w:t>
      </w:r>
      <w:r>
        <w:t xml:space="preserve"> future life exists is to venture far beyond what one can objectively know. It is an unfalsifiable position held only because it fits a desired materialist narrative. Thus, the scripture invites humility: if we truly “live in mystery, and die in mystery,” as religious philosopher Huston Smith wrote, then ultimate questions about death should be approached with caution and openness</w:t>
      </w:r>
      <w:hyperlink r:id="rId8" w:anchor=":~:text=perspective%20on%20death%20and%20the,was%20deeply%20attracted%20to%20the">
        <w:r>
          <w:rPr>
            <w:rStyle w:val="Hyperlink"/>
          </w:rPr>
          <w:t>[4]</w:t>
        </w:r>
      </w:hyperlink>
      <w:r>
        <w:t>.</w:t>
      </w:r>
    </w:p>
    <w:p w14:paraId="6D2D5FF4" w14:textId="77777777" w:rsidR="008C7529" w:rsidRDefault="00000000">
      <w:pPr>
        <w:pStyle w:val="Heading2"/>
      </w:pPr>
      <w:bookmarkStart w:id="5" w:name="X009c4958bfd93e5e178cd3551ac7891842bd55d"/>
      <w:bookmarkEnd w:id="4"/>
      <w:r>
        <w:t>Quranic Foundations for Belief in the Afterlife</w:t>
      </w:r>
    </w:p>
    <w:p w14:paraId="00C701A4" w14:textId="77777777" w:rsidR="008C7529" w:rsidRDefault="00000000">
      <w:pPr>
        <w:pStyle w:val="FirstParagraph"/>
      </w:pPr>
      <w:r>
        <w:t xml:space="preserve">Islam does not ask people to believe in the afterlife on blind faith alone. The Quran itself offers rational arguments and vivid signs to justify life after death. Chief among these is what Dr. Zia Shah calls the “foremost proof” offered by the Quran: the </w:t>
      </w:r>
      <w:r>
        <w:rPr>
          <w:b/>
          <w:bCs/>
        </w:rPr>
        <w:t>argument from creation</w:t>
      </w:r>
      <w:r>
        <w:t xml:space="preserve">. Repeatedly, the Quran draws our attention to the creative power of God in bringing about the first existence of all things, reasoning that </w:t>
      </w:r>
      <w:r>
        <w:rPr>
          <w:i/>
          <w:iCs/>
        </w:rPr>
        <w:t>recreating</w:t>
      </w:r>
      <w:r>
        <w:t xml:space="preserve"> human life is well within that same power. </w:t>
      </w:r>
      <w:r>
        <w:rPr>
          <w:i/>
          <w:iCs/>
        </w:rPr>
        <w:t>“So were We incapable of the first creation? No indeed! Yet they doubt a second creation,”</w:t>
      </w:r>
      <w:r>
        <w:t xml:space="preserve"> God scolds the skeptics in one passage (Quran 50:15)</w:t>
      </w:r>
      <w:hyperlink r:id="rId9" w:anchor=":~:text=The%20punch%20line%20is%20delivered,%E2%80%9D%20%28Verse%2015">
        <w:r>
          <w:rPr>
            <w:rStyle w:val="Hyperlink"/>
          </w:rPr>
          <w:t>[5]</w:t>
        </w:r>
      </w:hyperlink>
      <w:r>
        <w:t xml:space="preserve">. In another verse, the Quran asks rhetorically: </w:t>
      </w:r>
      <w:r>
        <w:rPr>
          <w:i/>
          <w:iCs/>
        </w:rPr>
        <w:t>“Have they not seen that Allah Who created the heavens and the earth has the power to create the like of them (again)?…”</w:t>
      </w:r>
      <w:r>
        <w:t xml:space="preserve"> (17:99)</w:t>
      </w:r>
      <w:hyperlink r:id="rId10" w:anchor=":~:text=Epigraph%3A">
        <w:r>
          <w:rPr>
            <w:rStyle w:val="Hyperlink"/>
          </w:rPr>
          <w:t>[6]</w:t>
        </w:r>
      </w:hyperlink>
      <w:r>
        <w:t xml:space="preserve">. The point is clear – </w:t>
      </w:r>
      <w:r>
        <w:rPr>
          <w:b/>
          <w:bCs/>
        </w:rPr>
        <w:t>a Creator capable of fashioning this vast universe from nothing can surely bring life forth once more</w:t>
      </w:r>
      <w:r>
        <w:t>. As Zia Shah emphasizes, the Quran pursues this line of reasoning “in at least a dozen other places,” underlining how fundamental it is for believers to view the universe as a deliberate creation rather than an accidental emergence</w:t>
      </w:r>
      <w:hyperlink r:id="rId11" w:anchor=":~:text=Such%20line%20of%20reasoning%20is,Reasons%20for%20Our%20Gracious%20God">
        <w:r>
          <w:rPr>
            <w:rStyle w:val="Hyperlink"/>
          </w:rPr>
          <w:t>[7]</w:t>
        </w:r>
      </w:hyperlink>
      <w:r>
        <w:t xml:space="preserve">. The divide here is stark: if one sees the cosmos (and human life within it) as an </w:t>
      </w:r>
      <w:r>
        <w:rPr>
          <w:b/>
          <w:bCs/>
        </w:rPr>
        <w:t>intentional</w:t>
      </w:r>
      <w:r>
        <w:t xml:space="preserve"> work of a wise Creator, then resurrection is perfectly logical – it is the </w:t>
      </w:r>
      <w:r>
        <w:rPr>
          <w:i/>
          <w:iCs/>
        </w:rPr>
        <w:t>completion</w:t>
      </w:r>
      <w:r>
        <w:t xml:space="preserve"> of our story, not an arbitrary miracle. Conversely, the atheist who regards the universe as a cosmic accident will, of course, find the afterlife implausible by default. The Quran challenges that atheistic view at its root, urging us to reflect on the world’s exquisite order and our own origins. </w:t>
      </w:r>
      <w:r>
        <w:rPr>
          <w:i/>
          <w:iCs/>
        </w:rPr>
        <w:t>“Does not man see that We created him from a mere sperm-drop? Yet lo, he stands as an open adversary!”</w:t>
      </w:r>
      <w:r>
        <w:t xml:space="preserve"> (36:77) – this verse calls out the irony of a human being denying resurrection while forgetting the miraculous fact of his own existence</w:t>
      </w:r>
      <w:hyperlink r:id="rId12" w:anchor=":~:text=Yasin%3A">
        <w:r>
          <w:rPr>
            <w:rStyle w:val="Hyperlink"/>
          </w:rPr>
          <w:t>[8]</w:t>
        </w:r>
      </w:hyperlink>
      <w:r>
        <w:t xml:space="preserve">. Our very life is proof of God’s creative power; as the Quran says in reply to the doubters: </w:t>
      </w:r>
      <w:r>
        <w:rPr>
          <w:i/>
          <w:iCs/>
        </w:rPr>
        <w:t>“He who created them in the first place will give them life again; He has full knowledge of every act of creation”</w:t>
      </w:r>
      <w:hyperlink r:id="rId13" w:anchor=":~:text=,in%20Whose%20hand%20is%20the">
        <w:r>
          <w:rPr>
            <w:rStyle w:val="Hyperlink"/>
          </w:rPr>
          <w:t>[9]</w:t>
        </w:r>
      </w:hyperlink>
      <w:r>
        <w:t>.</w:t>
      </w:r>
    </w:p>
    <w:p w14:paraId="6D969690" w14:textId="77777777" w:rsidR="008C7529" w:rsidRDefault="00000000">
      <w:pPr>
        <w:pStyle w:val="BodyText"/>
      </w:pPr>
      <w:r>
        <w:t xml:space="preserve">Beyond the </w:t>
      </w:r>
      <w:r>
        <w:rPr>
          <w:b/>
          <w:bCs/>
        </w:rPr>
        <w:t>analogy of first creation</w:t>
      </w:r>
      <w:r>
        <w:t xml:space="preserve">, the Quran uses many </w:t>
      </w:r>
      <w:r>
        <w:rPr>
          <w:b/>
          <w:bCs/>
        </w:rPr>
        <w:t>natural phenomena</w:t>
      </w:r>
      <w:r>
        <w:t xml:space="preserve"> as signs pointing to the possibility of afterlife. For example, dead earth is revived by rain, season after season – a metaphor the Quran uses for resurrection of the dead</w:t>
      </w:r>
      <w:hyperlink r:id="rId14" w:anchor=":~:text=,11">
        <w:r>
          <w:rPr>
            <w:rStyle w:val="Hyperlink"/>
          </w:rPr>
          <w:t>[10]</w:t>
        </w:r>
      </w:hyperlink>
      <w:hyperlink r:id="rId15" w:anchor=":~:text=50%3A7,laden%20with%20clusters%20of%20dates%2C%C2%A0%D9%88%D9%8E%D8%A7%D9%84%D9%86%D9%91%D9%8E%D8%AE%D9%92%D9%84%D9%8E">
        <w:r>
          <w:rPr>
            <w:rStyle w:val="Hyperlink"/>
          </w:rPr>
          <w:t>[11]</w:t>
        </w:r>
      </w:hyperlink>
      <w:r>
        <w:t xml:space="preserve">. The cycles of day and night, the emergence of life from lifeless matter, and the growth of plants from seeds are all presented as reflections of the same divine law that can bring about a new life after death. In one poetic verse, the Quran declares: </w:t>
      </w:r>
      <w:r>
        <w:rPr>
          <w:i/>
          <w:iCs/>
        </w:rPr>
        <w:t>“And He sends down water from the sky and with it revives the earth after it is dead.</w:t>
      </w:r>
      <w:r>
        <w:t xml:space="preserve"> </w:t>
      </w:r>
      <w:r>
        <w:rPr>
          <w:i/>
          <w:iCs/>
        </w:rPr>
        <w:t>Thus will you be brought forth</w:t>
      </w:r>
      <w:r>
        <w:t xml:space="preserve"> </w:t>
      </w:r>
      <w:r>
        <w:rPr>
          <w:i/>
          <w:iCs/>
        </w:rPr>
        <w:t>(from the dead)”</w:t>
      </w:r>
      <w:r>
        <w:t xml:space="preserve"> (30:24). The underlying message in all these illustrations is that </w:t>
      </w:r>
      <w:r>
        <w:rPr>
          <w:b/>
          <w:bCs/>
        </w:rPr>
        <w:t>nothing is too extraordinary for the Author of nature</w:t>
      </w:r>
      <w:r>
        <w:t xml:space="preserve">. If the created order holds so many wondrous transformations and renewals, why should the renewal of human life be deemed </w:t>
      </w:r>
      <w:r>
        <w:lastRenderedPageBreak/>
        <w:t xml:space="preserve">impossible? Classical Islamic scholars like al-Ṭabarī and Ibn Kathīr have long noted this reasoning: the God who </w:t>
      </w:r>
      <w:r>
        <w:rPr>
          <w:i/>
          <w:iCs/>
        </w:rPr>
        <w:t>originated</w:t>
      </w:r>
      <w:r>
        <w:t xml:space="preserve"> life can certainly </w:t>
      </w:r>
      <w:r>
        <w:rPr>
          <w:b/>
          <w:bCs/>
        </w:rPr>
        <w:t>re-create</w:t>
      </w:r>
      <w:r>
        <w:t xml:space="preserve"> it</w:t>
      </w:r>
      <w:hyperlink r:id="rId16" w:anchor=":~:text=thequran,The%20section%20culminates%20in%20a">
        <w:r>
          <w:rPr>
            <w:rStyle w:val="Hyperlink"/>
          </w:rPr>
          <w:t>[12]</w:t>
        </w:r>
      </w:hyperlink>
      <w:r>
        <w:t>. Modern commentators, including Dr. Shah, further point out that the Quranic arguments engage both heart and mind – intertwining theology with rationality and even scientific analogy</w:t>
      </w:r>
      <w:hyperlink r:id="rId17" w:anchor=":~:text=surely%20re,Together%2C%20these%20verses%20provide%20a">
        <w:r>
          <w:rPr>
            <w:rStyle w:val="Hyperlink"/>
          </w:rPr>
          <w:t>[13]</w:t>
        </w:r>
      </w:hyperlink>
      <w:r>
        <w:t>. Far from asking us to suspend reason, the Quran invites us to use reason as a bridge to faith in what lies beyond our immediate perception.</w:t>
      </w:r>
    </w:p>
    <w:p w14:paraId="451B160A" w14:textId="77777777" w:rsidR="008C7529" w:rsidRDefault="00000000">
      <w:pPr>
        <w:pStyle w:val="Heading2"/>
      </w:pPr>
      <w:bookmarkStart w:id="6" w:name="Xb74fe732172d87d5d9b629bb0fcf30f70d52431"/>
      <w:bookmarkEnd w:id="5"/>
      <w:r>
        <w:t>The Human Longing for Justice and Meaning Beyond Death</w:t>
      </w:r>
    </w:p>
    <w:p w14:paraId="3B294916" w14:textId="77777777" w:rsidR="008C7529" w:rsidRDefault="00000000">
      <w:pPr>
        <w:pStyle w:val="FirstParagraph"/>
      </w:pPr>
      <w:r>
        <w:t xml:space="preserve">Beyond scriptural arguments, there is a profound </w:t>
      </w:r>
      <w:r>
        <w:rPr>
          <w:i/>
          <w:iCs/>
        </w:rPr>
        <w:t>human</w:t>
      </w:r>
      <w:r>
        <w:t xml:space="preserve"> argument for an afterlife – one rooted in our moral intuition. Every culture grapples with the inequities of this world: the good who suffer undeservedly and the evil who escape punishment. We instinctively cry out </w:t>
      </w:r>
      <w:r>
        <w:rPr>
          <w:i/>
          <w:iCs/>
        </w:rPr>
        <w:t>“it’s not fair!”</w:t>
      </w:r>
      <w:r>
        <w:t xml:space="preserve"> when justice fails in life. This universal longing for ultimate justice, Zia Shah argues, is itself a powerful clue pointing to the afterlife</w:t>
      </w:r>
      <w:hyperlink r:id="rId18" w:anchor=":~:text=Every%20human%20culture%20has%20grappled,promise%20a%20Day%20of%20Judgment">
        <w:r>
          <w:rPr>
            <w:rStyle w:val="Hyperlink"/>
          </w:rPr>
          <w:t>[14]</w:t>
        </w:r>
      </w:hyperlink>
      <w:r>
        <w:t xml:space="preserve">. The Quran affirms that a </w:t>
      </w:r>
      <w:r>
        <w:rPr>
          <w:b/>
          <w:bCs/>
        </w:rPr>
        <w:t>Day of Judgment</w:t>
      </w:r>
      <w:r>
        <w:t xml:space="preserve"> will come – a time when </w:t>
      </w:r>
      <w:r>
        <w:rPr>
          <w:i/>
          <w:iCs/>
        </w:rPr>
        <w:t>“no soul will be wronged in the least”</w:t>
      </w:r>
      <w:r>
        <w:t xml:space="preserve"> (21:47) and even a mustard-seed’s weight of good or evil will be brought to account</w:t>
      </w:r>
      <w:hyperlink r:id="rId19" w:anchor=":~:text=Longing%20for%20Cosmic%20Justice%3A%20Why,We%20Hope%20for%20an%C2%A0Afterlife">
        <w:r>
          <w:rPr>
            <w:rStyle w:val="Hyperlink"/>
          </w:rPr>
          <w:t>[15]</w:t>
        </w:r>
      </w:hyperlink>
      <w:hyperlink r:id="rId20" w:anchor=":~:text=">
        <w:r>
          <w:rPr>
            <w:rStyle w:val="Hyperlink"/>
          </w:rPr>
          <w:t>[16]</w:t>
        </w:r>
      </w:hyperlink>
      <w:r>
        <w:t xml:space="preserve">. But even apart from scripture, thinkers through the ages have felt that if justice does not prevail here, it </w:t>
      </w:r>
      <w:r>
        <w:rPr>
          <w:i/>
          <w:iCs/>
        </w:rPr>
        <w:t>must</w:t>
      </w:r>
      <w:r>
        <w:t xml:space="preserve"> prevail eventually. The philosopher Immanuel Kant famously concluded that moral law implies a need for immortality: in order for perfect justice (what he called the </w:t>
      </w:r>
      <w:r>
        <w:rPr>
          <w:i/>
          <w:iCs/>
        </w:rPr>
        <w:t>summum bonum</w:t>
      </w:r>
      <w:r>
        <w:t>, the highest good) to be achieved, the soul must live on beyond the grave</w:t>
      </w:r>
      <w:hyperlink r:id="rId21" w:anchor=":~:text=be%20made%20right,is%20not%20just%20a%20philosophical">
        <w:r>
          <w:rPr>
            <w:rStyle w:val="Hyperlink"/>
          </w:rPr>
          <w:t>[17]</w:t>
        </w:r>
      </w:hyperlink>
      <w:r>
        <w:t xml:space="preserve">. In plainer terms, </w:t>
      </w:r>
      <w:r>
        <w:rPr>
          <w:b/>
          <w:bCs/>
        </w:rPr>
        <w:t>our conscience requires an afterlife</w:t>
      </w:r>
      <w:r>
        <w:t xml:space="preserve"> – without it, the ethical structure of the universe would seem fundamentally unbalanced. Similarly, author C. S. Lewis mused that every natural desire has a real object it corresponds to (hunger points to food, thirst to water); so if we find in ourselves a desire for </w:t>
      </w:r>
      <w:r>
        <w:rPr>
          <w:b/>
          <w:bCs/>
        </w:rPr>
        <w:t>ultimate fairness or eternal life</w:t>
      </w:r>
      <w:r>
        <w:t xml:space="preserve"> that nothing in this world can satisfy, perhaps it indicates we were “made for another world”</w:t>
      </w:r>
      <w:hyperlink r:id="rId22" w:anchor=":~:text=Indeed%2C%20the%20famed%20author%20C,%E2%80%9D">
        <w:r>
          <w:rPr>
            <w:rStyle w:val="Hyperlink"/>
          </w:rPr>
          <w:t>[18]</w:t>
        </w:r>
      </w:hyperlink>
      <w:r>
        <w:t xml:space="preserve">. Such reasoning doesn’t </w:t>
      </w:r>
      <w:r>
        <w:rPr>
          <w:i/>
          <w:iCs/>
        </w:rPr>
        <w:t>prove</w:t>
      </w:r>
      <w:r>
        <w:t xml:space="preserve"> the hereafter, but it does make the idea of afterlife deeply plausible and appealing to our sense of justice.</w:t>
      </w:r>
    </w:p>
    <w:p w14:paraId="39E5A776" w14:textId="77777777" w:rsidR="008C7529" w:rsidRDefault="00000000">
      <w:pPr>
        <w:pStyle w:val="BodyText"/>
      </w:pPr>
      <w:r>
        <w:t>Dr. Shah’s writings note that nearly all religions address this yearning for justice by positing some form of existence beyond death where wrongs are righted</w:t>
      </w:r>
      <w:hyperlink r:id="rId23" w:anchor=":~:text=Every%20human%20culture%20has%20grappled,promise%20a%20Day%20of%20Judgment">
        <w:r>
          <w:rPr>
            <w:rStyle w:val="Hyperlink"/>
          </w:rPr>
          <w:t>[14]</w:t>
        </w:r>
      </w:hyperlink>
      <w:r>
        <w:t xml:space="preserve">. The Abrahamic faiths in particular are unanimous about a final Judgment. As the Quran reminds, this belief is not unique to Islam – it is part of a shared moral vision. </w:t>
      </w:r>
      <w:r>
        <w:rPr>
          <w:i/>
          <w:iCs/>
        </w:rPr>
        <w:t>“The believers, the Jews, the Christians, and the Sabians – all those who believe in God and the Last Day and do good – will have their reward with their Lord”</w:t>
      </w:r>
      <w:r>
        <w:t xml:space="preserve"> (Quran 2:62)</w:t>
      </w:r>
      <w:hyperlink r:id="rId24" w:anchor=":~:text=Epigraph%20The%20,to%20Interfaith%20Scholar%20Huston%20Cummings%E2%80%A6">
        <w:r>
          <w:rPr>
            <w:rStyle w:val="Hyperlink"/>
          </w:rPr>
          <w:t>[19]</w:t>
        </w:r>
      </w:hyperlink>
      <w:hyperlink r:id="rId25" w:anchor=":~:text=Epigraph">
        <w:r>
          <w:rPr>
            <w:rStyle w:val="Hyperlink"/>
          </w:rPr>
          <w:t>[20]</w:t>
        </w:r>
      </w:hyperlink>
      <w:r>
        <w:t xml:space="preserve">. Across the world’s traditions, the promise of a </w:t>
      </w:r>
      <w:r>
        <w:rPr>
          <w:i/>
          <w:iCs/>
        </w:rPr>
        <w:t>“world to come”</w:t>
      </w:r>
      <w:r>
        <w:t xml:space="preserve"> provides hope that the grave injustices of earthly life are not the end of the story. And indeed, this hope can profoundly shape human behavior in positive ways. Psychologists observe that belief in an afterlife often encourages people to live more ethically and find meaning in suffering, because they trust that a greater justice or reward lies ahead. As Dr. Shah highlights, even secular moral philosophers acknowledge that without some form of cosmic justice, our moral striving would be tragically incomplete</w:t>
      </w:r>
      <w:hyperlink r:id="rId26" w:anchor=":~:text=Every%20human%20culture%20has%20grappled,promise%20a%20Day%20of%20Judgment">
        <w:r>
          <w:rPr>
            <w:rStyle w:val="Hyperlink"/>
          </w:rPr>
          <w:t>[14]</w:t>
        </w:r>
      </w:hyperlink>
      <w:hyperlink r:id="rId27" w:anchor=":~:text=and%20happiness%20don%E2%80%99t%20always%20coincide,is%20not%20just%20a%20philosophical">
        <w:r>
          <w:rPr>
            <w:rStyle w:val="Hyperlink"/>
          </w:rPr>
          <w:t>[21]</w:t>
        </w:r>
      </w:hyperlink>
      <w:r>
        <w:t xml:space="preserve">. The idea of ultimate accountability can thus be seen as not only a religious doctrine, but as a fulfillment of a deep psychological and moral need. Rather than being a fanciful wish, the hope for an afterlife resonates with our innate sense that </w:t>
      </w:r>
      <w:r>
        <w:rPr>
          <w:i/>
          <w:iCs/>
        </w:rPr>
        <w:t>life ought to make moral sense in the end</w:t>
      </w:r>
      <w:r>
        <w:t xml:space="preserve">. It injects purpose into our trials and offers </w:t>
      </w:r>
      <w:r>
        <w:lastRenderedPageBreak/>
        <w:t xml:space="preserve">comfort that goodness matters even if unrecognized now. In short, our collective hunger for justice and meaning naturally points to </w:t>
      </w:r>
      <w:r>
        <w:rPr>
          <w:b/>
          <w:bCs/>
        </w:rPr>
        <w:t>life after death</w:t>
      </w:r>
      <w:r>
        <w:t xml:space="preserve"> as the feast that could satisfy it.</w:t>
      </w:r>
    </w:p>
    <w:p w14:paraId="3A5624DF" w14:textId="77777777" w:rsidR="008C7529" w:rsidRDefault="00000000">
      <w:pPr>
        <w:pStyle w:val="Heading2"/>
      </w:pPr>
      <w:bookmarkStart w:id="7" w:name="Xe1c30388e4b26c9c1876ea2d14f7dd8c5c6ebd4"/>
      <w:bookmarkEnd w:id="6"/>
      <w:r>
        <w:t>Consciousness, Soul, and the Limits of Materialism</w:t>
      </w:r>
    </w:p>
    <w:p w14:paraId="15D15209" w14:textId="77777777" w:rsidR="008C7529" w:rsidRDefault="00000000">
      <w:pPr>
        <w:pStyle w:val="FirstParagraph"/>
      </w:pPr>
      <w:r>
        <w:t xml:space="preserve">A further line of discussion in Dr. Shah’s afterlife essays deals with human </w:t>
      </w:r>
      <w:r>
        <w:rPr>
          <w:b/>
          <w:bCs/>
        </w:rPr>
        <w:t>consciousness</w:t>
      </w:r>
      <w:r>
        <w:t xml:space="preserve"> and the </w:t>
      </w:r>
      <w:r>
        <w:rPr>
          <w:i/>
          <w:iCs/>
        </w:rPr>
        <w:t>soul</w:t>
      </w:r>
      <w:r>
        <w:t xml:space="preserve"> – topics that straddle science and spirituality. Atheistic materialism holds that mind and personality are nothing more than brain chemistry, and thus must perish when the brain dies. But this assumption is increasingly questioned. </w:t>
      </w:r>
      <w:r>
        <w:rPr>
          <w:b/>
          <w:bCs/>
        </w:rPr>
        <w:t>What is consciousness?</w:t>
      </w:r>
      <w:r>
        <w:t xml:space="preserve"> Despite advances in neuroscience, the nature of subjective experience (the sense of self, qualia, the “inner life”) remains deeply mysterious. The Quran hints at this mystery in a remarkably humble verse: </w:t>
      </w:r>
      <w:r>
        <w:rPr>
          <w:i/>
          <w:iCs/>
        </w:rPr>
        <w:t>“They ask you concerning the soul (rūḥ). Say: ‘The soul is by the command of my Lord, and of knowledge you have been given only a little.’”</w:t>
      </w:r>
      <w:r>
        <w:t xml:space="preserve"> (17:85)</w:t>
      </w:r>
      <w:hyperlink r:id="rId28" w:anchor=":~:text=The%20holy%20Quran%20says%20that,but%20little%20knowledge%20about%20souls">
        <w:r>
          <w:rPr>
            <w:rStyle w:val="Hyperlink"/>
          </w:rPr>
          <w:t>[22]</w:t>
        </w:r>
      </w:hyperlink>
      <w:r>
        <w:t xml:space="preserve">. In other words, there are dimensions of the human self that we do not fully comprehend – domains known only to the divine. Modern science, for all its triumphs, cannot fully explain how a lump of neural tissue produces the rich tapestry of thoughts, memories, and awareness that we experience. Some scholars and scientists have even suggested that consciousness could exist independent of the body, or persist in ways we do not yet understand – an idea compatible with the concept of a soul that survives death. Research into </w:t>
      </w:r>
      <w:r>
        <w:rPr>
          <w:b/>
          <w:bCs/>
        </w:rPr>
        <w:t>near-death experiences (NDEs)</w:t>
      </w:r>
      <w:r>
        <w:t>, for example, has yielded countless testimonies of vivid consciousness at moments when the body is clinically non-functional. While not “proof” of an afterlife, such phenomena at least indicate that human consciousness isn’t easily pigeonholed by our current materialist models. As Zia Shah notes, a great deal of literature on NDEs and paranormal consciousness exists, and it cannot be summarily dismissed without examination</w:t>
      </w:r>
      <w:hyperlink r:id="rId29" w:anchor=":~:text=philosophical%20arguments%20to%20present%20to,is%20also%20for%20another%20day">
        <w:r>
          <w:rPr>
            <w:rStyle w:val="Hyperlink"/>
          </w:rPr>
          <w:t>[23]</w:t>
        </w:r>
      </w:hyperlink>
      <w:r>
        <w:t xml:space="preserve">. The very fact that the Quran likens </w:t>
      </w:r>
      <w:r>
        <w:rPr>
          <w:i/>
          <w:iCs/>
        </w:rPr>
        <w:t>sleep</w:t>
      </w:r>
      <w:r>
        <w:t xml:space="preserve"> to death – calling sleep a nightly “withdrawal” of the soul which is then returned on waking (39:42) – suggests an analogy: just as we awaken from sleep, so might we awaken from death in another reality</w:t>
      </w:r>
      <w:hyperlink r:id="rId30" w:anchor=":~:text=Now%2C%20we%20get%20to%20the,and%20how%20to%20understand%20Afterlife">
        <w:r>
          <w:rPr>
            <w:rStyle w:val="Hyperlink"/>
          </w:rPr>
          <w:t>[24]</w:t>
        </w:r>
      </w:hyperlink>
      <w:r>
        <w:t>. Indeed, sleep teaches us that consciousness can enter realms (dreams) beyond normal physical interaction, then come back. Could death be a longer “sleep” from which we awaken into a higher level of reality? The Quranic metaphor implies as much, and it resonates with our experiences of the mind’s subtlety.</w:t>
      </w:r>
    </w:p>
    <w:p w14:paraId="1A44E0A3" w14:textId="77777777" w:rsidR="008C7529" w:rsidRDefault="00000000">
      <w:pPr>
        <w:pStyle w:val="BodyText"/>
      </w:pPr>
      <w:r>
        <w:t xml:space="preserve">Dr. Shah also explores cutting-edge ideas in physics that, intriguingly, open the door to realities beyond our visible universe. For instance, the </w:t>
      </w:r>
      <w:r>
        <w:rPr>
          <w:b/>
          <w:bCs/>
        </w:rPr>
        <w:t>simulation hypothesis</w:t>
      </w:r>
      <w:r>
        <w:t xml:space="preserve"> and theories of </w:t>
      </w:r>
      <w:r>
        <w:rPr>
          <w:b/>
          <w:bCs/>
        </w:rPr>
        <w:t>extra dimensions</w:t>
      </w:r>
      <w:r>
        <w:t xml:space="preserve"> have been discussed in relation to Quranic concepts of the unseen (</w:t>
      </w:r>
      <w:r>
        <w:rPr>
          <w:i/>
          <w:iCs/>
        </w:rPr>
        <w:t>al-ghayb</w:t>
      </w:r>
      <w:r>
        <w:t>)</w:t>
      </w:r>
      <w:hyperlink r:id="rId31" w:anchor=":~:text=The%20Simulation%20Hypothesis%20and%20Qur%27anic,test%2C%20with%20a%20more">
        <w:r>
          <w:rPr>
            <w:rStyle w:val="Hyperlink"/>
          </w:rPr>
          <w:t>[25]</w:t>
        </w:r>
      </w:hyperlink>
      <w:hyperlink r:id="rId32" w:anchor=":~:text=There%20may%20be%20extra%20dimensions,easily%20appreciate%20these%20additional%20dimensions">
        <w:r>
          <w:rPr>
            <w:rStyle w:val="Hyperlink"/>
          </w:rPr>
          <w:t>[26]</w:t>
        </w:r>
      </w:hyperlink>
      <w:r>
        <w:t>. One need not fully embrace speculative physics to see the point: our universe may be far more complex than the eye can see. If additional dimensions or parallel realities exist (as some scientists propose to solve cosmological puzzles)</w:t>
      </w:r>
      <w:hyperlink r:id="rId33" w:anchor=":~:text=There%20may%20be%20extra%20dimensions,easily%20appreciate%20these%20additional%20dimensions">
        <w:r>
          <w:rPr>
            <w:rStyle w:val="Hyperlink"/>
          </w:rPr>
          <w:t>[26]</w:t>
        </w:r>
      </w:hyperlink>
      <w:r>
        <w:t xml:space="preserve">, then the notion of an unseen spiritual realm for souls becomes more intellectually palatable. Even the idea of </w:t>
      </w:r>
      <w:r>
        <w:rPr>
          <w:i/>
          <w:iCs/>
        </w:rPr>
        <w:t>information preservation</w:t>
      </w:r>
      <w:r>
        <w:t xml:space="preserve"> in black holes – that no information is ever truly lost in the universe – has a poetic echo in the Quran’s claim that all our deeds and selves are recorded with God. </w:t>
      </w:r>
      <w:r>
        <w:rPr>
          <w:b/>
          <w:bCs/>
        </w:rPr>
        <w:t>Nothing of “us” is lost</w:t>
      </w:r>
      <w:r>
        <w:t xml:space="preserve">, even if it changes form. Ultimately, these scientific musings reinforce a simple truth: </w:t>
      </w:r>
      <w:r>
        <w:rPr>
          <w:b/>
          <w:bCs/>
        </w:rPr>
        <w:t>human knowledge has limits</w:t>
      </w:r>
      <w:r>
        <w:t xml:space="preserve">. As Huston Smith elegantly put it, </w:t>
      </w:r>
      <w:r>
        <w:rPr>
          <w:i/>
          <w:iCs/>
        </w:rPr>
        <w:t>“We are born in mystery, we live in mystery, and we die in mystery”</w:t>
      </w:r>
      <w:hyperlink r:id="rId34" w:anchor=":~:text=perspective%20on%20death%20and%20the,was%20deeply%20attracted%20to%20the">
        <w:r>
          <w:rPr>
            <w:rStyle w:val="Hyperlink"/>
          </w:rPr>
          <w:t>[4]</w:t>
        </w:r>
      </w:hyperlink>
      <w:r>
        <w:t xml:space="preserve">. For atheists to declare there is nothing beyond death is to pretend that this </w:t>
      </w:r>
      <w:r>
        <w:lastRenderedPageBreak/>
        <w:t xml:space="preserve">deepest of mysteries has already been solved in their favor – a pretense that sits at odds with the agnostic openness of true scientific inquiry. In contrast, Islam encourages both faith </w:t>
      </w:r>
      <w:r>
        <w:rPr>
          <w:i/>
          <w:iCs/>
        </w:rPr>
        <w:t>and</w:t>
      </w:r>
      <w:r>
        <w:t xml:space="preserve"> reason in confronting this mystery. It posits that an all-knowing God wouldn’t create conscious, justice-seeking beings in a moral vacuum, only to snuff them out meaninglessly. There </w:t>
      </w:r>
      <w:r>
        <w:rPr>
          <w:b/>
          <w:bCs/>
        </w:rPr>
        <w:t>must</w:t>
      </w:r>
      <w:r>
        <w:t xml:space="preserve"> be more, even if we can’t fully grasp it now – just as a child in the womb cannot imagine the color of sky or the taste of fruit waiting beyond birth. As one Quranic verse assures, </w:t>
      </w:r>
      <w:r>
        <w:rPr>
          <w:i/>
          <w:iCs/>
        </w:rPr>
        <w:t>“No soul knows what joy is kept hidden in store for them as a reward for what they have done”</w:t>
      </w:r>
      <w:r>
        <w:t xml:space="preserve"> (32:17)</w:t>
      </w:r>
      <w:hyperlink r:id="rId35" w:anchor=":~:text=In%20conclusion%2C%20according%20to%20the,%E2%80%9D%20%28Al%20Quran%2032%3A17%2F18">
        <w:r>
          <w:rPr>
            <w:rStyle w:val="Hyperlink"/>
          </w:rPr>
          <w:t>[27]</w:t>
        </w:r>
      </w:hyperlink>
      <w:r>
        <w:t>. The delights and realities of the hereafter are, at present, concealed from our limited perception – much like a fetus has no concept of the world it will enter. But hiddenness is not non-existence. Our understanding may be embryonic, but it is not irrational to trust the signs that point beyond the horizon of death.</w:t>
      </w:r>
    </w:p>
    <w:p w14:paraId="5F6A9DFC" w14:textId="77777777" w:rsidR="008C7529" w:rsidRDefault="00000000">
      <w:pPr>
        <w:pStyle w:val="Heading2"/>
      </w:pPr>
      <w:bookmarkStart w:id="8" w:name="X1628672ca6c217eeb0f80c316fd607590e68d7c"/>
      <w:bookmarkEnd w:id="7"/>
      <w:r>
        <w:t>Widespread Faith in Afterlife – An Innate Idea?</w:t>
      </w:r>
    </w:p>
    <w:p w14:paraId="183BC569" w14:textId="77777777" w:rsidR="008C7529" w:rsidRDefault="00000000">
      <w:pPr>
        <w:pStyle w:val="FirstParagraph"/>
      </w:pPr>
      <w:r>
        <w:t xml:space="preserve">Another noteworthy point in Dr. Shah’s survey of afterlife beliefs is just how </w:t>
      </w:r>
      <w:r>
        <w:rPr>
          <w:b/>
          <w:bCs/>
        </w:rPr>
        <w:t>widespread and persistent</w:t>
      </w:r>
      <w:r>
        <w:t xml:space="preserve"> such beliefs are across humanity. The vast majority of people on Earth, historically and today, have believed in some form of life after death. This doesn’t by itself prove the afterlife, but it does suggest that the concept speaks to something deeply rooted in the human condition rather than being an odd aberration. Even in an age of science and secularism, belief in the afterlife remains resilient. For example, around </w:t>
      </w:r>
      <w:r>
        <w:rPr>
          <w:b/>
          <w:bCs/>
        </w:rPr>
        <w:t>73% of Americans</w:t>
      </w:r>
      <w:r>
        <w:t xml:space="preserve"> say they believe in heaven, according to Pew Research polls</w:t>
      </w:r>
      <w:hyperlink r:id="rId36" w:anchor=":~:text=While%20only%2040,from%20the%20Pew%20Research%20Center">
        <w:r>
          <w:rPr>
            <w:rStyle w:val="Hyperlink"/>
          </w:rPr>
          <w:t>[28]</w:t>
        </w:r>
      </w:hyperlink>
      <w:r>
        <w:t>. (Interestingly, a smaller number – about 62% – believe in hell, reflecting an emphasis on reward over punishment in people’s hopes</w:t>
      </w:r>
      <w:hyperlink r:id="rId37" w:anchor=":~:text=Image">
        <w:r>
          <w:rPr>
            <w:rStyle w:val="Hyperlink"/>
          </w:rPr>
          <w:t>[29]</w:t>
        </w:r>
      </w:hyperlink>
      <w:r>
        <w:t xml:space="preserve">.) In many parts of the developing world, especially where religious faith is strong, afterlife belief is nearly universal. A Pew survey in 2012 found that in numerous Muslim-majority countries, </w:t>
      </w:r>
      <w:r>
        <w:rPr>
          <w:b/>
          <w:bCs/>
        </w:rPr>
        <w:t>close to 95–100%</w:t>
      </w:r>
      <w:r>
        <w:t xml:space="preserve"> of Muslims affirm the reality of heaven and hell</w:t>
      </w:r>
      <w:hyperlink r:id="rId38" w:anchor=":~:text=Image">
        <w:r>
          <w:rPr>
            <w:rStyle w:val="Hyperlink"/>
          </w:rPr>
          <w:t>[30]</w:t>
        </w:r>
      </w:hyperlink>
      <w:hyperlink r:id="rId39" w:anchor=":~:text=Image">
        <w:r>
          <w:rPr>
            <w:rStyle w:val="Hyperlink"/>
          </w:rPr>
          <w:t>[31]</w:t>
        </w:r>
      </w:hyperlink>
      <w:r>
        <w:t>. Even among non-Abrahamic cultures, ideas of an afterlife or spiritual continuation abound – from the reincarnation concept in Eastern religions to the ancestor spirits of many indigenous traditions.</w:t>
      </w:r>
    </w:p>
    <w:p w14:paraId="48110018" w14:textId="77777777" w:rsidR="008C7529" w:rsidRDefault="00000000">
      <w:pPr>
        <w:pStyle w:val="BodyText"/>
      </w:pPr>
      <w:r>
        <w:t xml:space="preserve">Why does this matter? As Zia Shah points out, an idea held so widely and enduringly may be tapping into innate psychological or spiritual truths. Psychologist Carl Jung, whom Dr. Shah quotes, considered ideas of life after death to be </w:t>
      </w:r>
      <w:r>
        <w:rPr>
          <w:i/>
          <w:iCs/>
        </w:rPr>
        <w:t>archetypal</w:t>
      </w:r>
      <w:r>
        <w:t xml:space="preserve"> – appearing in virtually every culture’s collective psyche</w:t>
      </w:r>
      <w:hyperlink r:id="rId40" w:anchor=":~:text=Belief%20in%20an%20afterlife%20isn%E2%80%99t,every%20culture%20and%20religion%2C%20suggesting">
        <w:r>
          <w:rPr>
            <w:rStyle w:val="Hyperlink"/>
          </w:rPr>
          <w:t>[32]</w:t>
        </w:r>
      </w:hyperlink>
      <w:r>
        <w:t xml:space="preserve">. This ubiquity suggests that expecting a life to come is almost natural for human beings, an extension of our self-awareness and moral intuition. While truth is not decided by majority vote, it is intriguing that humanity’s default intuition leans toward immortality rather than oblivion. Our very language and literature are filled with longing for eternity. We honor our dead in ways that imply we sense they are not entirely gone; we dream of reunion with lost loved ones; we caution wrongdoers that they will “face the consequences one day.” All of this aligns with the Quran’s view that belief in an afterlife is part of a </w:t>
      </w:r>
      <w:r>
        <w:rPr>
          <w:b/>
          <w:bCs/>
        </w:rPr>
        <w:t>universal revelation</w:t>
      </w:r>
      <w:r>
        <w:t xml:space="preserve"> – a message God sent through prophets to all peoples, reminding them of accountability and hope beyond the grave. The Quran repeatedly describes this life as a temporary field or illusion and the next life as the true, everlasting abode. It resonates with people because, perhaps at some level, </w:t>
      </w:r>
      <w:r>
        <w:rPr>
          <w:b/>
          <w:bCs/>
        </w:rPr>
        <w:t>we feel that truth</w:t>
      </w:r>
      <w:r>
        <w:t xml:space="preserve"> in our bones. Even noted skeptics, when pressed, often admit they </w:t>
      </w:r>
      <w:r>
        <w:rPr>
          <w:i/>
          <w:iCs/>
        </w:rPr>
        <w:t>wish</w:t>
      </w:r>
      <w:r>
        <w:t xml:space="preserve"> something lay beyond death, however uncertain they are. The persistence of afterlife beliefs might </w:t>
      </w:r>
      <w:r>
        <w:lastRenderedPageBreak/>
        <w:t xml:space="preserve">thus be seen as another circumstantial pointer: billions of hearts find the idea of eternity compelling rather than absurd. To the believer, this widespread conviction is no coincidence but part of the divine design, a reflection of what the Quran calls </w:t>
      </w:r>
      <w:r>
        <w:rPr>
          <w:i/>
          <w:iCs/>
        </w:rPr>
        <w:t>fitrah</w:t>
      </w:r>
      <w:r>
        <w:t xml:space="preserve"> – the innate disposition that inclines humans toward God and moral truth, including the reality of a world to come.</w:t>
      </w:r>
    </w:p>
    <w:p w14:paraId="4F3D8657" w14:textId="77777777" w:rsidR="008C7529" w:rsidRDefault="00000000">
      <w:pPr>
        <w:pStyle w:val="Heading2"/>
      </w:pPr>
      <w:bookmarkStart w:id="9" w:name="X8410465523b80399b632117ca754c3144be8703"/>
      <w:bookmarkEnd w:id="8"/>
      <w:r>
        <w:t>Epilogue: Beyond Conjecture – Aligning Belief with Reason and Hope</w:t>
      </w:r>
    </w:p>
    <w:p w14:paraId="0657877C" w14:textId="77777777" w:rsidR="008C7529" w:rsidRDefault="00000000">
      <w:pPr>
        <w:pStyle w:val="FirstParagraph"/>
      </w:pPr>
      <w:r>
        <w:t xml:space="preserve">In the final analysis, the Quranic argument is not that one should believe in the afterlife </w:t>
      </w:r>
      <w:r>
        <w:rPr>
          <w:i/>
          <w:iCs/>
        </w:rPr>
        <w:t>just because it is comforting</w:t>
      </w:r>
      <w:r>
        <w:t xml:space="preserve">, but because it is true – and truth has its signs. Atheism’s flat denial of life after death fails the test of intellectual honesty by claiming certainty where none can exist. It also leaves a gaping hole in our search for meaning, morality, and destiny. By contrast, Islam’s affirmation of the afterlife stands on multiple pillars of evidence and insight: the demonstrated power of a Creator who brought forth life in the first place, the inner voice of conscience that yearns for ultimate justice, the cumulative wisdom of prophets and billions of believers, and the recognition that human knowledge of reality’s depths remains limited. Rather than closing our minds with a dogmatic “nothing beyond,” the Quran encourages us to stay curious and heed the pointers toward transcendence. It does so not by disparaging reason, but by inviting reason to expand its scope. As Dr. Zia H Shah MD’s writings compellingly illustrate, the Quran often appeals to people’s intellect – </w:t>
      </w:r>
      <w:r>
        <w:rPr>
          <w:i/>
          <w:iCs/>
        </w:rPr>
        <w:t>“Will you not then take heed?”</w:t>
      </w:r>
      <w:hyperlink r:id="rId41" w:anchor=":~:text=knowledge%2C%20and%20whose%20ears%20and,their%20only%20contention%20is%3A%20Bring">
        <w:r>
          <w:rPr>
            <w:rStyle w:val="Hyperlink"/>
          </w:rPr>
          <w:t>[33]</w:t>
        </w:r>
      </w:hyperlink>
      <w:r>
        <w:t xml:space="preserve"> – while also speaking to our innate spiritual instincts.</w:t>
      </w:r>
    </w:p>
    <w:p w14:paraId="66F54549" w14:textId="77777777" w:rsidR="008C7529" w:rsidRDefault="00000000">
      <w:pPr>
        <w:pStyle w:val="BodyText"/>
      </w:pPr>
      <w:r>
        <w:t xml:space="preserve">In a world increasingly tempted to dismiss anything beyond material proof, the Quran’s critique of unfounded skepticism is more relevant than ever. It reminds us that absence of </w:t>
      </w:r>
      <w:r>
        <w:rPr>
          <w:b/>
          <w:bCs/>
        </w:rPr>
        <w:t>proof</w:t>
      </w:r>
      <w:r>
        <w:t xml:space="preserve"> is not proof of absence, especially for questions as profound as life after death. True open-mindedness, the kind that science itself champions, requires acknowledging what we </w:t>
      </w:r>
      <w:r>
        <w:rPr>
          <w:i/>
          <w:iCs/>
        </w:rPr>
        <w:t>do not know</w:t>
      </w:r>
      <w:r>
        <w:t xml:space="preserve"> and remaining receptive to possibilities that make sense of the evidence we </w:t>
      </w:r>
      <w:r>
        <w:rPr>
          <w:i/>
          <w:iCs/>
        </w:rPr>
        <w:t>do</w:t>
      </w:r>
      <w:r>
        <w:t xml:space="preserve"> have. The belief in an afterlife, far from being a fanciful wish, emerges from a convergence of rational argument, moral exigency, and experiential testimony. It calls us to live with accountability and hope, to see our brief life on earth as full of purpose and our deaths as doorways rather than dead-ends. In the Quran’s view, those who reject this guidance outright are often not driven by superior knowledge, but by preferences and conjectures</w:t>
      </w:r>
      <w:hyperlink r:id="rId42" w:anchor=":~:text=shall%20not%20be%20wronged,their%20only%20contention%20is%3A%20Bring">
        <w:r>
          <w:rPr>
            <w:rStyle w:val="Hyperlink"/>
          </w:rPr>
          <w:t>[34]</w:t>
        </w:r>
      </w:hyperlink>
      <w:r>
        <w:t xml:space="preserve"> – chasing wishes of a world without God or judgment. Against this, the Quran invites us to a higher viewpoint: </w:t>
      </w:r>
      <w:r>
        <w:rPr>
          <w:i/>
          <w:iCs/>
        </w:rPr>
        <w:t>that the story of our existence is bigger than the observable chapter</w:t>
      </w:r>
      <w:r>
        <w:t>.</w:t>
      </w:r>
    </w:p>
    <w:p w14:paraId="6A6FE5EC" w14:textId="77777777" w:rsidR="008C7529" w:rsidRDefault="00000000">
      <w:pPr>
        <w:pStyle w:val="BodyText"/>
      </w:pPr>
      <w:r>
        <w:t xml:space="preserve">In the end, each of us must choose what to believe about our fate. Yet the wise will choose carefully, weighing the matter with both heart and mind. The Quran’s parting message in this debate is essentially a gentle challenge: </w:t>
      </w:r>
      <w:r>
        <w:rPr>
          <w:i/>
          <w:iCs/>
        </w:rPr>
        <w:t>What if the yearning in your soul for something beyond death is telling you the truth?</w:t>
      </w:r>
      <w:r>
        <w:t xml:space="preserve"> Dismissing that truth without evidence is no more rational than embracing a false hope. The middle path – and the path of wisdom – is to follow the insight that has been vouchsafed to us, through revelation and reason alike. When we do so, we find that belief in the afterlife is not a blind leap but a step supported by luminous signs. It is stepping beyond conjecture into a worldview where existence has </w:t>
      </w:r>
      <w:r>
        <w:lastRenderedPageBreak/>
        <w:t xml:space="preserve">justice, love, and continuity – in a word, </w:t>
      </w:r>
      <w:r>
        <w:rPr>
          <w:b/>
          <w:bCs/>
        </w:rPr>
        <w:t>meaning</w:t>
      </w:r>
      <w:r>
        <w:t xml:space="preserve">. And as countless believers will attest, living with that meaningful hope is far more rewarding than clinging to nihilistic certainty. The Quran assures us that those who seek the truth and prepare for the life to come will not be disappointed. For </w:t>
      </w:r>
      <w:r>
        <w:rPr>
          <w:i/>
          <w:iCs/>
        </w:rPr>
        <w:t>“God is the Light of the heavens and the earth”</w:t>
      </w:r>
      <w:r>
        <w:t xml:space="preserve"> – He will illuminate the answers to those who earnestly knock on the door of the unseen. Thus, in rejecting baseless doubt and embracing the evidences of faith, we are doing nothing less than aligning ourselves with the light of truth, which leads from this life into the next, and dispels the darkness of conjecture once and for all.</w:t>
      </w:r>
    </w:p>
    <w:bookmarkEnd w:id="1"/>
    <w:bookmarkEnd w:id="2"/>
    <w:bookmarkEnd w:id="9"/>
    <w:p w14:paraId="61D477DB" w14:textId="77777777" w:rsidR="008C7529" w:rsidRDefault="00000000">
      <w:r>
        <w:pict w14:anchorId="4380CE6B">
          <v:rect id="_x0000_i1025" style="width:0;height:1.5pt" o:hralign="center" o:hrstd="t" o:hr="t"/>
        </w:pict>
      </w:r>
    </w:p>
    <w:bookmarkStart w:id="10" w:name="citations"/>
    <w:p w14:paraId="2F0706B1" w14:textId="77777777" w:rsidR="008C7529" w:rsidRDefault="00000000">
      <w:pPr>
        <w:pStyle w:val="FirstParagraph"/>
      </w:pPr>
      <w:r>
        <w:fldChar w:fldCharType="begin"/>
      </w:r>
      <w:r>
        <w:instrText>HYPERLINK "https://islamforwest.org/2012/03/14/aztec-beliefs-in-the-afterlife-stephen-hawking-and-me/" \l ":~:text=Stephen%20Hawking%20in%20a%20recent,i" \h</w:instrText>
      </w:r>
      <w:r>
        <w:fldChar w:fldCharType="separate"/>
      </w:r>
      <w:r>
        <w:rPr>
          <w:rStyle w:val="Hyperlink"/>
        </w:rPr>
        <w:t>[1]</w:t>
      </w:r>
      <w:r>
        <w:fldChar w:fldCharType="end"/>
      </w:r>
      <w:r>
        <w:t xml:space="preserve"> </w:t>
      </w:r>
      <w:hyperlink r:id="rId43" w:anchor=":~:text=I%20beg%20to%20differ%21%C2%A0%20I,to%20focus%20on%20in%20this">
        <w:r>
          <w:rPr>
            <w:rStyle w:val="Hyperlink"/>
          </w:rPr>
          <w:t>[2]</w:t>
        </w:r>
      </w:hyperlink>
      <w:r>
        <w:t xml:space="preserve"> </w:t>
      </w:r>
      <w:hyperlink r:id="rId44" w:anchor=":~:text=,in%20Whose%20hand%20is%20the">
        <w:r>
          <w:rPr>
            <w:rStyle w:val="Hyperlink"/>
          </w:rPr>
          <w:t>[9]</w:t>
        </w:r>
      </w:hyperlink>
      <w:r>
        <w:t xml:space="preserve"> </w:t>
      </w:r>
      <w:hyperlink r:id="rId45" w:anchor=":~:text=philosophical%20arguments%20to%20present%20to,is%20also%20for%20another%20day">
        <w:r>
          <w:rPr>
            <w:rStyle w:val="Hyperlink"/>
          </w:rPr>
          <w:t>[23]</w:t>
        </w:r>
      </w:hyperlink>
      <w:r>
        <w:t xml:space="preserve"> Aztec beliefs in the afterlife: Stephen Hawking and me – For Christians, To be Born Again in Islam!</w:t>
      </w:r>
    </w:p>
    <w:p w14:paraId="3B9890FD" w14:textId="77777777" w:rsidR="008C7529" w:rsidRDefault="00000000">
      <w:pPr>
        <w:pStyle w:val="BodyText"/>
      </w:pPr>
      <w:hyperlink r:id="rId46">
        <w:r>
          <w:rPr>
            <w:rStyle w:val="Hyperlink"/>
          </w:rPr>
          <w:t>https://islamforwest.org/2012/03/14/aztec-beliefs-in-the-afterlife-stephen-hawking-and-me/</w:t>
        </w:r>
      </w:hyperlink>
    </w:p>
    <w:p w14:paraId="66FF07D5" w14:textId="77777777" w:rsidR="008C7529" w:rsidRDefault="00000000">
      <w:pPr>
        <w:pStyle w:val="BodyText"/>
      </w:pPr>
      <w:hyperlink r:id="rId47" w:anchor=":~:text=him%3F%20Will%20you%20not%20then,their%20only%20contention%20is%3A%20Bring">
        <w:r>
          <w:rPr>
            <w:rStyle w:val="Hyperlink"/>
          </w:rPr>
          <w:t>[3]</w:t>
        </w:r>
      </w:hyperlink>
      <w:r>
        <w:t xml:space="preserve"> </w:t>
      </w:r>
      <w:hyperlink r:id="rId48" w:anchor=":~:text=The%20holy%20Quran%20says%20that,but%20little%20knowledge%20about%20souls">
        <w:r>
          <w:rPr>
            <w:rStyle w:val="Hyperlink"/>
          </w:rPr>
          <w:t>[22]</w:t>
        </w:r>
      </w:hyperlink>
      <w:r>
        <w:t xml:space="preserve"> </w:t>
      </w:r>
      <w:hyperlink r:id="rId49" w:anchor=":~:text=Now%2C%20we%20get%20to%20the,and%20how%20to%20understand%20Afterlife">
        <w:r>
          <w:rPr>
            <w:rStyle w:val="Hyperlink"/>
          </w:rPr>
          <w:t>[24]</w:t>
        </w:r>
      </w:hyperlink>
      <w:r>
        <w:t xml:space="preserve"> </w:t>
      </w:r>
      <w:hyperlink r:id="rId50" w:anchor=":~:text=Image">
        <w:r>
          <w:rPr>
            <w:rStyle w:val="Hyperlink"/>
          </w:rPr>
          <w:t>[30]</w:t>
        </w:r>
      </w:hyperlink>
      <w:r>
        <w:t xml:space="preserve"> </w:t>
      </w:r>
      <w:hyperlink r:id="rId51" w:anchor=":~:text=Image">
        <w:r>
          <w:rPr>
            <w:rStyle w:val="Hyperlink"/>
          </w:rPr>
          <w:t>[31]</w:t>
        </w:r>
      </w:hyperlink>
      <w:r>
        <w:t xml:space="preserve"> </w:t>
      </w:r>
      <w:hyperlink r:id="rId52" w:anchor=":~:text=knowledge%2C%20and%20whose%20ears%20and,their%20only%20contention%20is%3A%20Bring">
        <w:r>
          <w:rPr>
            <w:rStyle w:val="Hyperlink"/>
          </w:rPr>
          <w:t>[33]</w:t>
        </w:r>
      </w:hyperlink>
      <w:r>
        <w:t xml:space="preserve"> </w:t>
      </w:r>
      <w:hyperlink r:id="rId53" w:anchor=":~:text=shall%20not%20be%20wronged,their%20only%20contention%20is%3A%20Bring">
        <w:r>
          <w:rPr>
            <w:rStyle w:val="Hyperlink"/>
          </w:rPr>
          <w:t>[34]</w:t>
        </w:r>
      </w:hyperlink>
      <w:r>
        <w:t xml:space="preserve"> Afterlife: Soul and the Quran and the Bible? – The Glorious Quran and Science</w:t>
      </w:r>
    </w:p>
    <w:p w14:paraId="60DC72FC" w14:textId="77777777" w:rsidR="008C7529" w:rsidRDefault="00000000">
      <w:pPr>
        <w:pStyle w:val="BodyText"/>
      </w:pPr>
      <w:hyperlink r:id="rId54">
        <w:r>
          <w:rPr>
            <w:rStyle w:val="Hyperlink"/>
          </w:rPr>
          <w:t>https://thequran.love/2024/07/08/afterlife-soul-and-the-quran-and-the-bible/</w:t>
        </w:r>
      </w:hyperlink>
    </w:p>
    <w:p w14:paraId="04340A03" w14:textId="77777777" w:rsidR="008C7529" w:rsidRDefault="00000000">
      <w:pPr>
        <w:pStyle w:val="BodyText"/>
      </w:pPr>
      <w:hyperlink r:id="rId55" w:anchor=":~:text=perspective%20on%20death%20and%20the,was%20deeply%20attracted%20to%20the">
        <w:r>
          <w:rPr>
            <w:rStyle w:val="Hyperlink"/>
          </w:rPr>
          <w:t>[4]</w:t>
        </w:r>
      </w:hyperlink>
      <w:r>
        <w:t xml:space="preserve"> </w:t>
      </w:r>
      <w:hyperlink r:id="rId56" w:anchor=":~:text=Epigraph%20The%20,to%20Interfaith%20Scholar%20Huston%20Cummings%E2%80%A6">
        <w:r>
          <w:rPr>
            <w:rStyle w:val="Hyperlink"/>
          </w:rPr>
          <w:t>[19]</w:t>
        </w:r>
      </w:hyperlink>
      <w:r>
        <w:t xml:space="preserve"> </w:t>
      </w:r>
      <w:hyperlink r:id="rId57" w:anchor=":~:text=Epigraph">
        <w:r>
          <w:rPr>
            <w:rStyle w:val="Hyperlink"/>
          </w:rPr>
          <w:t>[20]</w:t>
        </w:r>
      </w:hyperlink>
      <w:r>
        <w:t xml:space="preserve"> Huston Smith: Life, Religious Pluralism, and Views on the Afterlife – The Glorious Quran and Science</w:t>
      </w:r>
    </w:p>
    <w:p w14:paraId="5B70CE1C" w14:textId="77777777" w:rsidR="008C7529" w:rsidRDefault="00000000">
      <w:pPr>
        <w:pStyle w:val="BodyText"/>
      </w:pPr>
      <w:hyperlink r:id="rId58">
        <w:r>
          <w:rPr>
            <w:rStyle w:val="Hyperlink"/>
          </w:rPr>
          <w:t>https://thequran.love/2025/05/04/huston-smith-life-religious-pluralism-and-views-on-the-afterlife/</w:t>
        </w:r>
      </w:hyperlink>
    </w:p>
    <w:p w14:paraId="119FEAC8" w14:textId="77777777" w:rsidR="008C7529" w:rsidRDefault="00000000">
      <w:pPr>
        <w:pStyle w:val="BodyText"/>
      </w:pPr>
      <w:hyperlink r:id="rId59" w:anchor=":~:text=The%20punch%20line%20is%20delivered,%E2%80%9D%20%28Verse%2015">
        <w:r>
          <w:rPr>
            <w:rStyle w:val="Hyperlink"/>
          </w:rPr>
          <w:t>[5]</w:t>
        </w:r>
      </w:hyperlink>
      <w:r>
        <w:t xml:space="preserve"> </w:t>
      </w:r>
      <w:hyperlink r:id="rId60" w:anchor=":~:text=Such%20line%20of%20reasoning%20is,Reasons%20for%20Our%20Gracious%20God">
        <w:r>
          <w:rPr>
            <w:rStyle w:val="Hyperlink"/>
          </w:rPr>
          <w:t>[7]</w:t>
        </w:r>
      </w:hyperlink>
      <w:r>
        <w:t xml:space="preserve"> </w:t>
      </w:r>
      <w:hyperlink r:id="rId61" w:anchor=":~:text=,11">
        <w:r>
          <w:rPr>
            <w:rStyle w:val="Hyperlink"/>
          </w:rPr>
          <w:t>[10]</w:t>
        </w:r>
      </w:hyperlink>
      <w:r>
        <w:t xml:space="preserve"> </w:t>
      </w:r>
      <w:hyperlink r:id="rId62" w:anchor=":~:text=50%3A7,laden%20with%20clusters%20of%20dates%2C%C2%A0%D9%88%D9%8E%D8%A7%D9%84%D9%86%D9%91%D9%8E%D8%AE%D9%92%D9%84%D9%8E">
        <w:r>
          <w:rPr>
            <w:rStyle w:val="Hyperlink"/>
          </w:rPr>
          <w:t>[11]</w:t>
        </w:r>
      </w:hyperlink>
      <w:r>
        <w:t xml:space="preserve"> Surah Qaf: The First Creation as the Foremost Proof for Afterlife – The Muslim Times</w:t>
      </w:r>
    </w:p>
    <w:p w14:paraId="3EFEAFA2" w14:textId="77777777" w:rsidR="008C7529" w:rsidRDefault="00000000">
      <w:pPr>
        <w:pStyle w:val="BodyText"/>
      </w:pPr>
      <w:hyperlink r:id="rId63">
        <w:r>
          <w:rPr>
            <w:rStyle w:val="Hyperlink"/>
          </w:rPr>
          <w:t>https://themuslimtimes.info/2024/06/03/surah-qaf-the-first-creation-as-the-foremost-proof-for-afterlife-3/</w:t>
        </w:r>
      </w:hyperlink>
    </w:p>
    <w:p w14:paraId="4BA49D70" w14:textId="77777777" w:rsidR="008C7529" w:rsidRDefault="00000000">
      <w:pPr>
        <w:pStyle w:val="BodyText"/>
      </w:pPr>
      <w:hyperlink r:id="rId64" w:anchor=":~:text=Epigraph%3A">
        <w:r>
          <w:rPr>
            <w:rStyle w:val="Hyperlink"/>
          </w:rPr>
          <w:t>[6]</w:t>
        </w:r>
      </w:hyperlink>
      <w:r>
        <w:t xml:space="preserve"> </w:t>
      </w:r>
      <w:hyperlink r:id="rId65" w:anchor=":~:text=Yasin%3A">
        <w:r>
          <w:rPr>
            <w:rStyle w:val="Hyperlink"/>
          </w:rPr>
          <w:t>[8]</w:t>
        </w:r>
      </w:hyperlink>
      <w:r>
        <w:t xml:space="preserve"> </w:t>
      </w:r>
      <w:hyperlink r:id="rId66" w:anchor=":~:text=While%20only%2040,from%20the%20Pew%20Research%20Center">
        <w:r>
          <w:rPr>
            <w:rStyle w:val="Hyperlink"/>
          </w:rPr>
          <w:t>[28]</w:t>
        </w:r>
      </w:hyperlink>
      <w:r>
        <w:t xml:space="preserve"> </w:t>
      </w:r>
      <w:hyperlink r:id="rId67" w:anchor=":~:text=Image">
        <w:r>
          <w:rPr>
            <w:rStyle w:val="Hyperlink"/>
          </w:rPr>
          <w:t>[29]</w:t>
        </w:r>
      </w:hyperlink>
      <w:r>
        <w:t xml:space="preserve"> Afterlife: Abrahamic Faiths and the Holy Quran – The Muslim Times</w:t>
      </w:r>
    </w:p>
    <w:p w14:paraId="0538A563" w14:textId="77777777" w:rsidR="008C7529" w:rsidRDefault="00000000">
      <w:pPr>
        <w:pStyle w:val="BodyText"/>
      </w:pPr>
      <w:hyperlink r:id="rId68">
        <w:r>
          <w:rPr>
            <w:rStyle w:val="Hyperlink"/>
          </w:rPr>
          <w:t>https://themuslimtimes.info/2023/08/11/afterlife-abrahamic-faiths-and-the-holy-quran/</w:t>
        </w:r>
      </w:hyperlink>
    </w:p>
    <w:p w14:paraId="692D7651" w14:textId="77777777" w:rsidR="008C7529" w:rsidRDefault="00000000">
      <w:pPr>
        <w:pStyle w:val="BodyText"/>
      </w:pPr>
      <w:hyperlink r:id="rId69" w:anchor=":~:text=thequran,The%20section%20culminates%20in%20a">
        <w:r>
          <w:rPr>
            <w:rStyle w:val="Hyperlink"/>
          </w:rPr>
          <w:t>[12]</w:t>
        </w:r>
      </w:hyperlink>
      <w:r>
        <w:t xml:space="preserve"> </w:t>
      </w:r>
      <w:hyperlink r:id="rId70" w:anchor=":~:text=surely%20re,Together%2C%20these%20verses%20provide%20a">
        <w:r>
          <w:rPr>
            <w:rStyle w:val="Hyperlink"/>
          </w:rPr>
          <w:t>[13]</w:t>
        </w:r>
      </w:hyperlink>
      <w:r>
        <w:t xml:space="preserve"> Commentary on Qur’an 36:77–83: Scientific, Philosophical, and Theological Perspectives – The Glorious Quran and Science</w:t>
      </w:r>
    </w:p>
    <w:p w14:paraId="1020F9D7" w14:textId="77777777" w:rsidR="008C7529" w:rsidRDefault="00000000">
      <w:pPr>
        <w:pStyle w:val="BodyText"/>
      </w:pPr>
      <w:hyperlink r:id="rId71">
        <w:r>
          <w:rPr>
            <w:rStyle w:val="Hyperlink"/>
          </w:rPr>
          <w:t>https://thequran.love/2025/07/02/17134/</w:t>
        </w:r>
      </w:hyperlink>
    </w:p>
    <w:p w14:paraId="5C1D5C9C" w14:textId="77777777" w:rsidR="008C7529" w:rsidRDefault="00000000">
      <w:pPr>
        <w:pStyle w:val="BodyText"/>
      </w:pPr>
      <w:hyperlink r:id="rId72" w:anchor=":~:text=Every%20human%20culture%20has%20grappled,promise%20a%20Day%20of%20Judgment">
        <w:r>
          <w:rPr>
            <w:rStyle w:val="Hyperlink"/>
          </w:rPr>
          <w:t>[14]</w:t>
        </w:r>
      </w:hyperlink>
      <w:r>
        <w:t xml:space="preserve"> </w:t>
      </w:r>
      <w:hyperlink r:id="rId73" w:anchor=":~:text=Longing%20for%20Cosmic%20Justice%3A%20Why,We%20Hope%20for%20an%C2%A0Afterlife">
        <w:r>
          <w:rPr>
            <w:rStyle w:val="Hyperlink"/>
          </w:rPr>
          <w:t>[15]</w:t>
        </w:r>
      </w:hyperlink>
      <w:r>
        <w:t xml:space="preserve"> </w:t>
      </w:r>
      <w:hyperlink r:id="rId74" w:anchor=":~:text=">
        <w:r>
          <w:rPr>
            <w:rStyle w:val="Hyperlink"/>
          </w:rPr>
          <w:t>[16]</w:t>
        </w:r>
      </w:hyperlink>
      <w:r>
        <w:t xml:space="preserve"> </w:t>
      </w:r>
      <w:hyperlink r:id="rId75" w:anchor=":~:text=be%20made%20right,is%20not%20just%20a%20philosophical">
        <w:r>
          <w:rPr>
            <w:rStyle w:val="Hyperlink"/>
          </w:rPr>
          <w:t>[17]</w:t>
        </w:r>
      </w:hyperlink>
      <w:r>
        <w:t xml:space="preserve"> </w:t>
      </w:r>
      <w:hyperlink r:id="rId76" w:anchor=":~:text=Indeed%2C%20the%20famed%20author%20C,%E2%80%9D">
        <w:r>
          <w:rPr>
            <w:rStyle w:val="Hyperlink"/>
          </w:rPr>
          <w:t>[18]</w:t>
        </w:r>
      </w:hyperlink>
      <w:r>
        <w:t xml:space="preserve"> </w:t>
      </w:r>
      <w:hyperlink r:id="rId77" w:anchor=":~:text=and%20happiness%20don%E2%80%99t%20always%20coincide,is%20not%20just%20a%20philosophical">
        <w:r>
          <w:rPr>
            <w:rStyle w:val="Hyperlink"/>
          </w:rPr>
          <w:t>[21]</w:t>
        </w:r>
      </w:hyperlink>
      <w:r>
        <w:t xml:space="preserve"> </w:t>
      </w:r>
      <w:hyperlink r:id="rId78" w:anchor=":~:text=Belief%20in%20an%20afterlife%20isn%E2%80%99t,every%20culture%20and%20religion%2C%20suggesting">
        <w:r>
          <w:rPr>
            <w:rStyle w:val="Hyperlink"/>
          </w:rPr>
          <w:t>[32]</w:t>
        </w:r>
      </w:hyperlink>
      <w:r>
        <w:t xml:space="preserve"> Longing for Cosmic Justice: Why We Hope for an Afterlife – The Glorious Quran and Science</w:t>
      </w:r>
    </w:p>
    <w:p w14:paraId="6D76ACA7" w14:textId="77777777" w:rsidR="008C7529" w:rsidRDefault="00000000">
      <w:pPr>
        <w:pStyle w:val="BodyText"/>
      </w:pPr>
      <w:hyperlink r:id="rId79">
        <w:r>
          <w:rPr>
            <w:rStyle w:val="Hyperlink"/>
          </w:rPr>
          <w:t>https://thequran.love/2025/04/12/longing-for-cosmic-justice-why-we-hope-for-an-afterlife/</w:t>
        </w:r>
      </w:hyperlink>
    </w:p>
    <w:p w14:paraId="7CCA76A7" w14:textId="77777777" w:rsidR="008C7529" w:rsidRDefault="00000000">
      <w:pPr>
        <w:pStyle w:val="BodyText"/>
      </w:pPr>
      <w:hyperlink r:id="rId80" w:anchor=":~:text=The%20Simulation%20Hypothesis%20and%20Qur%27anic,test%2C%20with%20a%20more">
        <w:r>
          <w:rPr>
            <w:rStyle w:val="Hyperlink"/>
          </w:rPr>
          <w:t>[25]</w:t>
        </w:r>
      </w:hyperlink>
      <w:r>
        <w:t xml:space="preserve"> The Simulation Hypothesis and Qur'anic Perspectives on Reality</w:t>
      </w:r>
    </w:p>
    <w:p w14:paraId="7E36EBC3" w14:textId="77777777" w:rsidR="008C7529" w:rsidRDefault="00000000">
      <w:pPr>
        <w:pStyle w:val="BodyText"/>
      </w:pPr>
      <w:hyperlink r:id="rId81">
        <w:r>
          <w:rPr>
            <w:rStyle w:val="Hyperlink"/>
          </w:rPr>
          <w:t>https://thequran.love/2025/05/09/the-simulation-hypothesis-and-quranic-perspectives-on-reality/</w:t>
        </w:r>
      </w:hyperlink>
    </w:p>
    <w:p w14:paraId="1BFF84DD" w14:textId="77777777" w:rsidR="008C7529" w:rsidRDefault="00000000">
      <w:pPr>
        <w:pStyle w:val="BodyText"/>
      </w:pPr>
      <w:hyperlink r:id="rId82" w:anchor=":~:text=There%20may%20be%20extra%20dimensions,easily%20appreciate%20these%20additional%20dimensions">
        <w:r>
          <w:rPr>
            <w:rStyle w:val="Hyperlink"/>
          </w:rPr>
          <w:t>[26]</w:t>
        </w:r>
      </w:hyperlink>
      <w:r>
        <w:t xml:space="preserve"> The Quranic Paradise and the Extra Dimensions of Our Universe – The Glorious Quran and Science</w:t>
      </w:r>
    </w:p>
    <w:p w14:paraId="3498D0DA" w14:textId="77777777" w:rsidR="008C7529" w:rsidRDefault="00000000">
      <w:pPr>
        <w:pStyle w:val="BodyText"/>
      </w:pPr>
      <w:hyperlink r:id="rId83">
        <w:r>
          <w:rPr>
            <w:rStyle w:val="Hyperlink"/>
          </w:rPr>
          <w:t>https://thequran.love/2025/02/24/the-quranic-paradise-and-the-extra-dimensions-of-our-universe/</w:t>
        </w:r>
      </w:hyperlink>
    </w:p>
    <w:p w14:paraId="6591085F" w14:textId="77777777" w:rsidR="008C7529" w:rsidRDefault="00000000">
      <w:pPr>
        <w:pStyle w:val="BodyText"/>
      </w:pPr>
      <w:hyperlink r:id="rId84" w:anchor=":~:text=In%20conclusion%2C%20according%20to%20the,%E2%80%9D%20%28Al%20Quran%2032%3A17%2F18">
        <w:r>
          <w:rPr>
            <w:rStyle w:val="Hyperlink"/>
          </w:rPr>
          <w:t>[27]</w:t>
        </w:r>
      </w:hyperlink>
      <w:r>
        <w:t xml:space="preserve"> Afterlife A Dream-State or A Virtual Reality? – The Glorious Quran and Science</w:t>
      </w:r>
    </w:p>
    <w:p w14:paraId="07FB01CD" w14:textId="77777777" w:rsidR="008C7529" w:rsidRDefault="00000000">
      <w:pPr>
        <w:pStyle w:val="BodyText"/>
      </w:pPr>
      <w:hyperlink r:id="rId85">
        <w:r>
          <w:rPr>
            <w:rStyle w:val="Hyperlink"/>
          </w:rPr>
          <w:t>https://thequran.love/2018/12/20/afterlife-a-dream-state-or-a-virtual-reality/</w:t>
        </w:r>
      </w:hyperlink>
      <w:bookmarkEnd w:id="10"/>
    </w:p>
    <w:sectPr w:rsidR="008C7529">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6C30E720"/>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16cid:durableId="7858485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8C7529"/>
    <w:rsid w:val="008C7529"/>
    <w:rsid w:val="00AF65B3"/>
    <w:rsid w:val="00F430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0F8C05"/>
  <w15:docId w15:val="{DED9F4B7-DE40-46D3-BAA5-2C28EC7781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hequran.love/2025/04/12/longing-for-cosmic-justice-why-we-hope-for-an-afterlife/" TargetMode="External"/><Relationship Id="rId21" Type="http://schemas.openxmlformats.org/officeDocument/2006/relationships/hyperlink" Target="https://thequran.love/2025/04/12/longing-for-cosmic-justice-why-we-hope-for-an-afterlife/" TargetMode="External"/><Relationship Id="rId42" Type="http://schemas.openxmlformats.org/officeDocument/2006/relationships/hyperlink" Target="https://thequran.love/2024/07/08/afterlife-soul-and-the-quran-and-the-bible/" TargetMode="External"/><Relationship Id="rId47" Type="http://schemas.openxmlformats.org/officeDocument/2006/relationships/hyperlink" Target="https://thequran.love/2024/07/08/afterlife-soul-and-the-quran-and-the-bible/" TargetMode="External"/><Relationship Id="rId63" Type="http://schemas.openxmlformats.org/officeDocument/2006/relationships/hyperlink" Target="https://themuslimtimes.info/2024/06/03/surah-qaf-the-first-creation-as-the-foremost-proof-for-afterlife-3/" TargetMode="External"/><Relationship Id="rId68" Type="http://schemas.openxmlformats.org/officeDocument/2006/relationships/hyperlink" Target="https://themuslimtimes.info/2023/08/11/afterlife-abrahamic-faiths-and-the-holy-quran/" TargetMode="External"/><Relationship Id="rId84" Type="http://schemas.openxmlformats.org/officeDocument/2006/relationships/hyperlink" Target="https://thequran.love/2018/12/20/afterlife-a-dream-state-or-a-virtual-reality/" TargetMode="External"/><Relationship Id="rId16" Type="http://schemas.openxmlformats.org/officeDocument/2006/relationships/hyperlink" Target="https://thequran.love/2025/07/02/17134/" TargetMode="External"/><Relationship Id="rId11" Type="http://schemas.openxmlformats.org/officeDocument/2006/relationships/hyperlink" Target="https://themuslimtimes.info/2024/06/03/surah-qaf-the-first-creation-as-the-foremost-proof-for-afterlife-3/" TargetMode="External"/><Relationship Id="rId32" Type="http://schemas.openxmlformats.org/officeDocument/2006/relationships/hyperlink" Target="https://thequran.love/2025/02/24/the-quranic-paradise-and-the-extra-dimensions-of-our-universe/" TargetMode="External"/><Relationship Id="rId37" Type="http://schemas.openxmlformats.org/officeDocument/2006/relationships/hyperlink" Target="https://themuslimtimes.info/2023/08/11/afterlife-abrahamic-faiths-and-the-holy-quran/" TargetMode="External"/><Relationship Id="rId53" Type="http://schemas.openxmlformats.org/officeDocument/2006/relationships/hyperlink" Target="https://thequran.love/2024/07/08/afterlife-soul-and-the-quran-and-the-bible/" TargetMode="External"/><Relationship Id="rId58" Type="http://schemas.openxmlformats.org/officeDocument/2006/relationships/hyperlink" Target="https://thequran.love/2025/05/04/huston-smith-life-religious-pluralism-and-views-on-the-afterlife/" TargetMode="External"/><Relationship Id="rId74" Type="http://schemas.openxmlformats.org/officeDocument/2006/relationships/hyperlink" Target="https://thequran.love/2025/04/12/longing-for-cosmic-justice-why-we-hope-for-an-afterlife/" TargetMode="External"/><Relationship Id="rId79" Type="http://schemas.openxmlformats.org/officeDocument/2006/relationships/hyperlink" Target="https://thequran.love/2025/04/12/longing-for-cosmic-justice-why-we-hope-for-an-afterlife/" TargetMode="External"/><Relationship Id="rId5" Type="http://schemas.openxmlformats.org/officeDocument/2006/relationships/hyperlink" Target="https://islamforwest.org/2012/03/14/aztec-beliefs-in-the-afterlife-stephen-hawking-and-me/" TargetMode="External"/><Relationship Id="rId19" Type="http://schemas.openxmlformats.org/officeDocument/2006/relationships/hyperlink" Target="https://thequran.love/2025/04/12/longing-for-cosmic-justice-why-we-hope-for-an-afterlife/" TargetMode="External"/><Relationship Id="rId14" Type="http://schemas.openxmlformats.org/officeDocument/2006/relationships/hyperlink" Target="https://themuslimtimes.info/2024/06/03/surah-qaf-the-first-creation-as-the-foremost-proof-for-afterlife-3/" TargetMode="External"/><Relationship Id="rId22" Type="http://schemas.openxmlformats.org/officeDocument/2006/relationships/hyperlink" Target="https://thequran.love/2025/04/12/longing-for-cosmic-justice-why-we-hope-for-an-afterlife/" TargetMode="External"/><Relationship Id="rId27" Type="http://schemas.openxmlformats.org/officeDocument/2006/relationships/hyperlink" Target="https://thequran.love/2025/04/12/longing-for-cosmic-justice-why-we-hope-for-an-afterlife/" TargetMode="External"/><Relationship Id="rId30" Type="http://schemas.openxmlformats.org/officeDocument/2006/relationships/hyperlink" Target="https://thequran.love/2024/07/08/afterlife-soul-and-the-quran-and-the-bible/" TargetMode="External"/><Relationship Id="rId35" Type="http://schemas.openxmlformats.org/officeDocument/2006/relationships/hyperlink" Target="https://thequran.love/2018/12/20/afterlife-a-dream-state-or-a-virtual-reality/" TargetMode="External"/><Relationship Id="rId43" Type="http://schemas.openxmlformats.org/officeDocument/2006/relationships/hyperlink" Target="https://islamforwest.org/2012/03/14/aztec-beliefs-in-the-afterlife-stephen-hawking-and-me/" TargetMode="External"/><Relationship Id="rId48" Type="http://schemas.openxmlformats.org/officeDocument/2006/relationships/hyperlink" Target="https://thequran.love/2024/07/08/afterlife-soul-and-the-quran-and-the-bible/" TargetMode="External"/><Relationship Id="rId56" Type="http://schemas.openxmlformats.org/officeDocument/2006/relationships/hyperlink" Target="https://thequran.love/2025/05/04/huston-smith-life-religious-pluralism-and-views-on-the-afterlife/" TargetMode="External"/><Relationship Id="rId64" Type="http://schemas.openxmlformats.org/officeDocument/2006/relationships/hyperlink" Target="https://themuslimtimes.info/2023/08/11/afterlife-abrahamic-faiths-and-the-holy-quran/" TargetMode="External"/><Relationship Id="rId69" Type="http://schemas.openxmlformats.org/officeDocument/2006/relationships/hyperlink" Target="https://thequran.love/2025/07/02/17134/" TargetMode="External"/><Relationship Id="rId77" Type="http://schemas.openxmlformats.org/officeDocument/2006/relationships/hyperlink" Target="https://thequran.love/2025/04/12/longing-for-cosmic-justice-why-we-hope-for-an-afterlife/" TargetMode="External"/><Relationship Id="rId8" Type="http://schemas.openxmlformats.org/officeDocument/2006/relationships/hyperlink" Target="https://thequran.love/2025/05/04/huston-smith-life-religious-pluralism-and-views-on-the-afterlife/" TargetMode="External"/><Relationship Id="rId51" Type="http://schemas.openxmlformats.org/officeDocument/2006/relationships/hyperlink" Target="https://thequran.love/2024/07/08/afterlife-soul-and-the-quran-and-the-bible/" TargetMode="External"/><Relationship Id="rId72" Type="http://schemas.openxmlformats.org/officeDocument/2006/relationships/hyperlink" Target="https://thequran.love/2025/04/12/longing-for-cosmic-justice-why-we-hope-for-an-afterlife/" TargetMode="External"/><Relationship Id="rId80" Type="http://schemas.openxmlformats.org/officeDocument/2006/relationships/hyperlink" Target="https://thequran.love/2025/05/09/the-simulation-hypothesis-and-quranic-perspectives-on-reality/" TargetMode="External"/><Relationship Id="rId85" Type="http://schemas.openxmlformats.org/officeDocument/2006/relationships/hyperlink" Target="https://thequran.love/2018/12/20/afterlife-a-dream-state-or-a-virtual-reality/" TargetMode="External"/><Relationship Id="rId3" Type="http://schemas.openxmlformats.org/officeDocument/2006/relationships/settings" Target="settings.xml"/><Relationship Id="rId12" Type="http://schemas.openxmlformats.org/officeDocument/2006/relationships/hyperlink" Target="https://themuslimtimes.info/2023/08/11/afterlife-abrahamic-faiths-and-the-holy-quran/" TargetMode="External"/><Relationship Id="rId17" Type="http://schemas.openxmlformats.org/officeDocument/2006/relationships/hyperlink" Target="https://thequran.love/2025/07/02/17134/" TargetMode="External"/><Relationship Id="rId25" Type="http://schemas.openxmlformats.org/officeDocument/2006/relationships/hyperlink" Target="https://thequran.love/2025/05/04/huston-smith-life-religious-pluralism-and-views-on-the-afterlife/" TargetMode="External"/><Relationship Id="rId33" Type="http://schemas.openxmlformats.org/officeDocument/2006/relationships/hyperlink" Target="https://thequran.love/2025/02/24/the-quranic-paradise-and-the-extra-dimensions-of-our-universe/" TargetMode="External"/><Relationship Id="rId38" Type="http://schemas.openxmlformats.org/officeDocument/2006/relationships/hyperlink" Target="https://thequran.love/2024/07/08/afterlife-soul-and-the-quran-and-the-bible/" TargetMode="External"/><Relationship Id="rId46" Type="http://schemas.openxmlformats.org/officeDocument/2006/relationships/hyperlink" Target="https://islamforwest.org/2012/03/14/aztec-beliefs-in-the-afterlife-stephen-hawking-and-me/" TargetMode="External"/><Relationship Id="rId59" Type="http://schemas.openxmlformats.org/officeDocument/2006/relationships/hyperlink" Target="https://themuslimtimes.info/2024/06/03/surah-qaf-the-first-creation-as-the-foremost-proof-for-afterlife-3/" TargetMode="External"/><Relationship Id="rId67" Type="http://schemas.openxmlformats.org/officeDocument/2006/relationships/hyperlink" Target="https://themuslimtimes.info/2023/08/11/afterlife-abrahamic-faiths-and-the-holy-quran/" TargetMode="External"/><Relationship Id="rId20" Type="http://schemas.openxmlformats.org/officeDocument/2006/relationships/hyperlink" Target="https://thequran.love/2025/04/12/longing-for-cosmic-justice-why-we-hope-for-an-afterlife/" TargetMode="External"/><Relationship Id="rId41" Type="http://schemas.openxmlformats.org/officeDocument/2006/relationships/hyperlink" Target="https://thequran.love/2024/07/08/afterlife-soul-and-the-quran-and-the-bible/" TargetMode="External"/><Relationship Id="rId54" Type="http://schemas.openxmlformats.org/officeDocument/2006/relationships/hyperlink" Target="https://thequran.love/2024/07/08/afterlife-soul-and-the-quran-and-the-bible/" TargetMode="External"/><Relationship Id="rId62" Type="http://schemas.openxmlformats.org/officeDocument/2006/relationships/hyperlink" Target="https://themuslimtimes.info/2024/06/03/surah-qaf-the-first-creation-as-the-foremost-proof-for-afterlife-3/" TargetMode="External"/><Relationship Id="rId70" Type="http://schemas.openxmlformats.org/officeDocument/2006/relationships/hyperlink" Target="https://thequran.love/2025/07/02/17134/" TargetMode="External"/><Relationship Id="rId75" Type="http://schemas.openxmlformats.org/officeDocument/2006/relationships/hyperlink" Target="https://thequran.love/2025/04/12/longing-for-cosmic-justice-why-we-hope-for-an-afterlife/" TargetMode="External"/><Relationship Id="rId83" Type="http://schemas.openxmlformats.org/officeDocument/2006/relationships/hyperlink" Target="https://thequran.love/2025/02/24/the-quranic-paradise-and-the-extra-dimensions-of-our-universe/" TargetMode="External"/><Relationship Id="rId1" Type="http://schemas.openxmlformats.org/officeDocument/2006/relationships/numbering" Target="numbering.xml"/><Relationship Id="rId6" Type="http://schemas.openxmlformats.org/officeDocument/2006/relationships/hyperlink" Target="https://islamforwest.org/2012/03/14/aztec-beliefs-in-the-afterlife-stephen-hawking-and-me/" TargetMode="External"/><Relationship Id="rId15" Type="http://schemas.openxmlformats.org/officeDocument/2006/relationships/hyperlink" Target="https://themuslimtimes.info/2024/06/03/surah-qaf-the-first-creation-as-the-foremost-proof-for-afterlife-3/" TargetMode="External"/><Relationship Id="rId23" Type="http://schemas.openxmlformats.org/officeDocument/2006/relationships/hyperlink" Target="https://thequran.love/2025/04/12/longing-for-cosmic-justice-why-we-hope-for-an-afterlife/" TargetMode="External"/><Relationship Id="rId28" Type="http://schemas.openxmlformats.org/officeDocument/2006/relationships/hyperlink" Target="https://thequran.love/2024/07/08/afterlife-soul-and-the-quran-and-the-bible/" TargetMode="External"/><Relationship Id="rId36" Type="http://schemas.openxmlformats.org/officeDocument/2006/relationships/hyperlink" Target="https://themuslimtimes.info/2023/08/11/afterlife-abrahamic-faiths-and-the-holy-quran/" TargetMode="External"/><Relationship Id="rId49" Type="http://schemas.openxmlformats.org/officeDocument/2006/relationships/hyperlink" Target="https://thequran.love/2024/07/08/afterlife-soul-and-the-quran-and-the-bible/" TargetMode="External"/><Relationship Id="rId57" Type="http://schemas.openxmlformats.org/officeDocument/2006/relationships/hyperlink" Target="https://thequran.love/2025/05/04/huston-smith-life-religious-pluralism-and-views-on-the-afterlife/" TargetMode="External"/><Relationship Id="rId10" Type="http://schemas.openxmlformats.org/officeDocument/2006/relationships/hyperlink" Target="https://themuslimtimes.info/2023/08/11/afterlife-abrahamic-faiths-and-the-holy-quran/" TargetMode="External"/><Relationship Id="rId31" Type="http://schemas.openxmlformats.org/officeDocument/2006/relationships/hyperlink" Target="https://thequran.love/2025/05/09/the-simulation-hypothesis-and-quranic-perspectives-on-reality/" TargetMode="External"/><Relationship Id="rId44" Type="http://schemas.openxmlformats.org/officeDocument/2006/relationships/hyperlink" Target="https://islamforwest.org/2012/03/14/aztec-beliefs-in-the-afterlife-stephen-hawking-and-me/" TargetMode="External"/><Relationship Id="rId52" Type="http://schemas.openxmlformats.org/officeDocument/2006/relationships/hyperlink" Target="https://thequran.love/2024/07/08/afterlife-soul-and-the-quran-and-the-bible/" TargetMode="External"/><Relationship Id="rId60" Type="http://schemas.openxmlformats.org/officeDocument/2006/relationships/hyperlink" Target="https://themuslimtimes.info/2024/06/03/surah-qaf-the-first-creation-as-the-foremost-proof-for-afterlife-3/" TargetMode="External"/><Relationship Id="rId65" Type="http://schemas.openxmlformats.org/officeDocument/2006/relationships/hyperlink" Target="https://themuslimtimes.info/2023/08/11/afterlife-abrahamic-faiths-and-the-holy-quran/" TargetMode="External"/><Relationship Id="rId73" Type="http://schemas.openxmlformats.org/officeDocument/2006/relationships/hyperlink" Target="https://thequran.love/2025/04/12/longing-for-cosmic-justice-why-we-hope-for-an-afterlife/" TargetMode="External"/><Relationship Id="rId78" Type="http://schemas.openxmlformats.org/officeDocument/2006/relationships/hyperlink" Target="https://thequran.love/2025/04/12/longing-for-cosmic-justice-why-we-hope-for-an-afterlife/" TargetMode="External"/><Relationship Id="rId81" Type="http://schemas.openxmlformats.org/officeDocument/2006/relationships/hyperlink" Target="https://thequran.love/2025/05/09/the-simulation-hypothesis-and-quranic-perspectives-on-reality/" TargetMode="External"/><Relationship Id="rId86"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themuslimtimes.info/2024/06/03/surah-qaf-the-first-creation-as-the-foremost-proof-for-afterlife-3/" TargetMode="External"/><Relationship Id="rId13" Type="http://schemas.openxmlformats.org/officeDocument/2006/relationships/hyperlink" Target="https://islamforwest.org/2012/03/14/aztec-beliefs-in-the-afterlife-stephen-hawking-and-me/" TargetMode="External"/><Relationship Id="rId18" Type="http://schemas.openxmlformats.org/officeDocument/2006/relationships/hyperlink" Target="https://thequran.love/2025/04/12/longing-for-cosmic-justice-why-we-hope-for-an-afterlife/" TargetMode="External"/><Relationship Id="rId39" Type="http://schemas.openxmlformats.org/officeDocument/2006/relationships/hyperlink" Target="https://thequran.love/2024/07/08/afterlife-soul-and-the-quran-and-the-bible/" TargetMode="External"/><Relationship Id="rId34" Type="http://schemas.openxmlformats.org/officeDocument/2006/relationships/hyperlink" Target="https://thequran.love/2025/05/04/huston-smith-life-religious-pluralism-and-views-on-the-afterlife/" TargetMode="External"/><Relationship Id="rId50" Type="http://schemas.openxmlformats.org/officeDocument/2006/relationships/hyperlink" Target="https://thequran.love/2024/07/08/afterlife-soul-and-the-quran-and-the-bible/" TargetMode="External"/><Relationship Id="rId55" Type="http://schemas.openxmlformats.org/officeDocument/2006/relationships/hyperlink" Target="https://thequran.love/2025/05/04/huston-smith-life-religious-pluralism-and-views-on-the-afterlife/" TargetMode="External"/><Relationship Id="rId76" Type="http://schemas.openxmlformats.org/officeDocument/2006/relationships/hyperlink" Target="https://thequran.love/2025/04/12/longing-for-cosmic-justice-why-we-hope-for-an-afterlife/" TargetMode="External"/><Relationship Id="rId7" Type="http://schemas.openxmlformats.org/officeDocument/2006/relationships/hyperlink" Target="https://thequran.love/2024/07/08/afterlife-soul-and-the-quran-and-the-bible/" TargetMode="External"/><Relationship Id="rId71" Type="http://schemas.openxmlformats.org/officeDocument/2006/relationships/hyperlink" Target="https://thequran.love/2025/07/02/17134/" TargetMode="External"/><Relationship Id="rId2" Type="http://schemas.openxmlformats.org/officeDocument/2006/relationships/styles" Target="styles.xml"/><Relationship Id="rId29" Type="http://schemas.openxmlformats.org/officeDocument/2006/relationships/hyperlink" Target="https://islamforwest.org/2012/03/14/aztec-beliefs-in-the-afterlife-stephen-hawking-and-me/" TargetMode="External"/><Relationship Id="rId24" Type="http://schemas.openxmlformats.org/officeDocument/2006/relationships/hyperlink" Target="https://thequran.love/2025/05/04/huston-smith-life-religious-pluralism-and-views-on-the-afterlife/" TargetMode="External"/><Relationship Id="rId40" Type="http://schemas.openxmlformats.org/officeDocument/2006/relationships/hyperlink" Target="https://thequran.love/2025/04/12/longing-for-cosmic-justice-why-we-hope-for-an-afterlife/" TargetMode="External"/><Relationship Id="rId45" Type="http://schemas.openxmlformats.org/officeDocument/2006/relationships/hyperlink" Target="https://islamforwest.org/2012/03/14/aztec-beliefs-in-the-afterlife-stephen-hawking-and-me/" TargetMode="External"/><Relationship Id="rId66" Type="http://schemas.openxmlformats.org/officeDocument/2006/relationships/hyperlink" Target="https://themuslimtimes.info/2023/08/11/afterlife-abrahamic-faiths-and-the-holy-quran/" TargetMode="External"/><Relationship Id="rId87" Type="http://schemas.openxmlformats.org/officeDocument/2006/relationships/theme" Target="theme/theme1.xml"/><Relationship Id="rId61" Type="http://schemas.openxmlformats.org/officeDocument/2006/relationships/hyperlink" Target="https://themuslimtimes.info/2024/06/03/surah-qaf-the-first-creation-as-the-foremost-proof-for-afterlife-3/" TargetMode="External"/><Relationship Id="rId82" Type="http://schemas.openxmlformats.org/officeDocument/2006/relationships/hyperlink" Target="https://thequran.love/2025/02/24/the-quranic-paradise-and-the-extra-dimensions-of-our-univer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8</Pages>
  <Words>5545</Words>
  <Characters>31607</Characters>
  <Application>Microsoft Office Word</Application>
  <DocSecurity>0</DocSecurity>
  <Lines>263</Lines>
  <Paragraphs>74</Paragraphs>
  <ScaleCrop>false</ScaleCrop>
  <Company/>
  <LinksUpToDate>false</LinksUpToDate>
  <CharactersWithSpaces>37078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2025-10-08T15:35:00Z</dcterms:created>
  <dcterms:modified xsi:type="dcterms:W3CDTF">2025-10-08T15:36:00Z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