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615" w:rsidRDefault="00F255B4">
      <w:pPr>
        <w:pStyle w:val="Heading1"/>
      </w:pPr>
      <w:bookmarkStart w:id="0" w:name="header"/>
      <w:bookmarkStart w:id="1" w:name="Xcb4cc9a893435e7565dafc3051412a19a0e1b39"/>
      <w:bookmarkStart w:id="2" w:name="content"/>
      <w:bookmarkEnd w:id="0"/>
      <w:r>
        <w:t>Omniscience, Relativity, and Quantum Mechanics: An Islamic Perspective</w:t>
      </w:r>
    </w:p>
    <w:p w:rsidR="00F255B4" w:rsidRPr="00F255B4" w:rsidRDefault="00F255B4" w:rsidP="00F255B4">
      <w:pPr>
        <w:pStyle w:val="BodyText"/>
      </w:pPr>
      <w:r>
        <w:t>Written and collected by Zia H Shah MD</w:t>
      </w:r>
      <w:bookmarkStart w:id="3" w:name="_GoBack"/>
      <w:bookmarkEnd w:id="3"/>
    </w:p>
    <w:p w:rsidR="00996615" w:rsidRDefault="00F255B4">
      <w:pPr>
        <w:pStyle w:val="FirstParagraph"/>
      </w:pPr>
      <w:r>
        <w:rPr>
          <w:b/>
          <w:bCs/>
        </w:rPr>
        <w:t>Abstract</w:t>
      </w:r>
      <w:proofErr w:type="gramStart"/>
      <w:r>
        <w:rPr>
          <w:b/>
          <w:bCs/>
        </w:rPr>
        <w:t>:</w:t>
      </w:r>
      <w:proofErr w:type="gramEnd"/>
      <w:r>
        <w:br/>
      </w:r>
      <w:r>
        <w:t>This article explores and defends the Islamic concept of God’s omniscience through scientific, philosophical, and theological lenses. We examine how classical Islamic theology – echoing the Qur’an and scholars like Al-Ghazālī and Ibn Taymiyyah – affirms th</w:t>
      </w:r>
      <w:r>
        <w:t>at God’s knowledge encompasses all things, from the grand sweep of cosmic history to the fall of a single leaf</w:t>
      </w:r>
      <w:hyperlink r:id="rId6" w:anchor=":~:text=1%20And%20He%20knows%20what,or%20anything%E2%80%94green%20or%20dry">
        <w:r>
          <w:rPr>
            <w:rStyle w:val="Hyperlink"/>
          </w:rPr>
          <w:t>[1]</w:t>
        </w:r>
      </w:hyperlink>
      <w:r>
        <w:t>. We then in</w:t>
      </w:r>
      <w:r>
        <w:t>tegrate insights from Christian and Jewish thought (e.g. Augustine’s vision of God’s “eternal present” and Maimonides’ resolution of foreknowledge vs free will) to show a broad monotheistic understanding of divine knowledge</w:t>
      </w:r>
      <w:hyperlink r:id="rId7" w:anchor=":~:text=,Your%20today%20is%20eternity">
        <w:r>
          <w:rPr>
            <w:rStyle w:val="Hyperlink"/>
          </w:rPr>
          <w:t>[2]</w:t>
        </w:r>
      </w:hyperlink>
      <w:hyperlink r:id="rId8" w:anchor=":~:text=Accordingly%2C%20we%20do%20not%20have,%D7%A0%D7%95%D6%B9%D7%93%D6%B7%D7%A2%20%D7%93%D6%BC%D6%B8%D7%91%D6%B8%D7%A8%20%D7%96%D6%B6%D7%94%20%D7%90%D6%B6%D7%9C%D6%BC%D6%B8%D7%90%20%D7%91%D6%BC%D6%B4%D7%A8%D6%B0%D7%90%D6%B8%D7%99%D7%95%D6%B9%D7%AA">
        <w:r>
          <w:rPr>
            <w:rStyle w:val="Hyperlink"/>
          </w:rPr>
          <w:t>[3]</w:t>
        </w:r>
      </w:hyperlink>
      <w:r>
        <w:t>. Using Einstein’s theory of relativity, we</w:t>
      </w:r>
      <w:r>
        <w:t xml:space="preserve"> illustrate how modern physics – with its merging of space and time – can conceptually support the idea of a God who transcends time and beholds past, present, and future as one</w:t>
      </w:r>
      <w:hyperlink r:id="rId9" w:anchor=":~:text=In%201979%20physicist%20Freeman%20Dyson,another%20translation%20of%20the%20quotation%3A5">
        <w:r>
          <w:rPr>
            <w:rStyle w:val="Hyperlink"/>
          </w:rPr>
          <w:t>[4]</w:t>
        </w:r>
      </w:hyperlink>
      <w:r>
        <w:t>. Likewise, we address quantum mechanics and Heisenberg’s uncertainty principle, arguing that fundamental indeterminacy in nature poses no threat to an</w:t>
      </w:r>
      <w:r>
        <w:t xml:space="preserve"> all-knowing deity. Objections from atheists and secular philosophers (such as “foreknowledge negates free will” or “omniscience is impossible in a quantum world”) are analyzed and refuted. We explain how God’s knowledge can coherently encompass the totali</w:t>
      </w:r>
      <w:r>
        <w:t>ty of time, probability, and apparent randomness without contradiction. Drawing on relevant physicists, philosophers, and theologians, this comprehensive study finds that rather than undermining faith, modern science can deepen our appreciation for the doc</w:t>
      </w:r>
      <w:r>
        <w:t>trine of divine omniscience in Islam – a doctrine rooted in revelation yet wonderfully resonant with reason.</w:t>
      </w:r>
    </w:p>
    <w:p w:rsidR="00996615" w:rsidRDefault="00F255B4">
      <w:pPr>
        <w:pStyle w:val="Heading2"/>
      </w:pPr>
      <w:bookmarkStart w:id="4" w:name="introduction"/>
      <w:r>
        <w:t>Introduction</w:t>
      </w:r>
    </w:p>
    <w:p w:rsidR="00996615" w:rsidRDefault="00F255B4">
      <w:pPr>
        <w:pStyle w:val="FirstParagraph"/>
      </w:pPr>
      <w:r>
        <w:t xml:space="preserve">In Islam, God (Allah) is understood to be </w:t>
      </w:r>
      <w:r>
        <w:rPr>
          <w:i/>
          <w:iCs/>
        </w:rPr>
        <w:t>Al-ʿAlīm</w:t>
      </w:r>
      <w:r>
        <w:t xml:space="preserve"> – the All-Knowing – whose knowledge has no limits. To the believer, this omniscienc</w:t>
      </w:r>
      <w:r>
        <w:t xml:space="preserve">e of God is not a mere abstract dogma but a source of comfort and awe: </w:t>
      </w:r>
      <w:r>
        <w:rPr>
          <w:i/>
          <w:iCs/>
        </w:rPr>
        <w:t>“With Him are the keys of the unseen – no one knows them except Him. He knows whatever is on the land and in the sea. Not a leaf falls but He knows it…”</w:t>
      </w:r>
      <w:r>
        <w:t xml:space="preserve"> (Qur’an 6:59)</w:t>
      </w:r>
      <w:hyperlink r:id="rId10" w:anchor=":~:text=1%20And%20He%20knows%20what,or%20anything%E2%80%94green%20or%20dry">
        <w:r>
          <w:rPr>
            <w:rStyle w:val="Hyperlink"/>
          </w:rPr>
          <w:t>[1]</w:t>
        </w:r>
      </w:hyperlink>
      <w:r>
        <w:t>. Classical Islamic theology has grappled with the implications of such absolute knowledge for centuries, developing nuanced positions on que</w:t>
      </w:r>
      <w:r>
        <w:t>stions of predestination, human free will, and the nature of time. Today, these age-old theological discussions intersect intriguingly with scientific discoveries. Modern physics – especially Einstein’s relativity and quantum mechanics – has altered our un</w:t>
      </w:r>
      <w:r>
        <w:t>derstanding of time, causality, and uncertainty in the universe. Could these scientific frameworks be reconciled with, or even lend support to, the Islamic doctrine of God’s all-encompassing knowledge?</w:t>
      </w:r>
    </w:p>
    <w:p w:rsidR="00996615" w:rsidRDefault="00F255B4">
      <w:pPr>
        <w:pStyle w:val="BodyText"/>
      </w:pPr>
      <w:r>
        <w:t>This article takes up that challenge, positioning itse</w:t>
      </w:r>
      <w:r>
        <w:t xml:space="preserve">lf at the confluence of theology, philosophy, and science. We will first outline the Islamic conception of divine omniscience, drawing on Qur’anic verses and the insights of renowned theologians like </w:t>
      </w:r>
      <w:r>
        <w:lastRenderedPageBreak/>
        <w:t xml:space="preserve">Abū </w:t>
      </w:r>
      <w:r>
        <w:t>Ḥ</w:t>
      </w:r>
      <w:r>
        <w:t>āmid al-Ghazālī and Taqī al-Dīn Ibn Taymiyyah. We w</w:t>
      </w:r>
      <w:r>
        <w:t>ill also incorporate the comparative perspectives of Christian and Jewish thinkers – for example, St. Augustine’s and Maimonides’ meditations on God’s knowledge – to enrich our understanding and address common philosophical puzzles (notably the tension bet</w:t>
      </w:r>
      <w:r>
        <w:t>ween foreknowledge and human free will). Then, turning to science, we will examine how Einsteinian relativity’s portrayal of time as a dimension can illuminate the idea of God’s timeless knowledge of all events. We will likewise tackle quantum mechanics an</w:t>
      </w:r>
      <w:r>
        <w:t>d Heisenberg’s uncertainty principle, exploring why the existence of genuine indeterminacy or probability in nature does not undercut an omniscient Creator. Along the way, we engage with secular objections, such as the claim that if the future is known inf</w:t>
      </w:r>
      <w:r>
        <w:t>allibly by God, human freedom is illusory, or the claim that an all-knowing mind cannot exist in a universe governed by quantum uncertainty. Through reasoned argument and evidence – with citations from both scripture and scientific thought – we aim to demo</w:t>
      </w:r>
      <w:r>
        <w:t>nstrate that God’s omniscience, as affirmed in Islam, remains coherent and robust in light of modern knowledge. In fact, contemporary science may prompt us to conceive of divine knowledge in even more awe-inspiring ways, reinforcing the Quranic declaration</w:t>
      </w:r>
      <w:r>
        <w:t xml:space="preserve"> that </w:t>
      </w:r>
      <w:r>
        <w:rPr>
          <w:i/>
          <w:iCs/>
        </w:rPr>
        <w:t>“Allah has encompassed all things in knowledge.”</w:t>
      </w:r>
      <w:r>
        <w:t xml:space="preserve"> (Qur’an 65:12)</w:t>
      </w:r>
      <w:hyperlink r:id="rId11" w:anchor=":~:text=Surah%20At,Previous">
        <w:r>
          <w:rPr>
            <w:rStyle w:val="Hyperlink"/>
          </w:rPr>
          <w:t>[5]</w:t>
        </w:r>
      </w:hyperlink>
      <w:r>
        <w:t>.</w:t>
      </w:r>
    </w:p>
    <w:p w:rsidR="00996615" w:rsidRDefault="00F255B4">
      <w:pPr>
        <w:pStyle w:val="Heading2"/>
      </w:pPr>
      <w:bookmarkStart w:id="5" w:name="Xaf11056157aab98f777f1e1e265c076897eef9b"/>
      <w:bookmarkEnd w:id="4"/>
      <w:r>
        <w:t>The Islamic Concept of Divine Omniscience</w:t>
      </w:r>
    </w:p>
    <w:p w:rsidR="00996615" w:rsidRDefault="00F255B4">
      <w:pPr>
        <w:pStyle w:val="FirstParagraph"/>
      </w:pPr>
      <w:r>
        <w:rPr>
          <w:b/>
          <w:bCs/>
        </w:rPr>
        <w:t>Qur’anic Foundations:</w:t>
      </w:r>
      <w:r>
        <w:t xml:space="preserve"> The Qur’an repeatedly em</w:t>
      </w:r>
      <w:r>
        <w:t>phasizes that God’s knowledge is boundless and all-encompassing. Not only does God know the macro-level features of existence – the secrets of the heavens and earth – but He is also aware of the smallest details. As mentioned, Surah Al-An‘ām 6:59 vividly i</w:t>
      </w:r>
      <w:r>
        <w:t>llustrates this by saying not a single leaf falls from a tree without God knowing it</w:t>
      </w:r>
      <w:hyperlink r:id="rId12" w:anchor=":~:text=1%20And%20He%20knows%20what,or%20anything%E2%80%94green%20or%20dry">
        <w:r>
          <w:rPr>
            <w:rStyle w:val="Hyperlink"/>
          </w:rPr>
          <w:t>[1]</w:t>
        </w:r>
      </w:hyperlink>
      <w:r>
        <w:t xml:space="preserve">. In another verse, we read: </w:t>
      </w:r>
      <w:r>
        <w:rPr>
          <w:i/>
          <w:iCs/>
        </w:rPr>
        <w:t xml:space="preserve">“Indeed, </w:t>
      </w:r>
      <w:r>
        <w:rPr>
          <w:i/>
          <w:iCs/>
        </w:rPr>
        <w:t>Allah knows the unseen of the heavens and earth. Indeed, He is Knowing of that within the breasts.”</w:t>
      </w:r>
      <w:r>
        <w:t xml:space="preserve"> (Qur’an 35:38). Numerous passages declare that </w:t>
      </w:r>
      <w:r>
        <w:rPr>
          <w:i/>
          <w:iCs/>
        </w:rPr>
        <w:t>“Allah is aware of all things”</w:t>
      </w:r>
      <w:r>
        <w:t xml:space="preserve"> and that </w:t>
      </w:r>
      <w:r>
        <w:rPr>
          <w:i/>
          <w:iCs/>
        </w:rPr>
        <w:t>“Allah encompasses all things in knowledge”</w:t>
      </w:r>
      <w:r>
        <w:t xml:space="preserve"> (e.g. Qur’an 65:12, 20:98</w:t>
      </w:r>
      <w:r>
        <w:t>)</w:t>
      </w:r>
      <w:hyperlink r:id="rId13" w:anchor=":~:text=Surah%20At,Previous">
        <w:r>
          <w:rPr>
            <w:rStyle w:val="Hyperlink"/>
          </w:rPr>
          <w:t>[5]</w:t>
        </w:r>
      </w:hyperlink>
      <w:r>
        <w:t xml:space="preserve">. This includes God’s knowledge of the past and future: </w:t>
      </w:r>
      <w:r>
        <w:rPr>
          <w:i/>
          <w:iCs/>
        </w:rPr>
        <w:t>“He knows what is before them and what will be after them”</w:t>
      </w:r>
      <w:r>
        <w:t xml:space="preserve"> (Qur’an 2:255) and </w:t>
      </w:r>
      <w:r>
        <w:rPr>
          <w:i/>
          <w:iCs/>
        </w:rPr>
        <w:t>“No soul knows what it w</w:t>
      </w:r>
      <w:r>
        <w:rPr>
          <w:i/>
          <w:iCs/>
        </w:rPr>
        <w:t>ill earn tomorrow”</w:t>
      </w:r>
      <w:r>
        <w:t xml:space="preserve"> (31:34) – yet God assuredly knows all future outcomes. The Islamic scripture thus establishes omniscience as an essential attribute of the divine – as fundamental as His power and mercy. One of God’s 99 beautiful names is </w:t>
      </w:r>
      <w:r>
        <w:rPr>
          <w:i/>
          <w:iCs/>
        </w:rPr>
        <w:t>Al-ʿAlīm</w:t>
      </w:r>
      <w:r>
        <w:t xml:space="preserve">, “the </w:t>
      </w:r>
      <w:r>
        <w:t xml:space="preserve">All-Knowing,” and another is </w:t>
      </w:r>
      <w:r>
        <w:rPr>
          <w:i/>
          <w:iCs/>
        </w:rPr>
        <w:t>Al-Khabīr</w:t>
      </w:r>
      <w:r>
        <w:t xml:space="preserve">, “the All-Aware.” In Islamic understanding, God’s knowledge is not learned or acquired – it is inherent to His very being and has no beginning or end. Just as God is eternal, His knowledge is eternal and unbounded by </w:t>
      </w:r>
      <w:r>
        <w:t>time.</w:t>
      </w:r>
    </w:p>
    <w:p w:rsidR="00996615" w:rsidRDefault="00F255B4">
      <w:pPr>
        <w:pStyle w:val="BodyText"/>
      </w:pPr>
      <w:r>
        <w:rPr>
          <w:b/>
          <w:bCs/>
        </w:rPr>
        <w:t>Classical Theologians on God’s Knowledge:</w:t>
      </w:r>
      <w:r>
        <w:t xml:space="preserve"> Islamic scholars through history have further clarified this doctrine, often in dialogue with the philosophical ideas of their eras. A famous debate in the medieval period concerned whether God’s perfect know</w:t>
      </w:r>
      <w:r>
        <w:t xml:space="preserve">ledge includes every </w:t>
      </w:r>
      <w:r>
        <w:rPr>
          <w:i/>
          <w:iCs/>
        </w:rPr>
        <w:t>particular</w:t>
      </w:r>
      <w:r>
        <w:t xml:space="preserve"> event in the changing world or only timeless </w:t>
      </w:r>
      <w:r>
        <w:rPr>
          <w:i/>
          <w:iCs/>
        </w:rPr>
        <w:t>universals</w:t>
      </w:r>
      <w:r>
        <w:t>. Influenced by Aristotle’s conception of a static “unmoved mover,” philosophers like Avicenna (Ibn Sīnā) had suggested that if God’s essence is utterly unchanging, perh</w:t>
      </w:r>
      <w:r>
        <w:t>aps He knows only abstract universals (the general laws or forms of things) and not the shifting details of individual lives. They feared that knowing ever-changing particulars might imply change or “relational” complexity in God’s knowledge</w:t>
      </w:r>
      <w:hyperlink r:id="rId14" w:anchor=":~:text=force%20on%20them%2C%20because%2C%20well%2C,relational%20change%20in%20His%20knowledge">
        <w:r>
          <w:rPr>
            <w:rStyle w:val="Hyperlink"/>
          </w:rPr>
          <w:t>[6]</w:t>
        </w:r>
      </w:hyperlink>
      <w:r>
        <w:t>. Al-Ghazālī (d. 1111), one of Islam’s most prominent theologians, for</w:t>
      </w:r>
      <w:r>
        <w:t xml:space="preserve">cefully rejected this limitation on </w:t>
      </w:r>
      <w:r>
        <w:lastRenderedPageBreak/>
        <w:t xml:space="preserve">divine omniscience. In his landmark work </w:t>
      </w:r>
      <w:r>
        <w:rPr>
          <w:i/>
          <w:iCs/>
        </w:rPr>
        <w:t>Tahāfut al-Falāsifah</w:t>
      </w:r>
      <w:r>
        <w:t xml:space="preserve"> (The Incoherence of the Philosophers), he counts the philosophers’ denial of God’s knowledge of particulars as a grave error. He argues that the God of the Qu</w:t>
      </w:r>
      <w:r>
        <w:t xml:space="preserve">r’an is </w:t>
      </w:r>
      <w:r>
        <w:rPr>
          <w:i/>
          <w:iCs/>
        </w:rPr>
        <w:t>intimately aware of every detail</w:t>
      </w:r>
      <w:r>
        <w:t xml:space="preserve"> of creation, without this implying any imperfection in Him</w:t>
      </w:r>
      <w:hyperlink r:id="rId15" w:anchor=":~:text=force%20on%20them%2C%20because%2C%20well%2C,relational%20change%20in%20His%20knowledge">
        <w:r>
          <w:rPr>
            <w:rStyle w:val="Hyperlink"/>
          </w:rPr>
          <w:t>[7]</w:t>
        </w:r>
      </w:hyperlink>
      <w:r>
        <w:t>. To Ghazālī, it is precisely God’s unlimited knowledge – including every leaf that falls, every raindrop, and every human action – that sets Him apart from any finite being. God’s knowledge of particulars does not “change” Him; rather, He knows all events</w:t>
      </w:r>
      <w:r>
        <w:t xml:space="preserve"> eternally, as their ultimate Creator. The Islamic philosophical theologians (the </w:t>
      </w:r>
      <w:r>
        <w:rPr>
          <w:i/>
          <w:iCs/>
        </w:rPr>
        <w:t>mutakallimūn</w:t>
      </w:r>
      <w:r>
        <w:t xml:space="preserve">) often explained that God’s knowledge is not a plurality of separate pieces of information, but a single all-embracing awareness. As the Qur’an says, all things </w:t>
      </w:r>
      <w:r>
        <w:t>are preserved “in a Clear Record” (Qur’an 10:61), sometimes interpreted as the Preserved Tablet (</w:t>
      </w:r>
      <w:r>
        <w:rPr>
          <w:i/>
          <w:iCs/>
        </w:rPr>
        <w:t>al-Law</w:t>
      </w:r>
      <w:r>
        <w:rPr>
          <w:i/>
          <w:iCs/>
        </w:rPr>
        <w:t>ḥ</w:t>
      </w:r>
      <w:r>
        <w:rPr>
          <w:i/>
          <w:iCs/>
        </w:rPr>
        <w:t xml:space="preserve"> al-Ma</w:t>
      </w:r>
      <w:r>
        <w:rPr>
          <w:i/>
          <w:iCs/>
        </w:rPr>
        <w:t>ḥ</w:t>
      </w:r>
      <w:r>
        <w:rPr>
          <w:i/>
          <w:iCs/>
        </w:rPr>
        <w:t>fū</w:t>
      </w:r>
      <w:r>
        <w:rPr>
          <w:i/>
          <w:iCs/>
        </w:rPr>
        <w:t>ẓ</w:t>
      </w:r>
      <w:r>
        <w:t>) on which God inscribed the destiny of the universe. This metaphor conveys that nothing escapes His knowledge.</w:t>
      </w:r>
    </w:p>
    <w:p w:rsidR="00996615" w:rsidRDefault="00F255B4">
      <w:pPr>
        <w:pStyle w:val="BodyText"/>
      </w:pPr>
      <w:r>
        <w:t>Ibn Taymiyyah (d. 1328), anoth</w:t>
      </w:r>
      <w:r>
        <w:t xml:space="preserve">er influential scholar, similarly upheld God’s complete omniscience while criticizing certain philosophical abstractions. Writing against views that God must be a totally static being, Ibn Taymiyyah pointed out that the Qur’an depicts God as engaging with </w:t>
      </w:r>
      <w:r>
        <w:t>the world and performing actions in time (such as creating, guiding, speaking, etc.), yet without compromising His perfection</w:t>
      </w:r>
      <w:hyperlink r:id="rId16" w:anchor=":~:text=description%20of%20God%2C%20as%20in,the%20following%20verses%20and%20others">
        <w:r>
          <w:rPr>
            <w:rStyle w:val="Hyperlink"/>
          </w:rPr>
          <w:t>[8]</w:t>
        </w:r>
      </w:hyperlink>
      <w:hyperlink r:id="rId17" w:anchor=":~:text=The%20temporality%20of%20creatures%20means,is%20actively%20influencing%20every%20atom">
        <w:r>
          <w:rPr>
            <w:rStyle w:val="Hyperlink"/>
          </w:rPr>
          <w:t>[9]</w:t>
        </w:r>
      </w:hyperlink>
      <w:r>
        <w:t xml:space="preserve">. Time itself is God’s creation; He is not </w:t>
      </w:r>
      <w:r>
        <w:rPr>
          <w:i/>
          <w:iCs/>
        </w:rPr>
        <w:t>bound</w:t>
      </w:r>
      <w:r>
        <w:t xml:space="preserve"> by it as we are</w:t>
      </w:r>
      <w:hyperlink r:id="rId18" w:anchor=":~:text=The%20temporality%20of%20creatures%20means,is%20actively%20influencing%20every%20atom">
        <w:r>
          <w:rPr>
            <w:rStyle w:val="Hyperlink"/>
          </w:rPr>
          <w:t>[9]</w:t>
        </w:r>
      </w:hyperlink>
      <w:r>
        <w:t>. Thus, God can initiate new events (“Every day He is bringing about a matter” – Qur’an 55:29) and know about temporal happenings, all while His essential attributes (including knowledge) remain eternal and unchanging in a manner befitting His m</w:t>
      </w:r>
      <w:r>
        <w:t>ajesty</w:t>
      </w:r>
      <w:hyperlink r:id="rId19" w:anchor=":~:text=description%20of%20God%2C%20as%20in,the%20following%20verses%20and%20others">
        <w:r>
          <w:rPr>
            <w:rStyle w:val="Hyperlink"/>
          </w:rPr>
          <w:t>[8]</w:t>
        </w:r>
      </w:hyperlink>
      <w:hyperlink r:id="rId20" w:anchor=":~:text=The%20temporality%20of%20creatures%20means,is%20actively%20influencing%20every%20atom">
        <w:r>
          <w:rPr>
            <w:rStyle w:val="Hyperlink"/>
          </w:rPr>
          <w:t>[9]</w:t>
        </w:r>
      </w:hyperlink>
      <w:r>
        <w:t>. According to Ibn Taymiyyah’s understanding (and that of orthodox Sunni creed generally), there is no contradiction</w:t>
      </w:r>
      <w:r>
        <w:t xml:space="preserve"> in affirming that God knows </w:t>
      </w:r>
      <w:r>
        <w:rPr>
          <w:i/>
          <w:iCs/>
        </w:rPr>
        <w:t>everything</w:t>
      </w:r>
      <w:r>
        <w:t xml:space="preserve"> – past, present, future, actual, potential, manifest, hidden – because all of it is encompassed by His knowledge which is identical to His essence</w:t>
      </w:r>
      <w:hyperlink r:id="rId21" w:anchor=":~:text=As%20explained%20in%20the%20second,%D7%9C%D6%B0%D7%94%D6%B7%D7%A9%D6%BC%D7%82%D6%B4%D7%99%D7%92%20%D7%93%D6%BC%D6%B8%D7%91%D6%B8%D7%A8%20%D7%96%D6%B6%D7%94%20%D7%A2%D6%B7%D7%9C%20%D7%91%D6%BC%D6%BB%D7%A8%D6%B0%D7%99%D7%95%D6%B9">
        <w:r>
          <w:rPr>
            <w:rStyle w:val="Hyperlink"/>
          </w:rPr>
          <w:t>[10]</w:t>
        </w:r>
      </w:hyperlink>
      <w:r>
        <w:t xml:space="preserve">. Unlike human knowledge, which is external to us and incrementally gained, God’s knowledge is not something separate from Him; </w:t>
      </w:r>
      <w:r>
        <w:rPr>
          <w:i/>
          <w:iCs/>
        </w:rPr>
        <w:t>He and His knowledge are one</w:t>
      </w:r>
      <w:hyperlink r:id="rId22" w:anchor=":~:text=As%20explained%20in%20the%20second,%D7%9C%D6%B0%D7%94%D6%B7%D7%A9%D6%BC%D7%82%D6%B4%D7%99%D7%92%20%D7%93%D6%BC%D6%B8%D7%91%D6%B8%D7%A8%20%D7%96%D6%B6%D7%94%20%D7%A2%D6%B7%D7%9C%20%D7%91%D6%BC%D6%BB%D7%A8%D6%B0%D7%99%D7%95%D6%B9">
        <w:r>
          <w:rPr>
            <w:rStyle w:val="Hyperlink"/>
          </w:rPr>
          <w:t>[10]</w:t>
        </w:r>
      </w:hyperlink>
      <w:r>
        <w:t>. This profound insight, also emphasized by Al-Ghazālī and others, means that God doesn’t “learn” of events as they happen; He knows them eternally, and His knowing does not change.</w:t>
      </w:r>
    </w:p>
    <w:p w:rsidR="00996615" w:rsidRDefault="00F255B4">
      <w:pPr>
        <w:pStyle w:val="BodyText"/>
      </w:pPr>
      <w:r>
        <w:t>In summary, the Islamic position – grounded in revelat</w:t>
      </w:r>
      <w:r>
        <w:t>ion and refined by scholars – is clear: God’s omniscience is absolute. Nothing in the universe, whether the glimmer of a distant star or the whisper of an inner thought, is outside His knowledge</w:t>
      </w:r>
      <w:hyperlink r:id="rId23" w:anchor=":~:text=Hatim%20Abdur%20Rahman%27s%20Reflection%20on,to%20place%20their%20trust">
        <w:r>
          <w:rPr>
            <w:rStyle w:val="Hyperlink"/>
          </w:rPr>
          <w:t>[11]</w:t>
        </w:r>
      </w:hyperlink>
      <w:hyperlink r:id="rId24" w:anchor=":~:text=1%20And%20He%20knows%20what,or%20anything%E2%80%94green%20or%20dry">
        <w:r>
          <w:rPr>
            <w:rStyle w:val="Hyperlink"/>
          </w:rPr>
          <w:t>[1]</w:t>
        </w:r>
      </w:hyperlink>
      <w:r>
        <w:t>. This knowledge is complete and perfec</w:t>
      </w:r>
      <w:r>
        <w:t>t, yet God’s knowing all things does not force or negate the nature of those things (including the reality of human free will, as we will discuss). Classical theologians often responded to doubts by essentially saying: “Do not compare God’s knowledge to ou</w:t>
      </w:r>
      <w:r>
        <w:t xml:space="preserve">r own.” As the Qur’an reminds, </w:t>
      </w:r>
      <w:r>
        <w:rPr>
          <w:i/>
          <w:iCs/>
        </w:rPr>
        <w:t>“My Lord comprehends all things in His knowledge; will you not then remember?”</w:t>
      </w:r>
      <w:r>
        <w:t xml:space="preserve"> (Q. 6:80). With this foundation laid, we can engage with similar concepts from other faith traditions, and then with the findings of modern physic</w:t>
      </w:r>
      <w:r>
        <w:t>s, to see how they echo and illuminate the Islamic understanding.</w:t>
      </w:r>
    </w:p>
    <w:p w:rsidR="00996615" w:rsidRDefault="00F255B4">
      <w:pPr>
        <w:pStyle w:val="Heading2"/>
      </w:pPr>
      <w:bookmarkStart w:id="6" w:name="Xf29c7513307be64194fbe4a91831df9177854cd"/>
      <w:bookmarkEnd w:id="5"/>
      <w:r>
        <w:lastRenderedPageBreak/>
        <w:t>Comparative Perspectives: Judeo-Christian Insights on Divine Knowledge</w:t>
      </w:r>
    </w:p>
    <w:p w:rsidR="00996615" w:rsidRDefault="00F255B4">
      <w:pPr>
        <w:pStyle w:val="FirstParagraph"/>
      </w:pPr>
      <w:r>
        <w:t>The belief in an all-knowing God is a common thread uniting the Abrahamic faiths. Jewish and Christian theologians, gra</w:t>
      </w:r>
      <w:r>
        <w:t>ppling with many of the same philosophical challenges, have offered perspectives that complement and enrich the Islamic view. By drawing on these insights, we gain a fuller picture and also address shared questions, such as the reconciliation of God’s fore</w:t>
      </w:r>
      <w:r>
        <w:t>knowledge with human free will.</w:t>
      </w:r>
    </w:p>
    <w:p w:rsidR="00996615" w:rsidRDefault="00F255B4">
      <w:pPr>
        <w:pStyle w:val="BodyText"/>
      </w:pPr>
      <w:r>
        <w:rPr>
          <w:b/>
          <w:bCs/>
        </w:rPr>
        <w:t>St. Augustine and the Eternal Present:</w:t>
      </w:r>
      <w:r>
        <w:t xml:space="preserve"> In the late 4th and early 5th centuries, Saint Augustine of Hippo meditated deeply on the nature of time and God’s relationship to it. In his </w:t>
      </w:r>
      <w:r>
        <w:rPr>
          <w:i/>
          <w:iCs/>
        </w:rPr>
        <w:t>Confessions</w:t>
      </w:r>
      <w:r>
        <w:t>, Augustine concludes that God i</w:t>
      </w:r>
      <w:r>
        <w:t>s not bound by the temporal succession that creatures experience. Rather, God exists in an “eternal present” – an unchanging now in which past and future are immediately accessible to the divine gaze</w:t>
      </w:r>
      <w:hyperlink r:id="rId25" w:anchor=":~:text=,Your%20today%20is%20eternity">
        <w:r>
          <w:rPr>
            <w:rStyle w:val="Hyperlink"/>
          </w:rPr>
          <w:t>[2]</w:t>
        </w:r>
      </w:hyperlink>
      <w:r>
        <w:t xml:space="preserve">. He writes addressing God: </w:t>
      </w:r>
      <w:r>
        <w:rPr>
          <w:i/>
          <w:iCs/>
        </w:rPr>
        <w:t>“Your today is eternity”</w:t>
      </w:r>
      <w:hyperlink r:id="rId26" w:anchor=":~:text=,Your%20today%20is%20eternity">
        <w:r>
          <w:rPr>
            <w:rStyle w:val="Hyperlink"/>
          </w:rPr>
          <w:t>[2]</w:t>
        </w:r>
      </w:hyperlink>
      <w:r>
        <w:t xml:space="preserve"> – unlike our days which pass and yield to tomorrow, God’s “day” does not come and go; it simply </w:t>
      </w:r>
      <w:r>
        <w:rPr>
          <w:i/>
          <w:iCs/>
        </w:rPr>
        <w:t>is</w:t>
      </w:r>
      <w:r>
        <w:t xml:space="preserve">, always </w:t>
      </w:r>
      <w:r>
        <w:rPr>
          <w:b/>
          <w:bCs/>
        </w:rPr>
        <w:t>today</w:t>
      </w:r>
      <w:r>
        <w:t>. This striking image conveys the idea that all moments of time are, from God’s perspective, held in a single eternal embrace. Aug</w:t>
      </w:r>
      <w:r>
        <w:t xml:space="preserve">ustine reasoned that since God created time itself (the Bible begins, “In the beginning God created the heavens and the earth” – implying time’s beginning), God must transcend time. Thus, God sees the entire sweep of history at once, in a manner analogous </w:t>
      </w:r>
      <w:r>
        <w:t>to how we might see a whole landscape in one view</w:t>
      </w:r>
      <w:hyperlink r:id="rId27" w:anchor=":~:text=,Your%20today%20is%20eternity">
        <w:r>
          <w:rPr>
            <w:rStyle w:val="Hyperlink"/>
          </w:rPr>
          <w:t>[2]</w:t>
        </w:r>
      </w:hyperlink>
      <w:r>
        <w:t>. Past and future, Augustine says, are present to God, even though the</w:t>
      </w:r>
      <w:r>
        <w:t>y are not present to us who live moment by moment</w:t>
      </w:r>
      <w:hyperlink r:id="rId28" w:anchor=":~:text=In%20Book%2011%2C%20Augustine%20dives,he%20calls%20the%20temporal%20medium">
        <w:r>
          <w:rPr>
            <w:rStyle w:val="Hyperlink"/>
          </w:rPr>
          <w:t>[12]</w:t>
        </w:r>
      </w:hyperlink>
      <w:hyperlink r:id="rId29" w:anchor=":~:text=,Your%20today%20is%20eternity">
        <w:r>
          <w:rPr>
            <w:rStyle w:val="Hyperlink"/>
          </w:rPr>
          <w:t>[2]</w:t>
        </w:r>
      </w:hyperlink>
      <w:r>
        <w:t>. This view is remarkably harmonious with the later Islamic understanding: many Muslim theologians likewise held that God</w:t>
      </w:r>
      <w:r>
        <w:t xml:space="preserve"> is </w:t>
      </w:r>
      <w:r>
        <w:rPr>
          <w:i/>
          <w:iCs/>
        </w:rPr>
        <w:t>atemporal</w:t>
      </w:r>
      <w:r>
        <w:t xml:space="preserve"> (at least prior to creation of the world or apart from the world) and that temporal terms cannot fully apply to Him. The benefit of Augustine’s “eternal now” concept is that it offers a solution to the foreknowledge problem: God’s knowing the</w:t>
      </w:r>
      <w:r>
        <w:t xml:space="preserve"> future doesn’t mean He </w:t>
      </w:r>
      <w:r>
        <w:rPr>
          <w:i/>
          <w:iCs/>
        </w:rPr>
        <w:t>predicts</w:t>
      </w:r>
      <w:r>
        <w:t xml:space="preserve"> it before it happens; rather, He simply </w:t>
      </w:r>
      <w:r>
        <w:rPr>
          <w:i/>
          <w:iCs/>
        </w:rPr>
        <w:t>sees</w:t>
      </w:r>
      <w:r>
        <w:t xml:space="preserve"> it in His eternal present, just as clearly as we see what is happening right now</w:t>
      </w:r>
      <w:hyperlink r:id="rId30" w:anchor=":~:text=,Your%20today%20is%20eternity">
        <w:r>
          <w:rPr>
            <w:rStyle w:val="Hyperlink"/>
          </w:rPr>
          <w:t>[2]</w:t>
        </w:r>
      </w:hyperlink>
      <w:r>
        <w:t>. In this way, Augustine and later Christian philosophers like Boethius (6th century) and Thomas Aquinas (13th century) affirmed that God’s omniscience – seeing past, present, future simultaneously – does not impose n</w:t>
      </w:r>
      <w:r>
        <w:t>ecessity on our choices. We still choose freely in our frame of reference, even though God, from His higher vantage point, knows the outcome.</w:t>
      </w:r>
    </w:p>
    <w:p w:rsidR="00996615" w:rsidRDefault="00F255B4">
      <w:pPr>
        <w:pStyle w:val="BodyText"/>
      </w:pPr>
      <w:r>
        <w:rPr>
          <w:b/>
          <w:bCs/>
        </w:rPr>
        <w:t>Maimonides and the Limits of Human Understanding:</w:t>
      </w:r>
      <w:r>
        <w:t xml:space="preserve"> In Jewish thought, Moses Maimonides (Rabbi Moshe ben Maimon, 113</w:t>
      </w:r>
      <w:r>
        <w:t xml:space="preserve">8–1204), in his </w:t>
      </w:r>
      <w:r>
        <w:rPr>
          <w:i/>
          <w:iCs/>
        </w:rPr>
        <w:t>Guide for the Perplexed</w:t>
      </w:r>
      <w:r>
        <w:t xml:space="preserve"> and his legal compendium </w:t>
      </w:r>
      <w:r>
        <w:rPr>
          <w:i/>
          <w:iCs/>
        </w:rPr>
        <w:t>Mishneh Torah</w:t>
      </w:r>
      <w:r>
        <w:t xml:space="preserve">, tackled the classic conundrum: </w:t>
      </w:r>
      <w:r>
        <w:rPr>
          <w:i/>
          <w:iCs/>
        </w:rPr>
        <w:t>How can God’s foreknowledge be reconciled with human free will?</w:t>
      </w:r>
      <w:r>
        <w:t xml:space="preserve"> Maimonides begins by unequivocally affirming free will – “the view that humans ha</w:t>
      </w:r>
      <w:r>
        <w:t xml:space="preserve">ve free will is undisputed in Judaism” – and that </w:t>
      </w:r>
      <w:r>
        <w:rPr>
          <w:i/>
          <w:iCs/>
        </w:rPr>
        <w:t>“Everything is foreseen, yet free will is given”</w:t>
      </w:r>
      <w:r>
        <w:t>, as stated in the Mishnah</w:t>
      </w:r>
      <w:hyperlink r:id="rId31" w:anchor=":~:text=According%20to%20the%20Rambam%20,will%20is%20undisputed%20in%20Judaism">
        <w:r>
          <w:rPr>
            <w:rStyle w:val="Hyperlink"/>
          </w:rPr>
          <w:t>[13]</w:t>
        </w:r>
      </w:hyperlink>
      <w:hyperlink r:id="rId32" w:anchor=":~:text=%40Nahum%20Stressing%20God%27s%20knowledge%20isn%27t,part%201%20of%20the%20book">
        <w:r>
          <w:rPr>
            <w:rStyle w:val="Hyperlink"/>
          </w:rPr>
          <w:t>[14]</w:t>
        </w:r>
      </w:hyperlink>
      <w:r>
        <w:t>. He then essentially says: The resolution to this matter is beyond the full grasp of human reason, because it requires understanding God’s mode of knowing, which is utterly unlike ours</w:t>
      </w:r>
      <w:hyperlink r:id="rId33" w:anchor=":~:text=As%20explained%20in%20the%20second,%D7%9C%D6%B0%D7%94%D6%B7%D7%A9%D6%BC%D7%82%D6%B4%D7%99%D7%92%20%D7%93%D6%BC%D6%B8%D7%91%D6%B8%D7%A8%20%D7%96%D6%B6%D7%94%20%D7%A2%D6%B7%D7%9C%20%D7%91%D6%BC%D6%BB%D7%A8%D6%B0%D7%99%D7%95%D6%B9">
        <w:r>
          <w:rPr>
            <w:rStyle w:val="Hyperlink"/>
          </w:rPr>
          <w:t>[10]</w:t>
        </w:r>
      </w:hyperlink>
      <w:hyperlink r:id="rId34" w:anchor=":~:text=Just%20as%20it%20is%20beyond,%D7%9E%D6%B7%D7%97%D6%B0%D7%A9%D7%81%D6%B0%D7%91%D7%95%D6%B9%D7%AA%D6%B7%D7%99%20%D7%9E%D6%B7%D7%97%D6%B0%D7%A9%D7%81%D6%B0%D7%91%D7%95%D6%B9%D7%AA%D6%B5%D7%99%D7%9B%D6%B6%D7%9D%20%D7%95%D6%B0%D7%9C%D6%B9%D7%90%20%D7%9">
        <w:r>
          <w:rPr>
            <w:rStyle w:val="Hyperlink"/>
          </w:rPr>
          <w:t>[15]</w:t>
        </w:r>
      </w:hyperlink>
      <w:r>
        <w:t xml:space="preserve">. In </w:t>
      </w:r>
      <w:r>
        <w:rPr>
          <w:i/>
          <w:iCs/>
        </w:rPr>
        <w:t>Hilchot Teshuvah</w:t>
      </w:r>
      <w:r>
        <w:t xml:space="preserve"> (Laws of Repentance) 5:5, Maimonides writes that God “does not know with a</w:t>
      </w:r>
      <w:r>
        <w:t xml:space="preserve"> knowledge that is external from Him as humans do… rather, He and His knowledge are one,” and </w:t>
      </w:r>
      <w:r>
        <w:rPr>
          <w:i/>
          <w:iCs/>
        </w:rPr>
        <w:t>“human knowledge cannot comprehend this concept fully.”</w:t>
      </w:r>
      <w:hyperlink r:id="rId35" w:anchor=":~:text=As%20explained%20in%20the%20second,%D7%9C%D6%B0%D7%94%D6%B7%D7%A9%D6%BC%D7%82%D6%B4%D7%99%D7%92%20%D7%93%D6%BC%D6%B8%D7%91%D6%B8%D7%A8%20%D7%96%D6%B6%D7%94%20%D7%A2%D6%B7%D7%9C%20%D7%91%D6%BC%D6%BB%D7%A8%D6%B0%D7%99%D7%95%D6%B9">
        <w:r>
          <w:rPr>
            <w:rStyle w:val="Hyperlink"/>
          </w:rPr>
          <w:t>[10]</w:t>
        </w:r>
      </w:hyperlink>
      <w:r>
        <w:t xml:space="preserve"> Just as we </w:t>
      </w:r>
      <w:r>
        <w:t xml:space="preserve">cannot fathom God’s own essence, we </w:t>
      </w:r>
      <w:r>
        <w:lastRenderedPageBreak/>
        <w:t>cannot fathom how God knows things. Therefore, Maimonides counsels, we should not imagine that God’s knowledge of an event is like a human observer peering into the future – that analogy misleads us. God’s knowledge is s</w:t>
      </w:r>
      <w:r>
        <w:t>ui generis: by knowing His own infinite essence (which is the cause of all that exists), God knows all outcomes without being constrained by time or by the causal uncertainty that affects us</w:t>
      </w:r>
      <w:hyperlink r:id="rId36" w:anchor=":~:text=As%20explained%20in%20the%20second,%D7%9C%D6%B0%D7%94%D6%B7%D7%A9%D6%BC%D7%82%D6%B4%D7%99%D7%92%20%D7%93%D6%BC%D6%B8%D7%91%D6%B8%D7%A8%20%D7%96%D6%B6%D7%94%20%D7%A2%D6%B7%D7%9C%20%D7%91%D6%BC%D6%BB%D7%A8%D6%B0%D7%99%D7%95%D6%B9">
        <w:r>
          <w:rPr>
            <w:rStyle w:val="Hyperlink"/>
          </w:rPr>
          <w:t>[10]</w:t>
        </w:r>
      </w:hyperlink>
      <w:hyperlink r:id="rId37" w:anchor=":~:text=Just%20as%20it%20is%20beyond,%D7%9E%D6%B7%D7%97%D6%B0%D7%A9%D7%81%D6%B0%D7%91%D7%95%D6%B9%D7%AA%D6%B7%D7%99%20%D7%9E%D6%B7%D7%97%D6%B0%D7%A9%D7%81%D6%B0%D7%91%D7%95%D6%B9%D7%AA%D6%B5%D7%99%D7%9B%D6%B6%D7%9D%20%D7%95%D6%B0%D7%9C%D6%B9%D7%90%20%D7%9">
        <w:r>
          <w:rPr>
            <w:rStyle w:val="Hyperlink"/>
          </w:rPr>
          <w:t>[15]</w:t>
        </w:r>
      </w:hyperlink>
      <w:r>
        <w:t xml:space="preserve">. Maimonides concludes that although </w:t>
      </w:r>
      <w:r>
        <w:rPr>
          <w:i/>
          <w:iCs/>
        </w:rPr>
        <w:t>we</w:t>
      </w:r>
      <w:r>
        <w:t xml:space="preserve"> cannot conceive “how the Holy One, blessed be He, knows all the creation</w:t>
      </w:r>
      <w:r>
        <w:t xml:space="preserve">s and their deeds,” we </w:t>
      </w:r>
      <w:r>
        <w:rPr>
          <w:i/>
          <w:iCs/>
        </w:rPr>
        <w:t>can</w:t>
      </w:r>
      <w:r>
        <w:t xml:space="preserve"> be sure of two things: (1) God </w:t>
      </w:r>
      <w:r>
        <w:rPr>
          <w:b/>
          <w:bCs/>
        </w:rPr>
        <w:t>does</w:t>
      </w:r>
      <w:r>
        <w:t xml:space="preserve"> know everything, and (2) human beings truly have choice in their actions</w:t>
      </w:r>
      <w:hyperlink r:id="rId38" w:anchor=":~:text=Accordingly%2C%20we%20do%20not%20have,%D7%A0%D7%95%D6%B9%D7%93%D6%B7%D7%A2%20%D7%93%D6%BC%D6%B8%D7%91%D6%B8%D7%A8%20%D7%96%D6%B6%D7%94%20%D7%90%D6%B6%D7%9C%D6%BC%D6%B8%D7%90%20%D7%91%D6%BC%D6%B4%D7%A8%D6%B0%D7%90%D6%B8%D7%99%D7%95%D6%B9%D7%AA">
        <w:r>
          <w:rPr>
            <w:rStyle w:val="Hyperlink"/>
          </w:rPr>
          <w:t>[3]</w:t>
        </w:r>
      </w:hyperlink>
      <w:r>
        <w:t>. He states,</w:t>
      </w:r>
      <w:r>
        <w:t xml:space="preserve"> “This matter is extremely deep… but know without doubt that man’s actions are in his own hands and the Holy One, blessed be He, does not compel him…,” and God’s perfect foreknowledge does not mean our choices are predetermined</w:t>
      </w:r>
      <w:hyperlink r:id="rId39" w:anchor=":~:text=Accordingly%2C%20we%20do%20not%20have,%D7%A0%D7%95%D6%B9%D7%93%D6%B7%D7%A2%20%D7%93%D6%BC%D6%B8%D7%91%D6%B8%D7%A8%20%D7%96%D6%B6%D7%94%20%D7%90%D6%B6%D7%9C%D6%BC%D6%B8%D7%90%20%D7%91%D6%BC%D6%B4%D7%A8%D6%B0%D7%90%D6%B8%D7%99%D7%95%D6%B9%D7%AA">
        <w:r>
          <w:rPr>
            <w:rStyle w:val="Hyperlink"/>
          </w:rPr>
          <w:t>[3]</w:t>
        </w:r>
      </w:hyperlink>
      <w:r>
        <w:t>. In other words, from God’s vantage point the totality of history is known (like a completed book is known to its author), yet from our vantage point the future is open and co</w:t>
      </w:r>
      <w:r>
        <w:t xml:space="preserve">ntingent on our free decisions. Maimonides’ emphasis that </w:t>
      </w:r>
      <w:r>
        <w:rPr>
          <w:i/>
          <w:iCs/>
        </w:rPr>
        <w:t>“My thoughts are not your thoughts”</w:t>
      </w:r>
      <w:r>
        <w:t xml:space="preserve"> (quoting Isaiah 55:8)</w:t>
      </w:r>
      <w:hyperlink r:id="rId40" w:anchor=":~:text=perceive%20Me%20and%20live%2C%E2%80%9D55%20so%2C,%D7%9E%D6%B7%D7%97%D6%B0%D7%A9%D7%81%D6%B0%D7%91%D7%95%D6%B9%D7%AA%D6%B7%D7%99%20%D7%9E%D6%B7%D7%97%D6%B0%D7%A9%D7%81%D6%B0%D7%91%D7%95%D6%B9%D7%AA%D6%B5%D7%99%D7%9B%D6%B6%D7%9D%20%D7%95%D6%B0%D7%9C">
        <w:r>
          <w:rPr>
            <w:rStyle w:val="Hyperlink"/>
          </w:rPr>
          <w:t>[16]</w:t>
        </w:r>
      </w:hyperlink>
      <w:r>
        <w:t xml:space="preserve"> resonates strongly with a</w:t>
      </w:r>
      <w:r>
        <w:t>n Islamic ethos: we should not measure God by our yardstick. Both Maimonides and Islamic theologians like Al-Ghazālī agree that God’s knowledge is qualitatively different from human knowledge – a crucial point that dissolves many paradoxes if properly unde</w:t>
      </w:r>
      <w:r>
        <w:t>rstood.</w:t>
      </w:r>
    </w:p>
    <w:p w:rsidR="00996615" w:rsidRDefault="00F255B4">
      <w:pPr>
        <w:pStyle w:val="BodyText"/>
      </w:pPr>
      <w:r>
        <w:t xml:space="preserve">It is also worth noting that some thinkers in the Jewish Middle Ages took differing approaches: for instance, Gersonides (Levi ben Gershon, 14th century) controversially argued that perhaps God knows all </w:t>
      </w:r>
      <w:r>
        <w:rPr>
          <w:i/>
          <w:iCs/>
        </w:rPr>
        <w:t>general</w:t>
      </w:r>
      <w:r>
        <w:t xml:space="preserve"> laws but allows complete human freed</w:t>
      </w:r>
      <w:r>
        <w:t>om in particulars, thus not knowing the exact choices people will make until they make them – an idea largely rejected by mainstream theology as it compromises omniscience. On the other hand, Christian scholastics like Aquinas synthesized insights from “th</w:t>
      </w:r>
      <w:r>
        <w:t>e Rabbi Moses” (Maimonides) and others to insist God’s knowledge is comprehensive and infallible, yet does not negate contingency in creation. Aquinas echoed Maimonides in teaching that God knows all things by knowing Himself as their first cause, and beca</w:t>
      </w:r>
      <w:r>
        <w:t>use God is outside time, what is future to us is present to Him</w:t>
      </w:r>
      <w:hyperlink r:id="rId41" w:anchor=":~:text=Just%20as%20it%20is%20beyond,%D7%9E%D6%B7%D7%97%D6%B0%D7%A9%D7%81%D6%B0%D7%91%D7%95%D6%B9%D7%AA%D6%B7%D7%99%20%D7%9E%D6%B7%D7%97%D6%B0%D7%A9%D7%81%D6%B0%D7%91%D7%95%D6%B9%D7%AA%D6%B5%D7%99%D7%9B%D6%B6%D7%9D%20%D7%95%D6%B0%D7%9C%D6%B9%D7%90%20%D7%9">
        <w:r>
          <w:rPr>
            <w:rStyle w:val="Hyperlink"/>
          </w:rPr>
          <w:t>[15]</w:t>
        </w:r>
      </w:hyperlink>
      <w:r>
        <w:t>.</w:t>
      </w:r>
    </w:p>
    <w:p w:rsidR="00996615" w:rsidRDefault="00F255B4">
      <w:pPr>
        <w:pStyle w:val="BodyText"/>
      </w:pPr>
      <w:r>
        <w:t xml:space="preserve">In summary, Augustine gives us the powerful image of God’s </w:t>
      </w:r>
      <w:r>
        <w:rPr>
          <w:i/>
          <w:iCs/>
        </w:rPr>
        <w:t>timeless vision</w:t>
      </w:r>
      <w:r>
        <w:t xml:space="preserve"> </w:t>
      </w:r>
      <w:r>
        <w:t>of all moments at once</w:t>
      </w:r>
      <w:hyperlink r:id="rId42" w:anchor=":~:text=,Your%20today%20is%20eternity">
        <w:r>
          <w:rPr>
            <w:rStyle w:val="Hyperlink"/>
          </w:rPr>
          <w:t>[2]</w:t>
        </w:r>
      </w:hyperlink>
      <w:r>
        <w:t xml:space="preserve">, and Maimonides gives us the principle of God’s </w:t>
      </w:r>
      <w:r>
        <w:rPr>
          <w:i/>
          <w:iCs/>
        </w:rPr>
        <w:t>incomprehensible knowledge</w:t>
      </w:r>
      <w:r>
        <w:t xml:space="preserve"> that nonetheless guar</w:t>
      </w:r>
      <w:r>
        <w:t>antees both omniscience and moral responsibility</w:t>
      </w:r>
      <w:hyperlink r:id="rId43" w:anchor=":~:text=As%20explained%20in%20the%20second,%D7%9C%D6%B0%D7%94%D6%B7%D7%A9%D6%BC%D7%82%D6%B4%D7%99%D7%92%20%D7%93%D6%BC%D6%B8%D7%91%D6%B8%D7%A8%20%D7%96%D6%B6%D7%94%20%D7%A2%D6%B7%D7%9C%20%D7%91%D6%BC%D6%BB%D7%A8%D6%B0%D7%99%D7%95%D6%B9">
        <w:r>
          <w:rPr>
            <w:rStyle w:val="Hyperlink"/>
          </w:rPr>
          <w:t>[10]</w:t>
        </w:r>
      </w:hyperlink>
      <w:hyperlink r:id="rId44" w:anchor=":~:text=Accordingly%2C%20we%20do%20not%20have,%D7%A0%D7%95%D6%B9%D7%93%D6%B7%D7%A2%20%D7%93%D6%BC%D6%B8%D7%91%D6%B8%D7%A8%20%D7%96%D6%B6%D7%94%20%D7%90%D6%B6%D7%9C%D6%BC%D6%B8%D7%90%20%D7%91%D6%BC%D6%B4%D7%A8%D6%B0%D7%90%D6%B8%D7%99%D7%95%D6%B9%D7%AA">
        <w:r>
          <w:rPr>
            <w:rStyle w:val="Hyperlink"/>
          </w:rPr>
          <w:t>[3]</w:t>
        </w:r>
      </w:hyperlink>
      <w:r>
        <w:t>. Th</w:t>
      </w:r>
      <w:r>
        <w:t>ese perspectives from Christianity and Judaism dovetail with the Islamic view and help address common objections. With this philosophical groundwork in place, we can turn to the realm of physics to see how modern science’s treatment of time and indetermina</w:t>
      </w:r>
      <w:r>
        <w:t>cy can be brought into conversation with these theological concepts.</w:t>
      </w:r>
    </w:p>
    <w:p w:rsidR="00996615" w:rsidRDefault="00F255B4">
      <w:pPr>
        <w:pStyle w:val="Heading2"/>
      </w:pPr>
      <w:bookmarkStart w:id="7" w:name="X94976a3029891d5d8b420704c6f8c44f37c79ca"/>
      <w:bookmarkEnd w:id="6"/>
      <w:r>
        <w:t>Time and Omniscience: Insights from Relativity</w:t>
      </w:r>
    </w:p>
    <w:p w:rsidR="00996615" w:rsidRDefault="00F255B4">
      <w:pPr>
        <w:pStyle w:val="FirstParagraph"/>
      </w:pPr>
      <w:r>
        <w:t>One of the most striking developments in 20th-century science was Albert Einstein’s theory of relativity, which revolutionized our understan</w:t>
      </w:r>
      <w:r>
        <w:t>ding of time and space. In classical (Newtonian) physics, time was seen as an absolute, universal flow – ticking uniformly for everyone, everywhere. Einstein’s Special Relativity (1905) upended that notion by showing that time is relative to the observer’s</w:t>
      </w:r>
      <w:r>
        <w:t xml:space="preserve"> state of motion and merges with space into a four-dimensional continuum known as </w:t>
      </w:r>
      <w:r>
        <w:rPr>
          <w:b/>
          <w:bCs/>
        </w:rPr>
        <w:t>spacetime</w:t>
      </w:r>
      <w:r>
        <w:t>. This has profound implications for how we might conceive a timeless God’s knowledge of temporal events.</w:t>
      </w:r>
    </w:p>
    <w:p w:rsidR="00996615" w:rsidRDefault="00F255B4">
      <w:pPr>
        <w:pStyle w:val="BodyText"/>
      </w:pPr>
      <w:r>
        <w:rPr>
          <w:b/>
          <w:bCs/>
        </w:rPr>
        <w:lastRenderedPageBreak/>
        <w:t>The Block Universe:</w:t>
      </w:r>
      <w:r>
        <w:t xml:space="preserve"> In the relativistic view, all events in</w:t>
      </w:r>
      <w:r>
        <w:t xml:space="preserve"> spacetime can be plotted as points in a four-dimensional “map” with three spatial coordinates and one time coordinate. There is no single objective present moment that slices across the universe; what one observer considers “now” may be past or future for</w:t>
      </w:r>
      <w:r>
        <w:t xml:space="preserve"> another observer moving at a different velocity. In fact, many physicists and philosophers interpret relativity as implying a </w:t>
      </w:r>
      <w:r>
        <w:rPr>
          <w:i/>
          <w:iCs/>
        </w:rPr>
        <w:t>block universe</w:t>
      </w:r>
      <w:r>
        <w:t xml:space="preserve"> (or “Eternalist”) model: the past, present, and future all equally exist in the four-dimensional spacetime, and th</w:t>
      </w:r>
      <w:r>
        <w:t>e flow of time is a subjective experience rather than an absolute cosmic fact</w:t>
      </w:r>
      <w:hyperlink r:id="rId45" w:anchor=":~:text=,of%20relativity%20uses%20so%20efficiently">
        <w:r>
          <w:rPr>
            <w:rStyle w:val="Hyperlink"/>
          </w:rPr>
          <w:t>[17]</w:t>
        </w:r>
      </w:hyperlink>
      <w:hyperlink r:id="rId46" w:anchor=":~:text=,%E2%80%9D">
        <w:r>
          <w:rPr>
            <w:rStyle w:val="Hyperlink"/>
          </w:rPr>
          <w:t>[18]</w:t>
        </w:r>
      </w:hyperlink>
      <w:r>
        <w:t xml:space="preserve">. Einstein himself, in comforting the family of a dear friend, famously wrote: </w:t>
      </w:r>
      <w:r>
        <w:rPr>
          <w:i/>
          <w:iCs/>
        </w:rPr>
        <w:t>“For us believing physicists, the distinction between past, present and future has only the meaning of an illu</w:t>
      </w:r>
      <w:r>
        <w:rPr>
          <w:i/>
          <w:iCs/>
        </w:rPr>
        <w:t>sion, albeit a tenacious one.”</w:t>
      </w:r>
      <w:hyperlink r:id="rId47" w:anchor=":~:text=,illusion%2C%20albeit%20a%20tenacious%20one">
        <w:r>
          <w:rPr>
            <w:rStyle w:val="Hyperlink"/>
          </w:rPr>
          <w:t>[19]</w:t>
        </w:r>
      </w:hyperlink>
      <w:hyperlink r:id="rId48" w:anchor=":~:text=In%201979%20physicist%20Freeman%20Dyson,another%20translation%20of%20the%20quotation%3A5">
        <w:r>
          <w:rPr>
            <w:rStyle w:val="Hyperlink"/>
          </w:rPr>
          <w:t>[4]</w:t>
        </w:r>
      </w:hyperlink>
      <w:r>
        <w:t xml:space="preserve"> In essence, relativity suggests that time is another dimension of reality – just as all of space exists out there, so in some sense all of time (past and fut</w:t>
      </w:r>
      <w:r>
        <w:t>ure) is “already there” in the spacetime block. If one could stand outside the block, one could see every event that ever happens, just as an observer on a mountain might see an entire valley laid out before them.</w:t>
      </w:r>
    </w:p>
    <w:p w:rsidR="00996615" w:rsidRDefault="00F255B4">
      <w:pPr>
        <w:pStyle w:val="BodyText"/>
      </w:pPr>
      <w:r>
        <w:rPr>
          <w:i/>
          <w:iCs/>
        </w:rPr>
        <w:t>Figure: A conceptual illustration of the “</w:t>
      </w:r>
      <w:r>
        <w:rPr>
          <w:i/>
          <w:iCs/>
        </w:rPr>
        <w:t>block universe” in relativity. All events in time (past, present, future) exist in a four-dimensional spacetime continuum. Just as an entire landscape can be viewed at once from a higher vantage point, an outside observer to spacetime could see all history</w:t>
      </w:r>
      <w:r>
        <w:rPr>
          <w:i/>
          <w:iCs/>
        </w:rPr>
        <w:t xml:space="preserve"> “at once.” This provides an analogy for God’s perspective beyond time.</w:t>
      </w:r>
      <w:hyperlink r:id="rId49" w:anchor=":~:text=In%201979%20physicist%20Freeman%20Dyson,another%20translation%20of%20the%20quotation%3A5">
        <w:r>
          <w:rPr>
            <w:rStyle w:val="Hyperlink"/>
          </w:rPr>
          <w:t>[4]</w:t>
        </w:r>
      </w:hyperlink>
    </w:p>
    <w:p w:rsidR="00996615" w:rsidRDefault="00F255B4">
      <w:pPr>
        <w:pStyle w:val="BodyText"/>
      </w:pPr>
      <w:r>
        <w:t>For our purposes, this scientific concept provides a remarkably apt analogy to what theologians like Augustine described about God. If God is outside and above the spacetime manifold (having created it), He can perceive the whole timeline of the universe i</w:t>
      </w:r>
      <w:r>
        <w:t>n one “eternal glance.” In other words, God’s omniscience could be thought of as seeing the entire block universe – every location in space at every moment in time – all as a single reality before Him. What we experience as past, present, and future, God e</w:t>
      </w:r>
      <w:r>
        <w:t xml:space="preserve">xperiences as a single </w:t>
      </w:r>
      <w:r>
        <w:rPr>
          <w:i/>
          <w:iCs/>
        </w:rPr>
        <w:t>now</w:t>
      </w:r>
      <w:r>
        <w:t xml:space="preserve">. This does not mean the future isn’t genuinely future for us, or that we don’t have to make choices; rather, it means that God is not bound by the sequential unfolding of time. From our lowly position </w:t>
      </w:r>
      <w:r>
        <w:rPr>
          <w:i/>
          <w:iCs/>
        </w:rPr>
        <w:t>within</w:t>
      </w:r>
      <w:r>
        <w:t xml:space="preserve"> time, we see events o</w:t>
      </w:r>
      <w:r>
        <w:t xml:space="preserve">nly as they happen. But God, from a higher-dimensional standpoint, sees </w:t>
      </w:r>
      <w:r>
        <w:rPr>
          <w:i/>
          <w:iCs/>
        </w:rPr>
        <w:t>all</w:t>
      </w:r>
      <w:r>
        <w:t xml:space="preserve"> events. An oft-used illustration compares our life in time to a person reading a novel line by line, while God is like the author who already knows the entire story, or like someon</w:t>
      </w:r>
      <w:r>
        <w:t>e who holds the entire book at once. Another analogy: we march in a parade one step at a time, but God is like an observer on a hill who sees the parade’s beginning, middle, and end simultaneously. These images convey how relativity’s insight – that time i</w:t>
      </w:r>
      <w:r>
        <w:t>s essentially an added dimension – resonates with the theological idea of God’s timeless knowledge.</w:t>
      </w:r>
    </w:p>
    <w:p w:rsidR="00996615" w:rsidRDefault="00F255B4">
      <w:pPr>
        <w:pStyle w:val="BodyText"/>
      </w:pPr>
      <w:r>
        <w:t>Even physicists have mused in quasi-theological terms about this. The eminent physicist Freeman Dyson, commenting on Einstein’s above remark, said that Eins</w:t>
      </w:r>
      <w:r>
        <w:t>tein’s discoveries taught us “that in physics the division of space-time into past, present and future is an illusion”</w:t>
      </w:r>
      <w:hyperlink r:id="rId50" w:anchor=":~:text=In%201979%20physicist%20Freeman%20Dyson,another%20translation%20of%20the%20quotation%3A5">
        <w:r>
          <w:rPr>
            <w:rStyle w:val="Hyperlink"/>
          </w:rPr>
          <w:t>[4]</w:t>
        </w:r>
      </w:hyperlink>
      <w:r>
        <w:t>. If the flow of time is an illusion of human perspective, it is not hard to imagine that an eternal God is the ultimate “observer” for whom the entire history of the universe is laid out. This doesn’t make the</w:t>
      </w:r>
      <w:r>
        <w:t xml:space="preserve"> universe deterministic in a crude sense (quantum mechanics, as we’ll see, introduces indeterminacy), but it does mean the unfolding of time is part of creation, not a limitation on the Creator’s knowledge.</w:t>
      </w:r>
    </w:p>
    <w:p w:rsidR="00996615" w:rsidRDefault="00F255B4">
      <w:pPr>
        <w:pStyle w:val="BodyText"/>
      </w:pPr>
      <w:r>
        <w:rPr>
          <w:b/>
          <w:bCs/>
        </w:rPr>
        <w:lastRenderedPageBreak/>
        <w:t>Relativity and Divine Attributes:</w:t>
      </w:r>
      <w:r>
        <w:t xml:space="preserve"> The Qur’an alre</w:t>
      </w:r>
      <w:r>
        <w:t>ady affirms that God is not limited by human time scales – for instance, it says that to God, “a day is like a thousand years of your reckoning” (Qur’an 22:47), or in another verse, “fifty thousand years” (70:4), indicating that time is relative and trivia</w:t>
      </w:r>
      <w:r>
        <w:t xml:space="preserve">l to God. Islamic scholars understood that God existed </w:t>
      </w:r>
      <w:r>
        <w:rPr>
          <w:i/>
          <w:iCs/>
        </w:rPr>
        <w:t>before</w:t>
      </w:r>
      <w:r>
        <w:t xml:space="preserve"> time and that time began with creation (an idea shared by Augustine and others). The theory of relativity, by providing a model where time is part of a created fabric, reinforces the intuitive s</w:t>
      </w:r>
      <w:r>
        <w:t xml:space="preserve">oundness of these religious insights. It removes the absolute status of temporal “now,” thereby easing the philosophical worry that if future events don’t yet exist, how can God know them? In a block universe sense, future events </w:t>
      </w:r>
      <w:r>
        <w:rPr>
          <w:i/>
          <w:iCs/>
        </w:rPr>
        <w:t>do</w:t>
      </w:r>
      <w:r>
        <w:t xml:space="preserve"> in a way exist (as poin</w:t>
      </w:r>
      <w:r>
        <w:t>ts in spacetime), even though from our frame we haven’t gotten there yet. God, having access to all frames, knows the future because from His perspective it is already laid out in the grand design of destiny.</w:t>
      </w:r>
    </w:p>
    <w:p w:rsidR="00996615" w:rsidRDefault="00F255B4">
      <w:pPr>
        <w:pStyle w:val="BodyText"/>
      </w:pPr>
      <w:r>
        <w:t>It is important to note that not all philosophe</w:t>
      </w:r>
      <w:r>
        <w:t>rs or theologians are comfortable with a fully static block universe; some argue for a dynamic or “open” future. But even those who see time as flowing would agree that God’s knowledge is so perfect that He infallibly foreknows the flow of time. Einstein’s</w:t>
      </w:r>
      <w:r>
        <w:t xml:space="preserve"> relativity lends rational support to the simpler view that </w:t>
      </w:r>
      <w:r>
        <w:rPr>
          <w:i/>
          <w:iCs/>
        </w:rPr>
        <w:t>all times are present to God</w:t>
      </w:r>
      <w:r>
        <w:t xml:space="preserve">. As the Catholic theologian Boethius wrote: </w:t>
      </w:r>
      <w:r>
        <w:rPr>
          <w:i/>
          <w:iCs/>
        </w:rPr>
        <w:t>“God lives in an eternal present; His knowledge, transcending all temporal change, beholds things in His eternal present as</w:t>
      </w:r>
      <w:r>
        <w:rPr>
          <w:i/>
          <w:iCs/>
        </w:rPr>
        <w:t xml:space="preserve"> they happen in their future.”</w:t>
      </w:r>
      <w:r>
        <w:t xml:space="preserve"> This is essentially the same resolution that Muslim theologians give: God’s foreknowledge doesn’t cause or constrain our future, it only observes it from a higher plane. From our perspective, we freely bring about one choice </w:t>
      </w:r>
      <w:r>
        <w:t>or another; from God’s perspective outside time, the choice is already part of the tapestry of history that He eternally knows.</w:t>
      </w:r>
    </w:p>
    <w:p w:rsidR="00996615" w:rsidRDefault="00F255B4">
      <w:pPr>
        <w:pStyle w:val="BodyText"/>
      </w:pPr>
      <w:r>
        <w:t>In summary, Einstein’s theory of relativity, by dissolving the rigid barriers between past, present, and future, provides a fram</w:t>
      </w:r>
      <w:r>
        <w:t>ework in which the doctrine of divine omniscience is perfectly conceivable. It invites us to imagine the cosmos as a finished script or a completed spacetime canvas. While science stops short of speaking of God, the concepts it delivers can elevate our und</w:t>
      </w:r>
      <w:r>
        <w:t>erstanding of God’s knowledge. Far from being at odds, the relativistic view of time and the theological view of God’s timelessness are in beautiful harmony: both suggest that what we experience as temporal succession is, at a deeper level, an integrated w</w:t>
      </w:r>
      <w:r>
        <w:t>hole – one that an infinite Consciousness can fully comprehend from start to finish.</w:t>
      </w:r>
    </w:p>
    <w:p w:rsidR="00996615" w:rsidRDefault="00F255B4">
      <w:pPr>
        <w:pStyle w:val="Heading2"/>
      </w:pPr>
      <w:bookmarkStart w:id="8" w:name="quantum-uncertainty-and-divine-knowledge"/>
      <w:bookmarkEnd w:id="7"/>
      <w:r>
        <w:t>Quantum Uncertainty and Divine Knowledge</w:t>
      </w:r>
    </w:p>
    <w:p w:rsidR="00996615" w:rsidRDefault="00F255B4">
      <w:pPr>
        <w:pStyle w:val="FirstParagraph"/>
      </w:pPr>
      <w:r>
        <w:t>If relativity addresses time and macroscopic determinism, quantum mechanics deals with the microscopic world and introduces a very</w:t>
      </w:r>
      <w:r>
        <w:t xml:space="preserve"> different challenge: </w:t>
      </w:r>
      <w:r>
        <w:rPr>
          <w:b/>
          <w:bCs/>
        </w:rPr>
        <w:t>indeterminacy</w:t>
      </w:r>
      <w:r>
        <w:t>. The classical Newtonian dream of a clockwork universe, where if you knew all initial conditions you could predict the future exactly (Laplace’s famous “demon” thought experiment), was fundamentally challenged by quantum</w:t>
      </w:r>
      <w:r>
        <w:t xml:space="preserve"> theory in the 20th century. Werner Heisenberg’s uncertainty principle (1927) revealed that certain pairs of physical properties (like a particle’s exact position and momentum) cannot both be known to arbitrary precision at the same time. More broadly, the</w:t>
      </w:r>
      <w:r>
        <w:t xml:space="preserve"> Copenhagen interpretation of quantum mechanics posits that at a fundamental level, events often occur with probabilistic outcomes rather than strict determinism. For example, we can predict only the probability that a given atom will decay in the next hou</w:t>
      </w:r>
      <w:r>
        <w:t xml:space="preserve">r, not the exact moment it will </w:t>
      </w:r>
      <w:r>
        <w:lastRenderedPageBreak/>
        <w:t xml:space="preserve">decay – the exact moment seems to be genuinely random. This raises the question: </w:t>
      </w:r>
      <w:r>
        <w:rPr>
          <w:i/>
          <w:iCs/>
        </w:rPr>
        <w:t>Does quantum randomness limit God’s omniscience?</w:t>
      </w:r>
      <w:r>
        <w:t xml:space="preserve"> </w:t>
      </w:r>
      <w:r>
        <w:t>If even nature “does not know” which of many outcomes will occur until one happens, can God know the result in advance? Or does God perhaps only know the probabilities? These questions have been a point of discussion not just for atheists skeptical of omni</w:t>
      </w:r>
      <w:r>
        <w:t>science, but even among theologians seeking to reconcile divine action with an indeterminate world.</w:t>
      </w:r>
    </w:p>
    <w:p w:rsidR="00996615" w:rsidRDefault="00F255B4">
      <w:pPr>
        <w:pStyle w:val="BodyText"/>
      </w:pPr>
      <w:r>
        <w:rPr>
          <w:b/>
          <w:bCs/>
        </w:rPr>
        <w:t>No Limits to God’s Knowledge:</w:t>
      </w:r>
      <w:r>
        <w:t xml:space="preserve"> The Islamic (and generally monotheistic) position has been steadfast: God’s knowledge is not subject to the physical laws He c</w:t>
      </w:r>
      <w:r>
        <w:t xml:space="preserve">reated. The uncertainty principle places limits on what </w:t>
      </w:r>
      <w:r>
        <w:rPr>
          <w:i/>
          <w:iCs/>
        </w:rPr>
        <w:t>we</w:t>
      </w:r>
      <w:r>
        <w:t xml:space="preserve"> (or any observer </w:t>
      </w:r>
      <w:r>
        <w:rPr>
          <w:i/>
          <w:iCs/>
        </w:rPr>
        <w:t>within</w:t>
      </w:r>
      <w:r>
        <w:t xml:space="preserve"> the universe) can know or predict about a quantum system. But God is not an observer within the system; He is the author of the system. As one Jewish scholar succinctly put </w:t>
      </w:r>
      <w:r>
        <w:t xml:space="preserve">it, </w:t>
      </w:r>
      <w:r>
        <w:rPr>
          <w:i/>
          <w:iCs/>
        </w:rPr>
        <w:t>“The uncertainty principle is a principle in physics limited to objects that are bound by it. God is above physics, therefore is not bound by its rules… it is His creation, and therefore has no authority over Him.”</w:t>
      </w:r>
      <w:hyperlink r:id="rId51" w:anchor=":~:text=The%20uncertainty%20principle%20is%20a,not%20bound%20by%20its%20rules">
        <w:r>
          <w:rPr>
            <w:rStyle w:val="Hyperlink"/>
          </w:rPr>
          <w:t>[20]</w:t>
        </w:r>
      </w:hyperlink>
      <w:r>
        <w:t>. This captures the theological intuition well. Physical u</w:t>
      </w:r>
      <w:r>
        <w:t>ncertainty arises because any measurement we make disturbs the system, and because particles at the quantum level don’t have definite properties until measured (according to standard quantum theory). Yet God’s mode of knowing need not be via physical measu</w:t>
      </w:r>
      <w:r>
        <w:t xml:space="preserve">rement. He does not send a photon to bounce off an electron to find its position (thereby perturbing it); He knows things </w:t>
      </w:r>
      <w:r>
        <w:rPr>
          <w:i/>
          <w:iCs/>
        </w:rPr>
        <w:t>directly</w:t>
      </w:r>
      <w:r>
        <w:t>. If one likes, God knows the electron both as wave and particle, both in all its possible states and its actual state, becaus</w:t>
      </w:r>
      <w:r>
        <w:t xml:space="preserve">e His knowledge encompasses all truth. The uncertainty principle says an observer cannot </w:t>
      </w:r>
      <w:r>
        <w:rPr>
          <w:i/>
          <w:iCs/>
        </w:rPr>
        <w:t>simultaneously</w:t>
      </w:r>
      <w:r>
        <w:t xml:space="preserve"> know, for example, an electron’s exact position </w:t>
      </w:r>
      <w:r>
        <w:rPr>
          <w:i/>
          <w:iCs/>
        </w:rPr>
        <w:t>and</w:t>
      </w:r>
      <w:r>
        <w:t xml:space="preserve"> exact momentum beyond a certain limit of precision</w:t>
      </w:r>
      <w:hyperlink r:id="rId52" w:anchor=":~:text=Even%20if%20the%20Uncertainty%20Principle,has%20no%20authority%20over%20Him">
        <w:r>
          <w:rPr>
            <w:rStyle w:val="Hyperlink"/>
          </w:rPr>
          <w:t>[21]</w:t>
        </w:r>
      </w:hyperlink>
      <w:hyperlink r:id="rId53" w:anchor=":~:text=,The">
        <w:r>
          <w:rPr>
            <w:rStyle w:val="Hyperlink"/>
          </w:rPr>
          <w:t>[22]</w:t>
        </w:r>
      </w:hyperlink>
      <w:r>
        <w:t>. But this is derived from the laws of nature that bind created things. An omniscient Creator is not shackled by the limitations of the physical meas</w:t>
      </w:r>
      <w:r>
        <w:t xml:space="preserve">urement process. As some onlookers wryly noted, if God set up the uncertainty principle as part of the framework of existence, surely </w:t>
      </w:r>
      <w:r>
        <w:rPr>
          <w:i/>
          <w:iCs/>
        </w:rPr>
        <w:t>“it is His invention so of course He is not bound to it.”</w:t>
      </w:r>
      <w:hyperlink r:id="rId54" w:anchor=":~:text=your%20point.%20,uncertainty%20principle%20states%20precise%20inequalities">
        <w:r>
          <w:rPr>
            <w:rStyle w:val="Hyperlink"/>
          </w:rPr>
          <w:t>[23]</w:t>
        </w:r>
      </w:hyperlink>
      <w:hyperlink r:id="rId55" w:anchor=":~:text=The%20uncertainty%20principle%20is%20a,not%20bound%20by%20its%20rules">
        <w:r>
          <w:rPr>
            <w:rStyle w:val="Hyperlink"/>
          </w:rPr>
          <w:t>[20]</w:t>
        </w:r>
      </w:hyperlink>
    </w:p>
    <w:p w:rsidR="00996615" w:rsidRDefault="00F255B4">
      <w:pPr>
        <w:pStyle w:val="BodyText"/>
      </w:pPr>
      <w:r>
        <w:t xml:space="preserve">Another perspective: The uncertainty principle and quantum indeterminacy primarily limit </w:t>
      </w:r>
      <w:r>
        <w:rPr>
          <w:i/>
          <w:iCs/>
        </w:rPr>
        <w:t>predictability</w:t>
      </w:r>
      <w:r>
        <w:t xml:space="preserve"> – the ability of any being operating under physical law to predict outcomes of certain events. But foreknowledge of an omniscient God isn’t “prediction” by calculation – it’s immediate knowledge. In the quantum realm, while from our perspect</w:t>
      </w:r>
      <w:r>
        <w:t>ive the result of, say, a radioactive decay is unpredictable and probabilistic, from God’s perspective the result is already known (just as any future event is known). One might object: if the event is truly not determined until it happens, “how” can God k</w:t>
      </w:r>
      <w:r>
        <w:t xml:space="preserve">now it before it happens? The answer returns to the relativity/block universe idea: </w:t>
      </w:r>
      <w:r>
        <w:rPr>
          <w:i/>
          <w:iCs/>
        </w:rPr>
        <w:t>for God, the event is not “before” or “after” – it simply is.</w:t>
      </w:r>
      <w:r>
        <w:t xml:space="preserve"> Once it happens in our future, God witnesses it in His eternal now. As one contributor explained: </w:t>
      </w:r>
      <w:r>
        <w:rPr>
          <w:i/>
          <w:iCs/>
        </w:rPr>
        <w:t>“In the futu</w:t>
      </w:r>
      <w:r>
        <w:rPr>
          <w:i/>
          <w:iCs/>
        </w:rPr>
        <w:t>re (once it has already occurred) we will know the outcome. God knows that future now.”</w:t>
      </w:r>
      <w:hyperlink r:id="rId56" w:anchor=":~:text=match%20at%20L459%20the%20Uncertainty,we%20will%20know%20the%20outcome">
        <w:r>
          <w:rPr>
            <w:rStyle w:val="Hyperlink"/>
          </w:rPr>
          <w:t>[24]</w:t>
        </w:r>
      </w:hyperlink>
      <w:r>
        <w:t>. In other words, God’s relationship to quantum events is no different than His relationship to any event – He knows it by being outside time. The fact that no physical information can pre</w:t>
      </w:r>
      <w:r>
        <w:t>dict the event in advance is irrelevant to God, who is not dependent on physical information; He already encompasses the whole of time and its unfolding. From our perspective, until the decay happens or the particle’s wavefunction collapses, the outcome is</w:t>
      </w:r>
      <w:r>
        <w:t xml:space="preserve"> uncertain. But from God’s view </w:t>
      </w:r>
      <w:r>
        <w:rPr>
          <w:i/>
          <w:iCs/>
        </w:rPr>
        <w:t>“outside the universe,”</w:t>
      </w:r>
      <w:r>
        <w:t xml:space="preserve"> the outcome is there in the record of reality and thus knowable.</w:t>
      </w:r>
    </w:p>
    <w:p w:rsidR="00996615" w:rsidRDefault="00F255B4">
      <w:pPr>
        <w:pStyle w:val="BodyText"/>
      </w:pPr>
      <w:r>
        <w:lastRenderedPageBreak/>
        <w:t xml:space="preserve">It is interesting to note that Einstein himself disliked the indeterminism of quantum mechanics, famously saying, </w:t>
      </w:r>
      <w:r>
        <w:rPr>
          <w:i/>
          <w:iCs/>
        </w:rPr>
        <w:t>“I am at all events c</w:t>
      </w:r>
      <w:r>
        <w:rPr>
          <w:i/>
          <w:iCs/>
        </w:rPr>
        <w:t>onvinced that [God] does not play dice.”</w:t>
      </w:r>
      <w:hyperlink r:id="rId57" w:anchor=":~:text=In%20December%201926%20Albert%20Einstein,deterministic%20view%20of%20the%20world">
        <w:r>
          <w:rPr>
            <w:rStyle w:val="Hyperlink"/>
          </w:rPr>
          <w:t>[25]</w:t>
        </w:r>
      </w:hyperlink>
      <w:r>
        <w:t>. Einstein’s phrase “God does not play dice with the universe” (in a 1926 letter to Max Born) was his poetic way of expressing the belief that there must be an underlying deterministic order – a conviction not borne out by later physics, as most s</w:t>
      </w:r>
      <w:r>
        <w:t xml:space="preserve">cientists today accept some irreducible randomness in quantum processes. However, even if “God plays dice” in the sense that He allows randomness in nature, this does not mean God </w:t>
      </w:r>
      <w:r>
        <w:rPr>
          <w:i/>
          <w:iCs/>
        </w:rPr>
        <w:t>loses track</w:t>
      </w:r>
      <w:r>
        <w:t xml:space="preserve"> of the dice or fails to know how they will fall! It is perfectly</w:t>
      </w:r>
      <w:r>
        <w:t xml:space="preserve"> coherent in Islamic theology to say that God permits a certain indeterminacy in the universe (whether for genuine novelty, or to make the universe less mechanical, or even as a channel for free will to operate), yet His knowledge comprehends every random </w:t>
      </w:r>
      <w:r>
        <w:t xml:space="preserve">turn. Some theologians (like Arthur Peacocke in the Christian context) have suggested that God might </w:t>
      </w:r>
      <w:r>
        <w:rPr>
          <w:i/>
          <w:iCs/>
        </w:rPr>
        <w:t>self-limit</w:t>
      </w:r>
      <w:r>
        <w:t xml:space="preserve"> His knowledge of quantum outcomes to allow genuine openness, but this is a speculative idea not supported by mainstream Islamic thought</w:t>
      </w:r>
      <w:hyperlink r:id="rId58" w:anchor=":~:text=...%20self,God%27s%20purposes%20and%20implanted">
        <w:r>
          <w:rPr>
            <w:rStyle w:val="Hyperlink"/>
          </w:rPr>
          <w:t>[26]</w:t>
        </w:r>
      </w:hyperlink>
      <w:hyperlink r:id="rId59" w:anchor=":~:text=creation,in%20a%20Deus%20ex%20machina">
        <w:r>
          <w:rPr>
            <w:rStyle w:val="Hyperlink"/>
          </w:rPr>
          <w:t>[27]</w:t>
        </w:r>
      </w:hyperlink>
      <w:r>
        <w:t xml:space="preserve">. Islam’s God is </w:t>
      </w:r>
      <w:r>
        <w:rPr>
          <w:i/>
          <w:iCs/>
        </w:rPr>
        <w:t>fully omniscient</w:t>
      </w:r>
      <w:r>
        <w:t xml:space="preserve">. Even if at the quantum level events have no hidden variables and truly occur spontaneously, God eternally knows each outcome, because </w:t>
      </w:r>
      <w:r>
        <w:rPr>
          <w:i/>
          <w:iCs/>
        </w:rPr>
        <w:t>He wills and sustains the whole event</w:t>
      </w:r>
      <w:r>
        <w:t>. There is a Qur</w:t>
      </w:r>
      <w:r>
        <w:t xml:space="preserve">anic verse (13:8) that says: </w:t>
      </w:r>
      <w:r>
        <w:rPr>
          <w:i/>
          <w:iCs/>
        </w:rPr>
        <w:t>“God knows what every female bears [in the womb] and what the wombs lose or exceed. Everything with Him is in due proportion.”</w:t>
      </w:r>
      <w:r>
        <w:t xml:space="preserve"> Traditionally, scholars took this to mean God knows not only what is, but what could have been – the</w:t>
      </w:r>
      <w:r>
        <w:t xml:space="preserve"> “counterfactuals.” They often gave examples: God knows how long someone would have lived had they not died at a certain time, etc. Applied to quantum scenarios, even if multiple outcomes were possible, God’s knowledge encompasses all possibilities </w:t>
      </w:r>
      <w:r>
        <w:rPr>
          <w:i/>
          <w:iCs/>
        </w:rPr>
        <w:t>and</w:t>
      </w:r>
      <w:r>
        <w:t xml:space="preserve"> whi</w:t>
      </w:r>
      <w:r>
        <w:t>ch possibility actually comes to pass in our world.</w:t>
      </w:r>
    </w:p>
    <w:p w:rsidR="00996615" w:rsidRDefault="00F255B4">
      <w:pPr>
        <w:pStyle w:val="BodyText"/>
      </w:pPr>
      <w:r>
        <w:t>To make this less abstract, consider a radioactive atom. According to quantum physics, there is no way to know exactly when it will decay – only that there’s, say, a 50% chance it decays within a given pe</w:t>
      </w:r>
      <w:r>
        <w:t xml:space="preserve">riod. From the standpoint of classical omniscience, God knows the precise moment it will decay. Some philosophers might argue “but if it’s truly random, there </w:t>
      </w:r>
      <w:r>
        <w:rPr>
          <w:i/>
          <w:iCs/>
        </w:rPr>
        <w:t>is no fact of the matter</w:t>
      </w:r>
      <w:r>
        <w:t xml:space="preserve"> to know until it happens.” This touches on deep questions of metaphysics</w:t>
      </w:r>
      <w:r>
        <w:t>: does God know future contingents that are not yet determined? The dominant Islamic view is yes – God’s decree (</w:t>
      </w:r>
      <w:r>
        <w:rPr>
          <w:i/>
          <w:iCs/>
        </w:rPr>
        <w:t>qadar</w:t>
      </w:r>
      <w:r>
        <w:t>) fixes the outcomes (without forcing the creature’s hand in case of free will). Theologically, one could say God’s omniscience transcends</w:t>
      </w:r>
      <w:r>
        <w:t xml:space="preserve"> the physical indeterminacy: what is indeterminate to us is not indeterminate to God. Even if from our vantage the particle exists in a superposition of decayed and not decayed states, God is fully aware of the entire quantum state and its evolution. Heise</w:t>
      </w:r>
      <w:r>
        <w:t xml:space="preserve">nberg’s principle says we cannot pin down certain pairs of properties at once, but it does </w:t>
      </w:r>
      <w:r>
        <w:rPr>
          <w:i/>
          <w:iCs/>
        </w:rPr>
        <w:t>not</w:t>
      </w:r>
      <w:r>
        <w:t xml:space="preserve"> say the universe lacks all order – it only imposes a limit on knowledge </w:t>
      </w:r>
      <w:r>
        <w:rPr>
          <w:i/>
          <w:iCs/>
        </w:rPr>
        <w:t>for observers like us</w:t>
      </w:r>
      <w:r>
        <w:t>. Nothing in physics formally states, “No omniscient being can exist</w:t>
      </w:r>
      <w:r>
        <w:t>.” That would be a metaphysical assertion beyond science. All science says is, within the universe, even the best possible measurement devices have uncertainty limits. God, however, is not a device or a physical observer; He is the author of the whole show</w:t>
      </w:r>
      <w:r>
        <w:t>.</w:t>
      </w:r>
    </w:p>
    <w:p w:rsidR="00996615" w:rsidRDefault="00F255B4">
      <w:pPr>
        <w:pStyle w:val="BodyText"/>
      </w:pPr>
      <w:r>
        <w:t xml:space="preserve">Additionally, some religious thinkers have found a silver lining in quantum indeterminacy. Whereas Pierre Laplace in the 19th century imagined a perfectly deterministic cosmos where an intellect knowing all positions and velocities of atoms </w:t>
      </w:r>
      <w:r>
        <w:lastRenderedPageBreak/>
        <w:t>could predict</w:t>
      </w:r>
      <w:r>
        <w:t xml:space="preserve"> the entire future (Laplace’s demon)</w:t>
      </w:r>
      <w:hyperlink r:id="rId60" w:anchor=":~:text=The%20uncertainty%20principle%20actually%20helped,looking%20at%20all%20the%20atoms">
        <w:r>
          <w:rPr>
            <w:rStyle w:val="Hyperlink"/>
          </w:rPr>
          <w:t>[28]</w:t>
        </w:r>
      </w:hyperlink>
      <w:r>
        <w:t>, quantum</w:t>
      </w:r>
      <w:r>
        <w:t xml:space="preserve"> mechanics destroyed that notion for any finite intellect. The world is not a pre-programmed clockwork in which even our thoughts are fated by initial conditions. Thus, quantum physics “actually helped the religious case” in one respect</w:t>
      </w:r>
      <w:hyperlink r:id="rId61" w:anchor=":~:text=match%20at%20L229%20The%20uncertainty,looking%20at%20all%20the%20atoms">
        <w:r>
          <w:rPr>
            <w:rStyle w:val="Hyperlink"/>
          </w:rPr>
          <w:t>[29]</w:t>
        </w:r>
      </w:hyperlink>
      <w:r>
        <w:t>: it reintroduced genuine openness in t</w:t>
      </w:r>
      <w:r>
        <w:t>he physical world, leaving room for human free will and even for God’s special action without violating physical laws (since at the quantum level outcomes have a range of possibilities). From an Islamic perspective, this aligns with the belief that Allah’s</w:t>
      </w:r>
      <w:r>
        <w:t xml:space="preserve"> continuous will is behind events – in Ash‘ari theology, even what we call “natural” events are </w:t>
      </w:r>
      <w:r>
        <w:rPr>
          <w:i/>
          <w:iCs/>
        </w:rPr>
        <w:t>bil-qadr</w:t>
      </w:r>
      <w:r>
        <w:t>, by God’s decree, at every moment. Quantum indeterminacy could be seen as the mechanism through which God’s decrees manifest in ways that are unpredict</w:t>
      </w:r>
      <w:r>
        <w:t xml:space="preserve">able to us. For instance, if God wants to answer a prayer or guide an outcome, He could subtly bias a quantum event (which has a range of possible outcomes) towards one that fulfills His plan, and no law of physics would be broken because that outcome was </w:t>
      </w:r>
      <w:r>
        <w:t>within the allowed probabilistic spread. In this way, science and faith need not be at odds: the indeterministic fabric of reality can be viewed as consistent with a world in which God is dynamically involved and omniscient.</w:t>
      </w:r>
    </w:p>
    <w:p w:rsidR="00996615" w:rsidRDefault="00F255B4">
      <w:pPr>
        <w:pStyle w:val="BodyText"/>
      </w:pPr>
      <w:r>
        <w:t>In conclusion, while on the sur</w:t>
      </w:r>
      <w:r>
        <w:t>face the randomness of quantum mechanics seems to pose a challenge (“How can God know something that isn’t determined yet?”), the answer lies in reframing how knowledge works for God. It is only a problem if we anthropomorphize God’s knowledge, imagining H</w:t>
      </w:r>
      <w:r>
        <w:t xml:space="preserve">im as a scientist in the lab trying to predict a particle’s behavior using the same tools and information we have. But God’s knowledge is immediate and encompassing, not inductive or probabilistic. The One who brings the particle into being at each moment </w:t>
      </w:r>
      <w:r>
        <w:t>knows its state without measurement</w:t>
      </w:r>
      <w:hyperlink r:id="rId62" w:anchor=":~:text=your%20point.%20,uncertainty%20principle%20states%20precise%20inequalities">
        <w:r>
          <w:rPr>
            <w:rStyle w:val="Hyperlink"/>
          </w:rPr>
          <w:t>[23]</w:t>
        </w:r>
      </w:hyperlink>
      <w:hyperlink r:id="rId63" w:anchor=":~:text=The%20uncertainty%20principle%20is%20a,not%20bound%20by%20its%20rules">
        <w:r>
          <w:rPr>
            <w:rStyle w:val="Hyperlink"/>
          </w:rPr>
          <w:t>[20]</w:t>
        </w:r>
      </w:hyperlink>
      <w:r>
        <w:t xml:space="preserve">. As the Qur’an says, </w:t>
      </w:r>
      <w:r>
        <w:rPr>
          <w:i/>
          <w:iCs/>
        </w:rPr>
        <w:t>“Should He not know what He created? And He is the Subtle, the All-Aware.”</w:t>
      </w:r>
      <w:r>
        <w:t xml:space="preserve"> (67:14). The uncertainty principle and quantum theory do not disprove an all-knowing God</w:t>
      </w:r>
      <w:hyperlink r:id="rId64" w:anchor=":~:text=3%20discourse,humans%20or%20God%20does">
        <w:r>
          <w:rPr>
            <w:rStyle w:val="Hyperlink"/>
          </w:rPr>
          <w:t>[30]</w:t>
        </w:r>
      </w:hyperlink>
      <w:r>
        <w:t xml:space="preserve">; rather, they highlight the limits of </w:t>
      </w:r>
      <w:r>
        <w:rPr>
          <w:i/>
          <w:iCs/>
        </w:rPr>
        <w:t>human</w:t>
      </w:r>
      <w:r>
        <w:t xml:space="preserve"> knowledge. In humility, we recognize those limits, and in faith we affirm that the Creator’s intellect far surp</w:t>
      </w:r>
      <w:r>
        <w:t>asses our own. The universe, down to its most unpredictable quantum fluctuations, unfolds within God’s all-encompassing awareness.</w:t>
      </w:r>
    </w:p>
    <w:p w:rsidR="00996615" w:rsidRDefault="00F255B4">
      <w:pPr>
        <w:pStyle w:val="Heading2"/>
      </w:pPr>
      <w:bookmarkStart w:id="9" w:name="X7c05fd82b9bdb229593b94f101dd825cf01eb31"/>
      <w:bookmarkEnd w:id="8"/>
      <w:r>
        <w:t>Philosophical Objections and Their Refutation</w:t>
      </w:r>
    </w:p>
    <w:p w:rsidR="00996615" w:rsidRDefault="00F255B4">
      <w:pPr>
        <w:pStyle w:val="FirstParagraph"/>
      </w:pPr>
      <w:r>
        <w:t>With both scientific and theological perspectives in mind, we now address direc</w:t>
      </w:r>
      <w:r>
        <w:t xml:space="preserve">tly a couple of the most persistent philosophical objections raised by skeptics: </w:t>
      </w:r>
      <w:r>
        <w:rPr>
          <w:b/>
          <w:bCs/>
        </w:rPr>
        <w:t>(1) The Foreknowledge vs Free Will Paradox</w:t>
      </w:r>
      <w:r>
        <w:t xml:space="preserve">, and </w:t>
      </w:r>
      <w:r>
        <w:rPr>
          <w:b/>
          <w:bCs/>
        </w:rPr>
        <w:t>(2) The Coherence of Omniscience in a World of Chance</w:t>
      </w:r>
      <w:r>
        <w:t>. These we have touched on in passing, but here we gather the threads to p</w:t>
      </w:r>
      <w:r>
        <w:t>rovide a clear apologetic response to each.</w:t>
      </w:r>
    </w:p>
    <w:p w:rsidR="00996615" w:rsidRDefault="00F255B4">
      <w:pPr>
        <w:pStyle w:val="BodyText"/>
      </w:pPr>
      <w:r>
        <w:rPr>
          <w:b/>
          <w:bCs/>
        </w:rPr>
        <w:t>Objection 1: “If God knows everything I will do, I have no free will.”</w:t>
      </w:r>
      <w:r>
        <w:t xml:space="preserve"> This is a classic argument: it seems that if God infallibly knows today that </w:t>
      </w:r>
      <w:r>
        <w:rPr>
          <w:i/>
          <w:iCs/>
        </w:rPr>
        <w:t>tomorrow</w:t>
      </w:r>
      <w:r>
        <w:t xml:space="preserve"> I will, for example, choose to donate to charity, then </w:t>
      </w:r>
      <w:r>
        <w:t xml:space="preserve">come tomorrow I have no real choice but to do so (since God can’t be wrong). How then can I be free or morally responsible? This dilemma has been discussed by Muslim scholars under the topics of </w:t>
      </w:r>
      <w:r>
        <w:rPr>
          <w:i/>
          <w:iCs/>
        </w:rPr>
        <w:t>qadar</w:t>
      </w:r>
      <w:r>
        <w:t xml:space="preserve"> (divine decree) and </w:t>
      </w:r>
      <w:r>
        <w:rPr>
          <w:i/>
          <w:iCs/>
        </w:rPr>
        <w:t>ikhtiyar</w:t>
      </w:r>
      <w:r>
        <w:t xml:space="preserve"> (choice), and similarly by</w:t>
      </w:r>
      <w:r>
        <w:t xml:space="preserve"> Christian philosophers for centuries. The resolution lies in understanding the difference between </w:t>
      </w:r>
      <w:r>
        <w:rPr>
          <w:b/>
          <w:bCs/>
        </w:rPr>
        <w:t>knowledge</w:t>
      </w:r>
      <w:r>
        <w:t xml:space="preserve"> and </w:t>
      </w:r>
      <w:r>
        <w:rPr>
          <w:b/>
          <w:bCs/>
        </w:rPr>
        <w:t>causation</w:t>
      </w:r>
      <w:r>
        <w:t>. God’s knowing an event does not cause the event to happen; rather the event is caused by our free choice (or by natural factors) and</w:t>
      </w:r>
      <w:r>
        <w:t xml:space="preserve"> God knows it because, from His timeless </w:t>
      </w:r>
      <w:r>
        <w:lastRenderedPageBreak/>
        <w:t>view, He sees us making that choice. In other words, knowledge follows the reality of the choice, rather than the choice being compelled by the prior knowledge. As Maimonides said, this is conceptually difficult bec</w:t>
      </w:r>
      <w:r>
        <w:t>ause we think in human temporal terms, but for God the past, present, future distinction doesn’t apply in the same way</w:t>
      </w:r>
      <w:hyperlink r:id="rId65" w:anchor=":~:text=,Your%20today%20is%20eternity">
        <w:r>
          <w:rPr>
            <w:rStyle w:val="Hyperlink"/>
          </w:rPr>
          <w:t>[2]</w:t>
        </w:r>
      </w:hyperlink>
      <w:hyperlink r:id="rId66" w:anchor=":~:text=Just%20as%20it%20is%20beyond,%D7%9E%D6%B7%D7%97%D6%B0%D7%A9%D7%81%D6%B0%D7%91%D7%95%D6%B9%D7%AA%D6%B7%D7%99%20%D7%9E%D6%B7%D7%97%D6%B0%D7%A9%D7%81%D6%B0%D7%91%D7%95%D6%B9%D7%AA%D6%B5%D7%99%D7%9B%D6%B6%D7%9D%20%D7%95%D6%B0%D7%9C%D6%B9%D7%90%20%D7%9">
        <w:r>
          <w:rPr>
            <w:rStyle w:val="Hyperlink"/>
          </w:rPr>
          <w:t>[15]</w:t>
        </w:r>
      </w:hyperlink>
      <w:r>
        <w:t xml:space="preserve">. An oft-cited line is: </w:t>
      </w:r>
      <w:r>
        <w:rPr>
          <w:i/>
          <w:iCs/>
        </w:rPr>
        <w:t>“Everything is foreseen, yet free will is given.”</w:t>
      </w:r>
      <w:r>
        <w:t xml:space="preserve"> This Mishnaic saying, quoted by Maimonides</w:t>
      </w:r>
      <w:hyperlink r:id="rId67" w:anchor=":~:text=Not%20sure%20what%20you%20mean,calvinist%20predestination%20is%20more%20logical">
        <w:r>
          <w:rPr>
            <w:rStyle w:val="Hyperlink"/>
          </w:rPr>
          <w:t>[31]</w:t>
        </w:r>
      </w:hyperlink>
      <w:hyperlink r:id="rId68" w:anchor=":~:text=the%20view%20that%20humans%20have,will%20is%20undisputed%20in%20Judaism">
        <w:r>
          <w:rPr>
            <w:rStyle w:val="Hyperlink"/>
          </w:rPr>
          <w:t>[32]</w:t>
        </w:r>
      </w:hyperlink>
      <w:r>
        <w:t xml:space="preserve"> and resonant with Islamic doctrine, encapsulates the paradox as a fact we must accept even if we cannot fully visualize how it </w:t>
      </w:r>
      <w:r>
        <w:t>works.</w:t>
      </w:r>
    </w:p>
    <w:p w:rsidR="00996615" w:rsidRDefault="00F255B4">
      <w:pPr>
        <w:pStyle w:val="BodyText"/>
      </w:pPr>
      <w:r>
        <w:t xml:space="preserve">A simple logical way to see that foreknowledge doesn’t negate freedom is: Truth about a future act doesn’t make the act unfree. For example, suppose I genuinely will </w:t>
      </w:r>
      <w:r>
        <w:rPr>
          <w:i/>
          <w:iCs/>
        </w:rPr>
        <w:t>freely</w:t>
      </w:r>
      <w:r>
        <w:t xml:space="preserve"> choose X tomorrow. If God is omniscient, He will </w:t>
      </w:r>
      <w:r>
        <w:rPr>
          <w:i/>
          <w:iCs/>
        </w:rPr>
        <w:t>foreknow</w:t>
      </w:r>
      <w:r>
        <w:t xml:space="preserve"> “X” (because that </w:t>
      </w:r>
      <w:r>
        <w:t>is the truth about what I end up doing). Now, could I instead tomorrow choose “not X”? If I did, then God’s foreknowledge would have been different (He would have foreknown “not X”). God’s knowledge always mirrors my actual choice; it doesn’t constrain it.</w:t>
      </w:r>
      <w:r>
        <w:t xml:space="preserve"> The relationship is like a perfect record or reflection. We sometimes get hung up thinking the arrow of time applies to God’s knowledge (“He already knows, so I can’t change it”). But God is outside time – His “already knowing” is analogous to us “remembe</w:t>
      </w:r>
      <w:r>
        <w:t>ring” an event that for us is past. Just as my remembering that I ate breakfast today doesn’t force me to have eaten breakfast (it’s just a correct memory of what I freely did), God’s foreknowledge is like a “memory” of the future – a perfectly accurate re</w:t>
      </w:r>
      <w:r>
        <w:t xml:space="preserve">cord of what I freely </w:t>
      </w:r>
      <w:r>
        <w:rPr>
          <w:b/>
          <w:bCs/>
        </w:rPr>
        <w:t>will</w:t>
      </w:r>
      <w:r>
        <w:t xml:space="preserve"> do</w:t>
      </w:r>
      <w:hyperlink r:id="rId69" w:anchor=":~:text=match%20at%20L459%20the%20Uncertainty,we%20will%20know%20the%20outcome">
        <w:r>
          <w:rPr>
            <w:rStyle w:val="Hyperlink"/>
          </w:rPr>
          <w:t>[24]</w:t>
        </w:r>
      </w:hyperlink>
      <w:r>
        <w:t xml:space="preserve">. The record doesn’t make the event happen; the event is in the record because it </w:t>
      </w:r>
      <w:r>
        <w:rPr>
          <w:i/>
          <w:iCs/>
        </w:rPr>
        <w:t>happens</w:t>
      </w:r>
      <w:r>
        <w:t xml:space="preserve">. This is essentially Boethius’ solution from </w:t>
      </w:r>
      <w:r>
        <w:rPr>
          <w:i/>
          <w:iCs/>
        </w:rPr>
        <w:t>The Consolation of Philosophy</w:t>
      </w:r>
      <w:r>
        <w:t xml:space="preserve"> and is in line with Islamic thinking as well. The Qur’an strongly affirms both Go</w:t>
      </w:r>
      <w:r>
        <w:t>d’s total decree (</w:t>
      </w:r>
      <w:r>
        <w:rPr>
          <w:i/>
          <w:iCs/>
        </w:rPr>
        <w:t>“Never does Allah fail in His promise, but most people do not know”</w:t>
      </w:r>
      <w:r>
        <w:t xml:space="preserve"> – 10:55) and our moral accountability (</w:t>
      </w:r>
      <w:r>
        <w:rPr>
          <w:i/>
          <w:iCs/>
        </w:rPr>
        <w:t>“Whoever does good, it is for himself; whoever does evil, it is against himself”</w:t>
      </w:r>
      <w:r>
        <w:t xml:space="preserve"> </w:t>
      </w:r>
      <w:r>
        <w:t xml:space="preserve">– 41:46). The Prophet Muhammad was once asked, if everything is written, why do we do deeds? He replied along the lines, “Do good and strive, for everyone will be facilitated to what he was created for.” In other words, from the human perspective, we must </w:t>
      </w:r>
      <w:r>
        <w:t xml:space="preserve">act and choose as if the future is open – because for us it is. The fact that God knows the outcome doesn’t make it any less our doing. As one scholar on a Judaism forum put it: </w:t>
      </w:r>
      <w:r>
        <w:rPr>
          <w:i/>
          <w:iCs/>
        </w:rPr>
        <w:t>“The uncertainty principle assumes an observer. But God is not an observer [wi</w:t>
      </w:r>
      <w:r>
        <w:rPr>
          <w:i/>
          <w:iCs/>
        </w:rPr>
        <w:t>thin the system]… If that’s the case, the Uncertainty Principle wouldn’t kick in, since God wouldn’t have to examine it in order to know it.”</w:t>
      </w:r>
      <w:hyperlink r:id="rId70" w:anchor=":~:text=I%20think%20you%20are%20ignoring,than%20the%20speed%20of%20light">
        <w:r>
          <w:rPr>
            <w:rStyle w:val="Hyperlink"/>
          </w:rPr>
          <w:t>[33]</w:t>
        </w:r>
      </w:hyperlink>
      <w:hyperlink r:id="rId71" w:anchor=":~:text=match%20at%20L499%20If%20that%27s,in%20order%20to%20know%20it">
        <w:r>
          <w:rPr>
            <w:rStyle w:val="Hyperlink"/>
          </w:rPr>
          <w:t>[34]</w:t>
        </w:r>
      </w:hyperlink>
      <w:r>
        <w:t xml:space="preserve"> This was addressing quantum, but the logic extends to free will: God’s knowledge isn’t like an external measurement or push. He knows our internal choices better than </w:t>
      </w:r>
      <w:r>
        <w:t>we do, but we are the ones making them. Maimonides, as we saw, ultimately said: accept that God’s knowledge is unlike ours, and on that basis, trust that He can know our free choices without robbing them of freedom</w:t>
      </w:r>
      <w:hyperlink r:id="rId72" w:anchor=":~:text=Just%20as%20it%20is%20beyond,%D7%9E%D6%B7%D7%97%D6%B0%D7%A9%D7%81%D6%B0%D7%91%D7%95%D6%B9%D7%AA%D6%B7%D7%99%20%D7%9E%D6%B7%D7%97%D6%B0%D7%A9%D7%81%D6%B0%D7%91%D7%95%D6%B9%D7%AA%D6%B5%D7%99%D7%9B%D6%B6%D7%9D%20%D7%95%D6%B0%D7%9C%D6%B9%D7%90%20%D7%9">
        <w:r>
          <w:rPr>
            <w:rStyle w:val="Hyperlink"/>
          </w:rPr>
          <w:t>[15]</w:t>
        </w:r>
      </w:hyperlink>
      <w:hyperlink r:id="rId73" w:anchor=":~:text=Accordingly%2C%20we%20do%20not%20have,%D7%A0%D7%95%D6%B9%D7%93%D6%B7%D7%A2%20%D7%93%D6%BC%D6%B8%D7%91%D6%B8%D7%A8%20%D7%96%D6%B6%D7%94%20%D7%90%D6%B6%D7%9C%D6%BC%D6%B8%D7%90%20%D7%91%D6%BC%D6%B4%D7%A8%D6%B0%D7%90%D6%B8%D7%99%D7%95%D6%B9%D7%AA">
        <w:r>
          <w:rPr>
            <w:rStyle w:val="Hyperlink"/>
          </w:rPr>
          <w:t>[3]</w:t>
        </w:r>
      </w:hyperlink>
      <w:r>
        <w:t xml:space="preserve">. It remains a </w:t>
      </w:r>
      <w:r>
        <w:rPr>
          <w:b/>
          <w:bCs/>
        </w:rPr>
        <w:t>mystery</w:t>
      </w:r>
      <w:r>
        <w:t xml:space="preserve"> in the sense that we cannot fully imagine the mind </w:t>
      </w:r>
      <w:r>
        <w:t xml:space="preserve">of God, but it is not a </w:t>
      </w:r>
      <w:r>
        <w:rPr>
          <w:b/>
          <w:bCs/>
        </w:rPr>
        <w:t>contradiction</w:t>
      </w:r>
      <w:r>
        <w:t xml:space="preserve">. Only if one assumes a very mechanistic model (“God’s prior knowledge </w:t>
      </w:r>
      <w:r>
        <w:rPr>
          <w:i/>
          <w:iCs/>
        </w:rPr>
        <w:t>fixes</w:t>
      </w:r>
      <w:r>
        <w:t xml:space="preserve"> the future like a Fate”) does the problem arise, but that assumption is false in classical theology. The future is fixed </w:t>
      </w:r>
      <w:r>
        <w:rPr>
          <w:i/>
          <w:iCs/>
        </w:rPr>
        <w:t>to God</w:t>
      </w:r>
      <w:r>
        <w:t xml:space="preserve"> in the sense t</w:t>
      </w:r>
      <w:r>
        <w:t xml:space="preserve">hat it is certain from His view, but it is not fixed </w:t>
      </w:r>
      <w:r>
        <w:rPr>
          <w:i/>
          <w:iCs/>
        </w:rPr>
        <w:t>for us</w:t>
      </w:r>
      <w:r>
        <w:t xml:space="preserve"> in a way that negates our deliberation. Thus, the Islamic doctrine of </w:t>
      </w:r>
      <w:r>
        <w:rPr>
          <w:i/>
          <w:iCs/>
        </w:rPr>
        <w:t>qadar</w:t>
      </w:r>
      <w:r>
        <w:t xml:space="preserve"> holds that everything that happens is within God’s knowledge and will, yet humans have </w:t>
      </w:r>
      <w:r>
        <w:rPr>
          <w:i/>
          <w:iCs/>
        </w:rPr>
        <w:t>ikhtiyar</w:t>
      </w:r>
      <w:r>
        <w:t xml:space="preserve"> (choice) and are account</w:t>
      </w:r>
      <w:r>
        <w:t xml:space="preserve">able. The philosophical jargon calls this “compatibilism” or a form of “soft determinism,” but one need not get lost in terms – it is </w:t>
      </w:r>
      <w:r>
        <w:lastRenderedPageBreak/>
        <w:t>essentially the same solution Augustine, Maimonides, Aquinas, and others gave: God’s foreknowledge is compatible with huma</w:t>
      </w:r>
      <w:r>
        <w:t>n free will</w:t>
      </w:r>
      <w:hyperlink r:id="rId74" w:anchor=":~:text=Accordingly%2C%20we%20do%20not%20have,%D7%A0%D7%95%D6%B9%D7%93%D6%B7%D7%A2%20%D7%93%D6%BC%D6%B8%D7%91%D6%B8%D7%A8%20%D7%96%D6%B6%D7%94%20%D7%90%D6%B6%D7%9C%D6%BC%D6%B8%D7%90%20%D7%91%D6%BC%D6%B4%D7%A8%D6%B0%D7%90%D6%B8%D7%99%D7%95%D6%B9%D7%AA">
        <w:r>
          <w:rPr>
            <w:rStyle w:val="Hyperlink"/>
          </w:rPr>
          <w:t>[3]</w:t>
        </w:r>
      </w:hyperlink>
      <w:r>
        <w:t>.</w:t>
      </w:r>
    </w:p>
    <w:p w:rsidR="00996615" w:rsidRDefault="00F255B4">
      <w:pPr>
        <w:pStyle w:val="BodyText"/>
      </w:pPr>
      <w:r>
        <w:rPr>
          <w:b/>
          <w:bCs/>
        </w:rPr>
        <w:t>Objection 2: “In a quantum, probabilistic universe, omniscience is incoherent or irrelevant.”</w:t>
      </w:r>
      <w:r>
        <w:t xml:space="preserve"> We addressed this in the previous sectio</w:t>
      </w:r>
      <w:r>
        <w:t>n, but let’s summarize the refutation. The objection asserts that if reality at base is indeterminate, then either God cannot know the future (because there’s nothing definite to know), or omniscience would mean the universe isn’t truly indeterminate (rais</w:t>
      </w:r>
      <w:r>
        <w:t>ing the question of why quantum theory works so well with probabilities). Some atheists have used this as a “gotcha” – claiming that quantum mechanics disproves the classical all-knowing God. However, this argument misunderstands both quantum physics and t</w:t>
      </w:r>
      <w:r>
        <w:t xml:space="preserve">heology. Quantum physics deals with </w:t>
      </w:r>
      <w:r>
        <w:rPr>
          <w:b/>
          <w:bCs/>
        </w:rPr>
        <w:t>predictability</w:t>
      </w:r>
      <w:r>
        <w:t xml:space="preserve"> and </w:t>
      </w:r>
      <w:r>
        <w:rPr>
          <w:b/>
          <w:bCs/>
        </w:rPr>
        <w:t>measurement</w:t>
      </w:r>
      <w:r>
        <w:t xml:space="preserve"> limits in nature; it does not declare metaphysical truths about divine cognition. As we argued, God not being bound by time means that what is a </w:t>
      </w:r>
      <w:r>
        <w:rPr>
          <w:i/>
          <w:iCs/>
        </w:rPr>
        <w:t>probability</w:t>
      </w:r>
      <w:r>
        <w:t xml:space="preserve"> before it happens is a </w:t>
      </w:r>
      <w:r>
        <w:rPr>
          <w:i/>
          <w:iCs/>
        </w:rPr>
        <w:t>certainty</w:t>
      </w:r>
      <w:r>
        <w:t xml:space="preserve"> once it happens – and God sees the happening. To quote an answer given in a religious context: </w:t>
      </w:r>
      <w:r>
        <w:rPr>
          <w:i/>
          <w:iCs/>
        </w:rPr>
        <w:t>“The Uncertainty Principle puts a limit on the measurement of certain attributes… This appears to be a fundamental principle of the way the world works, not any</w:t>
      </w:r>
      <w:r>
        <w:rPr>
          <w:i/>
          <w:iCs/>
        </w:rPr>
        <w:t>thing to do with [what is ultimately true from outside].”</w:t>
      </w:r>
      <w:hyperlink r:id="rId75" w:anchor=":~:text=match%20at%20L611%20The%20Uncertainty,not%20anything%20to%20do%20with">
        <w:r>
          <w:rPr>
            <w:rStyle w:val="Hyperlink"/>
          </w:rPr>
          <w:t>[35]</w:t>
        </w:r>
      </w:hyperlink>
      <w:r>
        <w:t xml:space="preserve">; </w:t>
      </w:r>
      <w:r>
        <w:rPr>
          <w:i/>
          <w:iCs/>
        </w:rPr>
        <w:t>“It’s true the uncertainty principle is actually more fundamental in that wave-like systems cannot have pair of properties known to arbitrary accuracy</w:t>
      </w:r>
      <w:r>
        <w:t xml:space="preserve"> </w:t>
      </w:r>
      <w:r>
        <w:rPr>
          <w:i/>
          <w:iCs/>
        </w:rPr>
        <w:t>by us. But that’s because we are in the universe. We simply do not</w:t>
      </w:r>
      <w:r>
        <w:rPr>
          <w:i/>
          <w:iCs/>
        </w:rPr>
        <w:t xml:space="preserve"> know what other ways there are to know things… besides ones involving material things.”</w:t>
      </w:r>
      <w:hyperlink r:id="rId76" w:anchor=":~:text=uncertainty%20principle%20says%2C%20for%20instance%2C,must%20choose%20their%20knowledge%20of">
        <w:r>
          <w:rPr>
            <w:rStyle w:val="Hyperlink"/>
          </w:rPr>
          <w:t>[36]</w:t>
        </w:r>
      </w:hyperlink>
      <w:r>
        <w:t>. In plain terms, our ignorance or even the universe’s built-in unpredictability does not equate to God’s ignorance.</w:t>
      </w:r>
    </w:p>
    <w:p w:rsidR="00996615" w:rsidRDefault="00F255B4">
      <w:pPr>
        <w:pStyle w:val="BodyText"/>
      </w:pPr>
      <w:r>
        <w:t xml:space="preserve">A coherent picture is this: God knows all </w:t>
      </w:r>
      <w:r>
        <w:rPr>
          <w:b/>
          <w:bCs/>
        </w:rPr>
        <w:t>truths</w:t>
      </w:r>
      <w:r>
        <w:t>. If something in the future is genuinely indeterminate, then it is not a “truth” yet whether outcome A or B will occur – the only definite truth would be the probability (e.g. there is a 50% chance A, 50% chance B). If one held that even God does not know</w:t>
      </w:r>
      <w:r>
        <w:t xml:space="preserve"> which will happen, that is a theological position called “Open Theism” in modern terms (somewhat analogous to what Gersonides held). But mainstream Islam (and Christianity/Judaism historically) would assert that God’s will ultimately decides or encompasse</w:t>
      </w:r>
      <w:r>
        <w:t xml:space="preserve">s the outcome, so there </w:t>
      </w:r>
      <w:r>
        <w:rPr>
          <w:i/>
          <w:iCs/>
        </w:rPr>
        <w:t>is</w:t>
      </w:r>
      <w:r>
        <w:t xml:space="preserve"> a fact of the matter (God’s knowledge of His own eventual action or permission). Thus, God does know which way the coin will land or the photon will go through which slit, even if it is fundamentally random to us. If one insisted</w:t>
      </w:r>
      <w:r>
        <w:t xml:space="preserve"> the outcome is </w:t>
      </w:r>
      <w:r>
        <w:rPr>
          <w:i/>
          <w:iCs/>
        </w:rPr>
        <w:t>undecided</w:t>
      </w:r>
      <w:r>
        <w:t xml:space="preserve"> until it happens, God at least knows the probability distribution </w:t>
      </w:r>
      <w:r>
        <w:rPr>
          <w:i/>
          <w:iCs/>
        </w:rPr>
        <w:t>and</w:t>
      </w:r>
      <w:r>
        <w:t xml:space="preserve"> has the power to ensure His purposes regardless of the chance (indeed, if He wanted a specific outcome, He could either set initial conditions to bias it or sim</w:t>
      </w:r>
      <w:r>
        <w:t xml:space="preserve">ply will that outcome at the moment). In Islamic doctrine, nothing occurs purely by chance independent of God – chance is a pattern we observe when God’s detailed decisions are hidden from us. As the Qur’an says about life and tests: </w:t>
      </w:r>
      <w:r>
        <w:rPr>
          <w:i/>
          <w:iCs/>
        </w:rPr>
        <w:t>“We have distributed t</w:t>
      </w:r>
      <w:r>
        <w:rPr>
          <w:i/>
          <w:iCs/>
        </w:rPr>
        <w:t>hem among them in life so that they may take lessons”</w:t>
      </w:r>
      <w:r>
        <w:t xml:space="preserve"> – i.e., what looks like fortune or misfortune randomly striking people is all under God’s wisdom. From a philosophical angle, omniscience in a quantum world is only paradoxical if one assumes God must “</w:t>
      </w:r>
      <w:r>
        <w:t>observe” like a human. But if God is more like the programmer of a simulation, He knows the outcome of every RNG (random number generator) because either He set the seed or He can see behind the curtain of the simulation. We, within the system, cannot.</w:t>
      </w:r>
    </w:p>
    <w:p w:rsidR="00996615" w:rsidRDefault="00F255B4">
      <w:pPr>
        <w:pStyle w:val="BodyText"/>
      </w:pPr>
      <w:r>
        <w:lastRenderedPageBreak/>
        <w:t xml:space="preserve">In </w:t>
      </w:r>
      <w:r>
        <w:t xml:space="preserve">short, the objector’s mistake is conflating epistemology (what can be known from </w:t>
      </w:r>
      <w:r>
        <w:rPr>
          <w:i/>
          <w:iCs/>
        </w:rPr>
        <w:t>inside</w:t>
      </w:r>
      <w:r>
        <w:t xml:space="preserve"> the system) with ontology (what an all-encompassing mind can know). When we make that distinction, the coherence of omniscience stands. As one responder neatly conclude</w:t>
      </w:r>
      <w:r>
        <w:t xml:space="preserve">d: </w:t>
      </w:r>
      <w:r>
        <w:rPr>
          <w:i/>
          <w:iCs/>
        </w:rPr>
        <w:t>“The uncertainty principle is limited to objects bound by it. God is above, and not bound by its rules… it has no authority over Him.”</w:t>
      </w:r>
      <w:hyperlink r:id="rId77" w:anchor=":~:text=The%20uncertainty%20principle%20is%20a,not%20bound%20by%20its%20rules">
        <w:r>
          <w:rPr>
            <w:rStyle w:val="Hyperlink"/>
          </w:rPr>
          <w:t>[20]</w:t>
        </w:r>
      </w:hyperlink>
      <w:r>
        <w:t xml:space="preserve">. And if one still struggles, consider: even in a probabilistic scenario, once an outcome occurs, it becomes a fixed part of history. God, </w:t>
      </w:r>
      <w:r>
        <w:t xml:space="preserve">seeing all history, simply knows it. Thus there is no contradiction in saying God’s knowledge covers “the totality of time, probability, and indeterminacy.” He knows all that </w:t>
      </w:r>
      <w:r>
        <w:rPr>
          <w:i/>
          <w:iCs/>
        </w:rPr>
        <w:t>could</w:t>
      </w:r>
      <w:r>
        <w:t xml:space="preserve"> happen (all possibilities), all the probabilities as they stand, and which </w:t>
      </w:r>
      <w:r>
        <w:t xml:space="preserve">possibilities </w:t>
      </w:r>
      <w:r>
        <w:rPr>
          <w:i/>
          <w:iCs/>
        </w:rPr>
        <w:t>actually eventuate</w:t>
      </w:r>
      <w:r>
        <w:t xml:space="preserve">. The doctrine of </w:t>
      </w:r>
      <w:r>
        <w:rPr>
          <w:i/>
          <w:iCs/>
        </w:rPr>
        <w:t>divine omniscience</w:t>
      </w:r>
      <w:r>
        <w:t xml:space="preserve"> robustly includes knowledge of counterfactuals and conditionals – for instance, God in the Qur’an tells Prophet Muhammad that had there been other gods or had certain things happened, the</w:t>
      </w:r>
      <w:r>
        <w:t xml:space="preserve"> heavens and earth would have been ruined, etc., implying He knows hypothetical scenarios. So even the branching many-worlds, were that reality, would pose no problem: God would know every branch.</w:t>
      </w:r>
    </w:p>
    <w:p w:rsidR="00996615" w:rsidRDefault="00F255B4">
      <w:pPr>
        <w:pStyle w:val="BodyText"/>
      </w:pPr>
      <w:r>
        <w:t xml:space="preserve">Theologically, Muslims ultimately take comfort that “Allah knows best” – a phrase often used. This humility acknowledges that our understanding is finite. We have shown, however, that nothing in modern physics or philosophy forces us to abandon the belief </w:t>
      </w:r>
      <w:r>
        <w:t xml:space="preserve">that God knows all. On the contrary, the strange new ways we are thinking about time and reality in physics can expand our imagination for </w:t>
      </w:r>
      <w:r>
        <w:rPr>
          <w:i/>
          <w:iCs/>
        </w:rPr>
        <w:t>how</w:t>
      </w:r>
      <w:r>
        <w:t xml:space="preserve"> God might know all things without contradiction.</w:t>
      </w:r>
    </w:p>
    <w:p w:rsidR="00996615" w:rsidRDefault="00F255B4">
      <w:pPr>
        <w:pStyle w:val="Heading2"/>
      </w:pPr>
      <w:bookmarkStart w:id="10" w:name="X9b3107bbe6d6bbb5fe960428110e24f2c0b507e"/>
      <w:bookmarkEnd w:id="9"/>
      <w:r>
        <w:t>Epilogue: The All-Knowing God in an Age of Science</w:t>
      </w:r>
    </w:p>
    <w:p w:rsidR="00996615" w:rsidRDefault="00F255B4">
      <w:pPr>
        <w:pStyle w:val="FirstParagraph"/>
      </w:pPr>
      <w:r>
        <w:t>We live in an</w:t>
      </w:r>
      <w:r>
        <w:t xml:space="preserve"> era when the frontiers of human knowledge are expanding at an unprecedented rate. We peer deep into galaxies billions of light-years away and probe the subatomic fabric of matter. It is a time when questions once confined to theology – the nature of time,</w:t>
      </w:r>
      <w:r>
        <w:t xml:space="preserve"> causality, and existence – are now also the domain of cosmology and quantum physics. In such an age, does the ancient belief in God’s omniscience still have a place? After our journey through scripture, philosophy, and science, we conclude not only that i</w:t>
      </w:r>
      <w:r>
        <w:t>t has a place, but that it shines with even greater splendor.</w:t>
      </w:r>
    </w:p>
    <w:p w:rsidR="00996615" w:rsidRDefault="00F255B4">
      <w:pPr>
        <w:pStyle w:val="BodyText"/>
      </w:pPr>
      <w:r>
        <w:t>The Islamic doctrine of God’s omniscience, far from being an archaic notion, proves to be intellectually resilient and spiritually enriching in light of modern insights. Einstein’s relativity ga</w:t>
      </w:r>
      <w:r>
        <w:t>ve us a universe where time is part of creation – affirming what sacred knowledge long ago intuited: that the Creator is beyond time. The image of the block universe offers a tantalizing hint of how God can behold all events at once</w:t>
      </w:r>
      <w:hyperlink r:id="rId78" w:anchor=":~:text=In%201979%20physicist%20Freeman%20Dyson,another%20translation%20of%20the%20quotation%3A5">
        <w:r>
          <w:rPr>
            <w:rStyle w:val="Hyperlink"/>
          </w:rPr>
          <w:t>[4]</w:t>
        </w:r>
      </w:hyperlink>
      <w:r>
        <w:t>. Quantum mechanics, by humbling the Laplacian clockwork, has in a sense re-mystified the cosmos</w:t>
      </w:r>
      <w:r>
        <w:t xml:space="preserve"> – reminding us that uncertainty and probabilistic outcomes pervade nature, boundaries beyond which human prediction cannot pass. Yet in doing so, it also reminds us of our own limits and, by contrast, invites us to appreciate the scope of a knowledge that</w:t>
      </w:r>
      <w:r>
        <w:t xml:space="preserve"> would transcend those limits. The believer sees in the quantum world not a negation of God’s knowledge, but a canvas for God’s subtle mastery, where even randomness has its role in a divinely orchestrated symphony. As Islamic sages have often said, when w</w:t>
      </w:r>
      <w:r>
        <w:t>e see complexity and wonder in creation, we should say “</w:t>
      </w:r>
      <w:r>
        <w:rPr>
          <w:i/>
          <w:iCs/>
        </w:rPr>
        <w:t>Sub</w:t>
      </w:r>
      <w:r>
        <w:rPr>
          <w:i/>
          <w:iCs/>
        </w:rPr>
        <w:t>ḥ</w:t>
      </w:r>
      <w:r>
        <w:rPr>
          <w:i/>
          <w:iCs/>
        </w:rPr>
        <w:t>ānAllāh</w:t>
      </w:r>
      <w:r>
        <w:t>” (Glory be to God) – marveling at His wisdom.</w:t>
      </w:r>
    </w:p>
    <w:p w:rsidR="00996615" w:rsidRDefault="00F255B4">
      <w:pPr>
        <w:pStyle w:val="BodyText"/>
      </w:pPr>
      <w:r>
        <w:lastRenderedPageBreak/>
        <w:t>The classical scholars we cited – Al-Ghazālī, Ibn Taymiyyah, Augustine, Maimonides, and others – all grappled with bridging the gap between hu</w:t>
      </w:r>
      <w:r>
        <w:t>man and divine knowledge. Their voices resonate across time to tell us: Do not project human weaknesses onto God. Our knowledge is partial, sequential, often uncertain; God’s knowledge is total, eternal, and certain</w:t>
      </w:r>
      <w:hyperlink r:id="rId79" w:anchor=":~:text=As%20explained%20in%20the%20second,%D7%9C%D6%B0%D7%94%D6%B7%D7%A9%D6%BC%D7%82%D6%B4%D7%99%D7%92%20%D7%93%D6%BC%D6%B8%D7%91%D6%B8%D7%A8%20%D7%96%D6%B6%D7%94%20%D7%A2%D6%B7%D7%9C%20%D7%91%D6%BC%D6%BB%D7%A8%D6%B0%D7%99%D7%95%D6%B9">
        <w:r>
          <w:rPr>
            <w:rStyle w:val="Hyperlink"/>
          </w:rPr>
          <w:t>[10]</w:t>
        </w:r>
      </w:hyperlink>
      <w:hyperlink r:id="rId80" w:anchor=":~:text=,Your%20today%20is%20eternity">
        <w:r>
          <w:rPr>
            <w:rStyle w:val="Hyperlink"/>
          </w:rPr>
          <w:t>[2]</w:t>
        </w:r>
      </w:hyperlink>
      <w:r>
        <w:t>. Our age adds new melodies to this truth. We can think of God no</w:t>
      </w:r>
      <w:r>
        <w:t xml:space="preserve">t just as a remote knower of facts, but as the one who knows every quantum wavefunction, every curvature of spacetime, every neuron firing in every brain – and does so effortlessly. The vast data and complexities that overwhelm our best supercomputers are </w:t>
      </w:r>
      <w:r>
        <w:t>as nothing before the absolute knowledge of the Almighty.</w:t>
      </w:r>
    </w:p>
    <w:p w:rsidR="00996615" w:rsidRDefault="00F255B4">
      <w:pPr>
        <w:pStyle w:val="BodyText"/>
      </w:pPr>
      <w:r>
        <w:t xml:space="preserve">Yet, this is not merely an abstract ode to omniscience. There is a deeply personal dimension. For Muslims, believing that </w:t>
      </w:r>
      <w:r>
        <w:rPr>
          <w:i/>
          <w:iCs/>
        </w:rPr>
        <w:t>Allah knows everything</w:t>
      </w:r>
      <w:r>
        <w:t xml:space="preserve"> engenders profound trust. It means that no sorrow, no</w:t>
      </w:r>
      <w:r>
        <w:t xml:space="preserve"> struggle, no act of goodness, however unnoticed by the world, escapes His awareness. The Qur’an often couples God’s knowledge with His compassion and justice. Because He knows all, He will perfectly judge between people, and He can guide those who seek Hi</w:t>
      </w:r>
      <w:r>
        <w:t>m. In debates about free will, Muslims ultimately take solace that Allah’s knowledge doesn’t imprison us – instead it assures us that our choices matter enough for Him to pay attention to each one. The proper response is not fatalism, but responsibility an</w:t>
      </w:r>
      <w:r>
        <w:t>d reliance on the All-Knowing to guide one’s steps.</w:t>
      </w:r>
    </w:p>
    <w:p w:rsidR="00996615" w:rsidRDefault="00F255B4">
      <w:pPr>
        <w:pStyle w:val="BodyText"/>
      </w:pPr>
      <w:r>
        <w:t xml:space="preserve">In the intersection of science and theology, we find a harmonious chord: the more we discover about the universe, the more we realize how much </w:t>
      </w:r>
      <w:r>
        <w:rPr>
          <w:i/>
          <w:iCs/>
        </w:rPr>
        <w:t>intelligence</w:t>
      </w:r>
      <w:r>
        <w:t xml:space="preserve"> must underlie it. As the Christian physicist-tur</w:t>
      </w:r>
      <w:r>
        <w:t>ned-priest John Polkinghorne wrote, quantum physics and theology are “unexpected kinfolk” – both deal with unseen realities and require us to expand our notions of how truth is observed. A well-informed believer today can stand in awe of the cosmos and say</w:t>
      </w:r>
      <w:r>
        <w:t>: If our limited minds can decode so much of nature’s mysteries, how amazing must be the mind of God who conceived it all and knows it in its entirety.</w:t>
      </w:r>
    </w:p>
    <w:p w:rsidR="00996615" w:rsidRDefault="00F255B4">
      <w:pPr>
        <w:pStyle w:val="BodyText"/>
      </w:pPr>
      <w:r>
        <w:t>In conclusion, the Islamic doctrine of God’s omniscience emerges unscathed and indeed strengthened by ou</w:t>
      </w:r>
      <w:r>
        <w:t>r exploration. We have seen that the doctrine can withstand the scrutiny of relativistic time and quantum uncertainty. Modern physics, rather than abolishing the concept, provides fresh metaphors and analogies that help us defend and elucidate it – from th</w:t>
      </w:r>
      <w:r>
        <w:t>e “illusion” of time’s flow</w:t>
      </w:r>
      <w:hyperlink r:id="rId81" w:anchor=":~:text=In%201979%20physicist%20Freeman%20Dyson,another%20translation%20of%20the%20quotation%3A5">
        <w:r>
          <w:rPr>
            <w:rStyle w:val="Hyperlink"/>
          </w:rPr>
          <w:t>[4]</w:t>
        </w:r>
      </w:hyperlink>
      <w:r>
        <w:t xml:space="preserve"> to the idea that the Creator is not subject </w:t>
      </w:r>
      <w:r>
        <w:t>to the creation’s probabilistic constraints</w:t>
      </w:r>
      <w:hyperlink r:id="rId82" w:anchor=":~:text=The%20uncertainty%20principle%20is%20a,not%20bound%20by%20its%20rules">
        <w:r>
          <w:rPr>
            <w:rStyle w:val="Hyperlink"/>
          </w:rPr>
          <w:t>[20]</w:t>
        </w:r>
      </w:hyperlink>
      <w:r>
        <w:t>. We have also seen that centuries-old wisdom from Islamic, Christian, and Jewish thinkers anticipated many of these reconciliations: they understood God as the Eternal, all-aware One, before whom “not even a leaf falls” unnoticed</w:t>
      </w:r>
      <w:hyperlink r:id="rId83" w:anchor=":~:text=1%20And%20He%20knows%20what,or%20anything%E2%80%94green%20or%20dry">
        <w:r>
          <w:rPr>
            <w:rStyle w:val="Hyperlink"/>
          </w:rPr>
          <w:t>[1]</w:t>
        </w:r>
      </w:hyperlink>
      <w:r>
        <w:t>. In an age of information, one might say God is the ultimate information Knower – possessing the full “source code” of reali</w:t>
      </w:r>
      <w:r>
        <w:t>ty.</w:t>
      </w:r>
    </w:p>
    <w:p w:rsidR="00996615" w:rsidRDefault="00F255B4">
      <w:pPr>
        <w:pStyle w:val="BodyText"/>
      </w:pPr>
      <w:r>
        <w:t xml:space="preserve">The journey of marrying faith and reason is ongoing, but every step affirms a timeless proclamation found in the Qur’an (and echoed in the Bible): </w:t>
      </w:r>
      <w:r>
        <w:rPr>
          <w:i/>
          <w:iCs/>
        </w:rPr>
        <w:t>“His knowledge extends over the heavens and the earth, and preserving them does not fatigue Him”</w:t>
      </w:r>
      <w:r>
        <w:t xml:space="preserve"> (Q. 2:25</w:t>
      </w:r>
      <w:r>
        <w:t>5). The One who knows every galaxy and every quantum particle is also the One who knows our hearts. For the seeker of truth, this belief is not an intellectual burden but a liberation – it means reality is intelligible, purposeful, and overseen by an intel</w:t>
      </w:r>
      <w:r>
        <w:t xml:space="preserve">ligence supreme. In the words of the Qur’an (by way of conclusion): </w:t>
      </w:r>
      <w:r>
        <w:rPr>
          <w:i/>
          <w:iCs/>
        </w:rPr>
        <w:t>“And in all that you do, remember that Allah knows it. Trust then in the All-Knowing, All-Wise.”</w:t>
      </w:r>
    </w:p>
    <w:bookmarkEnd w:id="1"/>
    <w:bookmarkEnd w:id="2"/>
    <w:bookmarkEnd w:id="10"/>
    <w:p w:rsidR="00996615" w:rsidRDefault="00F255B4">
      <w:r>
        <w:lastRenderedPageBreak/>
        <w:pict>
          <v:rect id="_x0000_i1025" style="width:0;height:1.5pt" o:hralign="center" o:hrstd="t" o:hr="t"/>
        </w:pict>
      </w:r>
    </w:p>
    <w:bookmarkStart w:id="11" w:name="citations"/>
    <w:p w:rsidR="00996615" w:rsidRDefault="00F255B4">
      <w:pPr>
        <w:pStyle w:val="FirstParagraph"/>
      </w:pPr>
      <w:r>
        <w:fldChar w:fldCharType="begin"/>
      </w:r>
      <w:r>
        <w:instrText xml:space="preserve"> HYPERLINK "https://quran.com/en/al-anam/59" \l ":~:text=1%20And%20He%20knows%20what,or</w:instrText>
      </w:r>
      <w:r>
        <w:instrText xml:space="preserve">%20anything%E2%80%94green%20or%20dry" \h </w:instrText>
      </w:r>
      <w:r>
        <w:fldChar w:fldCharType="separate"/>
      </w:r>
      <w:r>
        <w:rPr>
          <w:rStyle w:val="Hyperlink"/>
        </w:rPr>
        <w:t>[1]</w:t>
      </w:r>
      <w:r>
        <w:rPr>
          <w:rStyle w:val="Hyperlink"/>
        </w:rPr>
        <w:fldChar w:fldCharType="end"/>
      </w:r>
      <w:r>
        <w:t xml:space="preserve"> Surah Al-An'am - 59 - Quran.com</w:t>
      </w:r>
    </w:p>
    <w:p w:rsidR="00996615" w:rsidRDefault="00F255B4">
      <w:pPr>
        <w:pStyle w:val="BodyText"/>
      </w:pPr>
      <w:hyperlink r:id="rId84">
        <w:r>
          <w:rPr>
            <w:rStyle w:val="Hyperlink"/>
          </w:rPr>
          <w:t>https://quran.com/en/al-anam/59</w:t>
        </w:r>
      </w:hyperlink>
    </w:p>
    <w:p w:rsidR="00996615" w:rsidRDefault="00F255B4">
      <w:pPr>
        <w:pStyle w:val="BodyText"/>
      </w:pPr>
      <w:hyperlink r:id="rId85" w:anchor=":~:text=,Your%20today%20is%20eternity">
        <w:r>
          <w:rPr>
            <w:rStyle w:val="Hyperlink"/>
          </w:rPr>
          <w:t>[2]</w:t>
        </w:r>
      </w:hyperlink>
      <w:r>
        <w:t xml:space="preserve"> </w:t>
      </w:r>
      <w:hyperlink r:id="rId86" w:anchor=":~:text=In%20Book%2011%2C%20Augustine%20dives,he%20calls%20the%20temporal%20medium">
        <w:r>
          <w:rPr>
            <w:rStyle w:val="Hyperlink"/>
          </w:rPr>
          <w:t>[12]</w:t>
        </w:r>
      </w:hyperlink>
      <w:r>
        <w:t xml:space="preserve"> Confessions Quotes: Time Quot</w:t>
      </w:r>
      <w:r>
        <w:t>es | SparkNotes</w:t>
      </w:r>
    </w:p>
    <w:p w:rsidR="00996615" w:rsidRDefault="00F255B4">
      <w:pPr>
        <w:pStyle w:val="BodyText"/>
      </w:pPr>
      <w:hyperlink r:id="rId87">
        <w:r>
          <w:rPr>
            <w:rStyle w:val="Hyperlink"/>
          </w:rPr>
          <w:t>https://www.sparknotes.com/philosophy/confessionsaug/quotes/theme/time/</w:t>
        </w:r>
      </w:hyperlink>
    </w:p>
    <w:p w:rsidR="00996615" w:rsidRDefault="00F255B4">
      <w:pPr>
        <w:pStyle w:val="BodyText"/>
      </w:pPr>
      <w:hyperlink r:id="rId88" w:anchor=":~:text=Accordingly%2C%20we%20do%20not%20have,%D7%A0%D7%95%D6%B9%D7%93%D6%B7%D7%A2%20%D7%93%D6%BC%D6%B8%D7%91%D6%B8%D7%A8%20%D7%96%D6%B6%D7%94%20%D7%90%D6%B6%D7%9C%D6%BC%D6%B8%D7%90%20%D7%91%D6%BC%D6%B4%D7%A8%D6%B0%D7%90%D6%B8%D7%99%D7%95%D6%B9%D7%AA">
        <w:r>
          <w:rPr>
            <w:rStyle w:val="Hyperlink"/>
          </w:rPr>
          <w:t>[3]</w:t>
        </w:r>
      </w:hyperlink>
      <w:r>
        <w:t xml:space="preserve"> </w:t>
      </w:r>
      <w:hyperlink r:id="rId89" w:anchor=":~:text=As%20explained%20in%20the%20second,%D7%9C%D6%B0%D7%94%D6%B7%D7%A9%D6%BC%D7%82%D6%B4%D7%99%D7%92%20%D7%93%D6%BC%D6%B8%D7%91%D6%B8%D7%A8%20%D7%96%D6%B6%D7%94%20%D7%A2%D6%B7%D7%9C%20%D7%91%D6%BC%D6%BB%D7%A8%D6%B0%D7%99%D7%95%D6%B9">
        <w:r>
          <w:rPr>
            <w:rStyle w:val="Hyperlink"/>
          </w:rPr>
          <w:t>[10]</w:t>
        </w:r>
      </w:hyperlink>
      <w:r>
        <w:t xml:space="preserve"> </w:t>
      </w:r>
      <w:hyperlink r:id="rId90" w:anchor=":~:text=Just%20as%20it%20is%20beyond,%D7%9E%D6%B7%D7%97%D6%B0%D7%A9%D7%81%D6%B0%D7%91%D7%95%D6%B9%D7%AA%D6%B7%D7%99%20%D7%9E%D6%B7%D7%97%D6%B0%D7%A9%D7%81%D6%B0%D7%91%D7%95%D6%B9%D7%AA%D6%B5%D7%99%D7%9B%D6%B6%D7%9D%20%D7%95%D6%B0%D7%9C%D6%B9%D7%90%20%D7%9">
        <w:r>
          <w:rPr>
            <w:rStyle w:val="Hyperlink"/>
          </w:rPr>
          <w:t>[15]</w:t>
        </w:r>
      </w:hyperlink>
      <w:r>
        <w:t xml:space="preserve"> </w:t>
      </w:r>
      <w:hyperlink r:id="rId91" w:anchor=":~:text=perceive%20Me%20and%20live%2C%E2%80%9D55%20so%2C,%D7%9E%D6%B7%D7%97%D6%B0%D7%A9%D7%81%D6%B0%D7%91%D7%95%D6%B9%D7%AA%D6%B7%D7%99%20%D7%9E%D6%B7%D7%97%D6%B0%D7%A9%D7%81%D6%B0%D7%91%D7%95%D6%B9%D7%AA%D6%B5%D7%99%D7%9B%D6%B6%D7%9D%20%D7%95%D6%B0%D7%9C">
        <w:r>
          <w:rPr>
            <w:rStyle w:val="Hyperlink"/>
          </w:rPr>
          <w:t>[16]</w:t>
        </w:r>
      </w:hyperlink>
      <w:r>
        <w:t xml:space="preserve">  Teshuvah - Chapter Five - Chabad.org </w:t>
      </w:r>
    </w:p>
    <w:p w:rsidR="00996615" w:rsidRDefault="00F255B4">
      <w:pPr>
        <w:pStyle w:val="BodyText"/>
      </w:pPr>
      <w:hyperlink r:id="rId92">
        <w:r>
          <w:rPr>
            <w:rStyle w:val="Hyperlink"/>
          </w:rPr>
          <w:t>https://www.chabad.org/library/article_cd</w:t>
        </w:r>
        <w:r>
          <w:rPr>
            <w:rStyle w:val="Hyperlink"/>
          </w:rPr>
          <w:t>o/aid/911903/jewish/Teshuvah-Chapter-Five.htm</w:t>
        </w:r>
      </w:hyperlink>
    </w:p>
    <w:p w:rsidR="00996615" w:rsidRDefault="00F255B4">
      <w:pPr>
        <w:pStyle w:val="BodyText"/>
      </w:pPr>
      <w:hyperlink r:id="rId93" w:anchor=":~:text=In%201979%20physicist%20Freeman%20Dyson,another%20translation%20of%20the%20quotation%3A5">
        <w:r>
          <w:rPr>
            <w:rStyle w:val="Hyperlink"/>
          </w:rPr>
          <w:t>[4]</w:t>
        </w:r>
      </w:hyperlink>
      <w:r>
        <w:t xml:space="preserve"> </w:t>
      </w:r>
      <w:hyperlink r:id="rId94" w:anchor=":~:text=,of%20relativity%20uses%20so%20efficiently">
        <w:r>
          <w:rPr>
            <w:rStyle w:val="Hyperlink"/>
          </w:rPr>
          <w:t>[17]</w:t>
        </w:r>
      </w:hyperlink>
      <w:r>
        <w:t xml:space="preserve"> </w:t>
      </w:r>
      <w:hyperlink r:id="rId95" w:anchor=":~:text=,%E2%80%9D">
        <w:r>
          <w:rPr>
            <w:rStyle w:val="Hyperlink"/>
          </w:rPr>
          <w:t>[18]</w:t>
        </w:r>
      </w:hyperlink>
      <w:r>
        <w:t xml:space="preserve"> </w:t>
      </w:r>
      <w:hyperlink r:id="rId96" w:anchor=":~:text=,illusion%2C%20albeit%20a%20tenacious%20one">
        <w:r>
          <w:rPr>
            <w:rStyle w:val="Hyperlink"/>
          </w:rPr>
          <w:t>[19]</w:t>
        </w:r>
      </w:hyperlink>
      <w:r>
        <w:t xml:space="preserve"> Quote Origin: The Distinction Between Past, Present, and Future Is Only a Stubbornly Persistent Illusion – Quote Investigator</w:t>
      </w:r>
      <w:r>
        <w:t>®</w:t>
      </w:r>
    </w:p>
    <w:p w:rsidR="00996615" w:rsidRDefault="00F255B4">
      <w:pPr>
        <w:pStyle w:val="BodyText"/>
      </w:pPr>
      <w:hyperlink r:id="rId97">
        <w:r>
          <w:rPr>
            <w:rStyle w:val="Hyperlink"/>
          </w:rPr>
          <w:t>https://quoteinvestigator.com/2024/03/18/stubborn-illusion/</w:t>
        </w:r>
      </w:hyperlink>
    </w:p>
    <w:p w:rsidR="00996615" w:rsidRDefault="00F255B4">
      <w:pPr>
        <w:pStyle w:val="BodyText"/>
      </w:pPr>
      <w:hyperlink r:id="rId98" w:anchor=":~:text=Surah%20At,Previous">
        <w:r>
          <w:rPr>
            <w:rStyle w:val="Hyperlink"/>
          </w:rPr>
          <w:t>[5]</w:t>
        </w:r>
      </w:hyperlink>
      <w:r>
        <w:t xml:space="preserve"> Surah At-Talaq - </w:t>
      </w:r>
      <w:r>
        <w:t>2-12 - Quran.com</w:t>
      </w:r>
    </w:p>
    <w:p w:rsidR="00996615" w:rsidRDefault="00F255B4">
      <w:pPr>
        <w:pStyle w:val="BodyText"/>
      </w:pPr>
      <w:hyperlink r:id="rId99">
        <w:r>
          <w:rPr>
            <w:rStyle w:val="Hyperlink"/>
          </w:rPr>
          <w:t>https://quran.com/65/2-12?translations=20</w:t>
        </w:r>
      </w:hyperlink>
    </w:p>
    <w:p w:rsidR="00996615" w:rsidRDefault="00F255B4">
      <w:pPr>
        <w:pStyle w:val="BodyText"/>
      </w:pPr>
      <w:hyperlink r:id="rId100" w:anchor=":~:text=force%20on%20them%2C%20because%2C%20well%2C,relational%20change%20in%20His%20knowledge">
        <w:r>
          <w:rPr>
            <w:rStyle w:val="Hyperlink"/>
          </w:rPr>
          <w:t>[6]</w:t>
        </w:r>
      </w:hyperlink>
      <w:r>
        <w:t xml:space="preserve"> </w:t>
      </w:r>
      <w:hyperlink r:id="rId101" w:anchor=":~:text=force%20on%20them%2C%20because%2C%20well%2C,relational%20change%20in%20His%20knowledge">
        <w:r>
          <w:rPr>
            <w:rStyle w:val="Hyperlink"/>
          </w:rPr>
          <w:t>[7]</w:t>
        </w:r>
      </w:hyperlink>
      <w:r>
        <w:t xml:space="preserve"> </w:t>
      </w:r>
      <w:hyperlink r:id="rId102" w:anchor=":~:text=description%20of%20God%2C%20as%20in,the%20following%20verses%20and%20others">
        <w:r>
          <w:rPr>
            <w:rStyle w:val="Hyperlink"/>
          </w:rPr>
          <w:t>[8]</w:t>
        </w:r>
      </w:hyperlink>
      <w:r>
        <w:t xml:space="preserve"> </w:t>
      </w:r>
      <w:hyperlink r:id="rId103" w:anchor=":~:text=The%20temporality%20of%20creatures%20means,is%20actively%20influencing%20every%20atom">
        <w:r>
          <w:rPr>
            <w:rStyle w:val="Hyperlink"/>
          </w:rPr>
          <w:t>[9]</w:t>
        </w:r>
      </w:hyperlink>
      <w:r>
        <w:t xml:space="preserve">  Sheikh Hatem Al Haj :: Allah Aqeedah (Belief) :: The Perfect Does Not Change: God and Time </w:t>
      </w:r>
    </w:p>
    <w:p w:rsidR="00996615" w:rsidRDefault="00F255B4">
      <w:pPr>
        <w:pStyle w:val="BodyText"/>
      </w:pPr>
      <w:hyperlink r:id="rId104">
        <w:r>
          <w:rPr>
            <w:rStyle w:val="Hyperlink"/>
          </w:rPr>
          <w:t>https://www.drhatemalhaj.com/aqeedah/the-perfect-does-not-change-god-and-time/</w:t>
        </w:r>
      </w:hyperlink>
    </w:p>
    <w:p w:rsidR="00996615" w:rsidRDefault="00F255B4">
      <w:pPr>
        <w:pStyle w:val="BodyText"/>
      </w:pPr>
      <w:hyperlink r:id="rId105" w:anchor=":~:text=Hatim%20Abdur%20Rahman%27s%20Reflection%20on,to%20place%20their%20trust">
        <w:r>
          <w:rPr>
            <w:rStyle w:val="Hyperlink"/>
          </w:rPr>
          <w:t>[11]</w:t>
        </w:r>
      </w:hyperlink>
      <w:r>
        <w:t xml:space="preserve"> Hatim Abdur Rahman's Reflection on Surah Al-A'raaf:89</w:t>
      </w:r>
    </w:p>
    <w:p w:rsidR="00996615" w:rsidRDefault="00F255B4">
      <w:pPr>
        <w:pStyle w:val="BodyText"/>
      </w:pPr>
      <w:hyperlink r:id="rId106">
        <w:r>
          <w:rPr>
            <w:rStyle w:val="Hyperlink"/>
          </w:rPr>
          <w:t>https://quranreflect.com/posts/30137</w:t>
        </w:r>
      </w:hyperlink>
    </w:p>
    <w:p w:rsidR="00996615" w:rsidRDefault="00F255B4">
      <w:pPr>
        <w:pStyle w:val="BodyText"/>
      </w:pPr>
      <w:hyperlink r:id="rId107" w:anchor=":~:text=According%20to%20the%20Rambam%20,will%20is%20undisputed%20in%20Judaism">
        <w:r>
          <w:rPr>
            <w:rStyle w:val="Hyperlink"/>
          </w:rPr>
          <w:t>[13]</w:t>
        </w:r>
      </w:hyperlink>
      <w:r>
        <w:t xml:space="preserve"> </w:t>
      </w:r>
      <w:hyperlink r:id="rId108" w:anchor=":~:text=%40Nahum%20Stressing%20God%27s%20knowledge%20isn%27t,part%201%20of%20the%20book">
        <w:r>
          <w:rPr>
            <w:rStyle w:val="Hyperlink"/>
          </w:rPr>
          <w:t>[14]</w:t>
        </w:r>
      </w:hyperlink>
      <w:r>
        <w:t xml:space="preserve"> </w:t>
      </w:r>
      <w:hyperlink r:id="rId109" w:anchor=":~:text=Not%20sure%20what%20you%20mean,calvinist%20predestination%20is%20more%20logical">
        <w:r>
          <w:rPr>
            <w:rStyle w:val="Hyperlink"/>
          </w:rPr>
          <w:t>[31]</w:t>
        </w:r>
      </w:hyperlink>
      <w:r>
        <w:t xml:space="preserve"> </w:t>
      </w:r>
      <w:hyperlink r:id="rId110" w:anchor=":~:text=the%20view%20that%20humans%20have,will%20is%20undisputed%20in%20Judaism">
        <w:r>
          <w:rPr>
            <w:rStyle w:val="Hyperlink"/>
          </w:rPr>
          <w:t>[32]</w:t>
        </w:r>
      </w:hyperlink>
      <w:r>
        <w:t xml:space="preserve"> hashkafah philosophy - Is Maimonides' view of free will normative? - Mi Yodeya</w:t>
      </w:r>
    </w:p>
    <w:p w:rsidR="00996615" w:rsidRDefault="00F255B4">
      <w:pPr>
        <w:pStyle w:val="BodyText"/>
      </w:pPr>
      <w:hyperlink r:id="rId111">
        <w:r>
          <w:rPr>
            <w:rStyle w:val="Hyperlink"/>
          </w:rPr>
          <w:t>https://juda</w:t>
        </w:r>
        <w:r>
          <w:rPr>
            <w:rStyle w:val="Hyperlink"/>
          </w:rPr>
          <w:t>ism.stackexchange.com/questions/145602/is-maimonides-view-of-free-will-normative</w:t>
        </w:r>
      </w:hyperlink>
    </w:p>
    <w:p w:rsidR="00996615" w:rsidRDefault="00F255B4">
      <w:pPr>
        <w:pStyle w:val="BodyText"/>
      </w:pPr>
      <w:hyperlink r:id="rId112" w:anchor=":~:text=The%20uncertainty%20principle%20is%20a,not%20bound%20by%20its%20rules">
        <w:r>
          <w:rPr>
            <w:rStyle w:val="Hyperlink"/>
          </w:rPr>
          <w:t>[20]</w:t>
        </w:r>
      </w:hyperlink>
      <w:r>
        <w:t xml:space="preserve"> </w:t>
      </w:r>
      <w:hyperlink r:id="rId113" w:anchor=":~:text=Even%20if%20the%20Uncertainty%20Principle,has%20no%20authority%20over%20Him">
        <w:r>
          <w:rPr>
            <w:rStyle w:val="Hyperlink"/>
          </w:rPr>
          <w:t>[21]</w:t>
        </w:r>
      </w:hyperlink>
      <w:r>
        <w:t xml:space="preserve"> </w:t>
      </w:r>
      <w:hyperlink r:id="rId114" w:anchor=":~:text=,The">
        <w:r>
          <w:rPr>
            <w:rStyle w:val="Hyperlink"/>
          </w:rPr>
          <w:t>[22]</w:t>
        </w:r>
      </w:hyperlink>
      <w:r>
        <w:t xml:space="preserve"> </w:t>
      </w:r>
      <w:hyperlink r:id="rId115" w:anchor=":~:text=your%20point.%20,uncertainty%20principle%20states%20precise%20inequalities">
        <w:r>
          <w:rPr>
            <w:rStyle w:val="Hyperlink"/>
          </w:rPr>
          <w:t>[23]</w:t>
        </w:r>
      </w:hyperlink>
      <w:r>
        <w:t xml:space="preserve"> </w:t>
      </w:r>
      <w:hyperlink r:id="rId116" w:anchor=":~:text=match%20at%20L459%20the%20Uncertainty,we%20will%20know%20the%20outcome">
        <w:r>
          <w:rPr>
            <w:rStyle w:val="Hyperlink"/>
          </w:rPr>
          <w:t>[24]</w:t>
        </w:r>
      </w:hyperlink>
      <w:r>
        <w:t xml:space="preserve"> </w:t>
      </w:r>
      <w:hyperlink r:id="rId117" w:anchor=":~:text=The%20uncertainty%20principle%20actually%20helped,looking%20at%20all%20the%20atoms">
        <w:r>
          <w:rPr>
            <w:rStyle w:val="Hyperlink"/>
          </w:rPr>
          <w:t>[28]</w:t>
        </w:r>
      </w:hyperlink>
      <w:r>
        <w:t xml:space="preserve"> </w:t>
      </w:r>
      <w:hyperlink r:id="rId118" w:anchor=":~:text=match%20at%20L229%20The%20uncertainty,looking%20at%20all%20the%20atoms">
        <w:r>
          <w:rPr>
            <w:rStyle w:val="Hyperlink"/>
          </w:rPr>
          <w:t>[29]</w:t>
        </w:r>
      </w:hyperlink>
      <w:r>
        <w:t xml:space="preserve"> </w:t>
      </w:r>
      <w:hyperlink r:id="rId119" w:anchor=":~:text=I%20think%20you%20are%20ignoring,than%20the%20speed%20of%20light">
        <w:r>
          <w:rPr>
            <w:rStyle w:val="Hyperlink"/>
          </w:rPr>
          <w:t>[33]</w:t>
        </w:r>
      </w:hyperlink>
      <w:r>
        <w:t xml:space="preserve"> </w:t>
      </w:r>
      <w:hyperlink r:id="rId120" w:anchor=":~:text=match%20at%20L499%20If%20that%27s,in%20order%20to%20know%20it">
        <w:r>
          <w:rPr>
            <w:rStyle w:val="Hyperlink"/>
          </w:rPr>
          <w:t>[34]</w:t>
        </w:r>
      </w:hyperlink>
      <w:r>
        <w:t xml:space="preserve"> </w:t>
      </w:r>
      <w:hyperlink r:id="rId121" w:anchor=":~:text=match%20at%20L611%20The%20Uncertainty,not%20anything%20to%20do%20with">
        <w:r>
          <w:rPr>
            <w:rStyle w:val="Hyperlink"/>
          </w:rPr>
          <w:t>[35]</w:t>
        </w:r>
      </w:hyperlink>
      <w:r>
        <w:t xml:space="preserve"> </w:t>
      </w:r>
      <w:hyperlink r:id="rId122" w:anchor=":~:text=uncertainty%20principle%20says%2C%20for%20instance%2C,must%20choose%20their%20knowledge%20of">
        <w:r>
          <w:rPr>
            <w:rStyle w:val="Hyperlink"/>
          </w:rPr>
          <w:t>[36]</w:t>
        </w:r>
      </w:hyperlink>
      <w:r>
        <w:t xml:space="preserve"> hashkafah philosophy - Reconciling the evidence for the Uncertainty Principle with belief in an omniscient G-d - Mi Yodeya</w:t>
      </w:r>
    </w:p>
    <w:p w:rsidR="00996615" w:rsidRDefault="00F255B4">
      <w:pPr>
        <w:pStyle w:val="BodyText"/>
      </w:pPr>
      <w:hyperlink r:id="rId123">
        <w:r>
          <w:rPr>
            <w:rStyle w:val="Hyperlink"/>
          </w:rPr>
          <w:t>https://judaism.stackexchange.com/questions/9735/reconciling-the-evidence-for-the-uncertainty-principle-with-belief-in-an-omnisci</w:t>
        </w:r>
      </w:hyperlink>
    </w:p>
    <w:p w:rsidR="00996615" w:rsidRDefault="00F255B4">
      <w:pPr>
        <w:pStyle w:val="BodyText"/>
      </w:pPr>
      <w:hyperlink r:id="rId124" w:anchor=":~:text=In%20December%201926%20Albert%20Einstein,deterministic%20view%20of%20the%20world">
        <w:r>
          <w:rPr>
            <w:rStyle w:val="Hyperlink"/>
          </w:rPr>
          <w:t>[25]</w:t>
        </w:r>
      </w:hyperlink>
      <w:r>
        <w:t xml:space="preserve"> What did Albert Einstein mean when he wro</w:t>
      </w:r>
      <w:r>
        <w:t>te that God “does not play dice”? | Britannica</w:t>
      </w:r>
    </w:p>
    <w:p w:rsidR="00996615" w:rsidRDefault="00F255B4">
      <w:pPr>
        <w:pStyle w:val="BodyText"/>
      </w:pPr>
      <w:hyperlink r:id="rId125">
        <w:r>
          <w:rPr>
            <w:rStyle w:val="Hyperlink"/>
          </w:rPr>
          <w:t>https://www.britannica.com/question/What-did-Albert-Einstein-mean-when-he-wrote-that-God-does-not-play-dice</w:t>
        </w:r>
      </w:hyperlink>
    </w:p>
    <w:p w:rsidR="00996615" w:rsidRDefault="00F255B4">
      <w:pPr>
        <w:pStyle w:val="BodyText"/>
      </w:pPr>
      <w:hyperlink r:id="rId126" w:anchor=":~:text=...%20self,God%27s%20purposes%20and%20implanted">
        <w:r>
          <w:rPr>
            <w:rStyle w:val="Hyperlink"/>
          </w:rPr>
          <w:t>[26]</w:t>
        </w:r>
      </w:hyperlink>
      <w:r>
        <w:t xml:space="preserve"> Science and Constraint: The Role of Science within Theology ...</w:t>
      </w:r>
    </w:p>
    <w:p w:rsidR="00996615" w:rsidRDefault="00F255B4">
      <w:pPr>
        <w:pStyle w:val="BodyText"/>
      </w:pPr>
      <w:hyperlink r:id="rId127">
        <w:r>
          <w:rPr>
            <w:rStyle w:val="Hyperlink"/>
          </w:rPr>
          <w:t>https://onlinelibrary.wiley.com/doi/10.1111/j.1540-6385.2007.00330.x</w:t>
        </w:r>
      </w:hyperlink>
    </w:p>
    <w:p w:rsidR="00996615" w:rsidRDefault="00F255B4">
      <w:pPr>
        <w:pStyle w:val="BodyText"/>
      </w:pPr>
      <w:hyperlink r:id="rId128" w:anchor=":~:text=creation,in%20a%20Deus%20ex%20machina">
        <w:r>
          <w:rPr>
            <w:rStyle w:val="Hyperlink"/>
          </w:rPr>
          <w:t>[27]</w:t>
        </w:r>
      </w:hyperlink>
      <w:r>
        <w:t xml:space="preserve"> verbumetecclesia.org.za</w:t>
      </w:r>
    </w:p>
    <w:p w:rsidR="00996615" w:rsidRDefault="00F255B4">
      <w:pPr>
        <w:pStyle w:val="BodyText"/>
      </w:pPr>
      <w:hyperlink r:id="rId129">
        <w:r>
          <w:rPr>
            <w:rStyle w:val="Hyperlink"/>
          </w:rPr>
          <w:t>https://verbumetecclesi</w:t>
        </w:r>
        <w:r>
          <w:rPr>
            <w:rStyle w:val="Hyperlink"/>
          </w:rPr>
          <w:t>a.org.za/index.php/ve/article/download/1125/1529</w:t>
        </w:r>
      </w:hyperlink>
    </w:p>
    <w:p w:rsidR="00996615" w:rsidRDefault="00F255B4">
      <w:pPr>
        <w:pStyle w:val="BodyText"/>
      </w:pPr>
      <w:hyperlink r:id="rId130" w:anchor=":~:text=3%20discourse,humans%20or%20God%20does">
        <w:r>
          <w:rPr>
            <w:rStyle w:val="Hyperlink"/>
          </w:rPr>
          <w:t>[30]</w:t>
        </w:r>
      </w:hyperlink>
      <w:r>
        <w:t xml:space="preserve"> Does Quantum Mechanics Disprove an </w:t>
      </w:r>
      <w:r>
        <w:t>All-Knowing God? - Page 3</w:t>
      </w:r>
    </w:p>
    <w:p w:rsidR="00996615" w:rsidRDefault="00F255B4">
      <w:pPr>
        <w:pStyle w:val="BodyText"/>
      </w:pPr>
      <w:hyperlink r:id="rId131">
        <w:r>
          <w:rPr>
            <w:rStyle w:val="Hyperlink"/>
          </w:rPr>
          <w:t>https://discourse.biologos.org/t/does-quantum-mechanics-disprove-an-all-knowing-god/2686?page=3</w:t>
        </w:r>
      </w:hyperlink>
      <w:bookmarkEnd w:id="11"/>
    </w:p>
    <w:sectPr w:rsidR="0099661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B1AB1D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996615"/>
    <w:rsid w:val="00996615"/>
    <w:rsid w:val="00F25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udaism.stackexchange.com/questions/9735/reconciling-the-evidence-for-the-uncertainty-principle-with-belief-in-an-omnisci" TargetMode="External"/><Relationship Id="rId21" Type="http://schemas.openxmlformats.org/officeDocument/2006/relationships/hyperlink" Target="https://www.chabad.org/library/article_cdo/aid/911903/jewish/Teshuvah-Chapter-Five.htm" TargetMode="External"/><Relationship Id="rId42" Type="http://schemas.openxmlformats.org/officeDocument/2006/relationships/hyperlink" Target="https://www.sparknotes.com/philosophy/confessionsaug/quotes/theme/time/" TargetMode="External"/><Relationship Id="rId63" Type="http://schemas.openxmlformats.org/officeDocument/2006/relationships/hyperlink" Target="https://judaism.stackexchange.com/questions/9735/reconciling-the-evidence-for-the-uncertainty-principle-with-belief-in-an-omnisci" TargetMode="External"/><Relationship Id="rId84" Type="http://schemas.openxmlformats.org/officeDocument/2006/relationships/hyperlink" Target="https://quran.com/en/al-anam/59" TargetMode="External"/><Relationship Id="rId16" Type="http://schemas.openxmlformats.org/officeDocument/2006/relationships/hyperlink" Target="https://www.drhatemalhaj.com/aqeedah/the-perfect-does-not-change-god-and-time/" TargetMode="External"/><Relationship Id="rId107" Type="http://schemas.openxmlformats.org/officeDocument/2006/relationships/hyperlink" Target="https://judaism.stackexchange.com/questions/145602/is-maimonides-view-of-free-will-normative" TargetMode="External"/><Relationship Id="rId11" Type="http://schemas.openxmlformats.org/officeDocument/2006/relationships/hyperlink" Target="https://quran.com/65/2-12?translations=20" TargetMode="External"/><Relationship Id="rId32" Type="http://schemas.openxmlformats.org/officeDocument/2006/relationships/hyperlink" Target="https://judaism.stackexchange.com/questions/145602/is-maimonides-view-of-free-will-normative" TargetMode="External"/><Relationship Id="rId37" Type="http://schemas.openxmlformats.org/officeDocument/2006/relationships/hyperlink" Target="https://www.chabad.org/library/article_cdo/aid/911903/jewish/Teshuvah-Chapter-Five.htm" TargetMode="External"/><Relationship Id="rId53" Type="http://schemas.openxmlformats.org/officeDocument/2006/relationships/hyperlink" Target="https://judaism.stackexchange.com/questions/9735/reconciling-the-evidence-for-the-uncertainty-principle-with-belief-in-an-omnisci" TargetMode="External"/><Relationship Id="rId58" Type="http://schemas.openxmlformats.org/officeDocument/2006/relationships/hyperlink" Target="https://onlinelibrary.wiley.com/doi/10.1111/j.1540-6385.2007.00330.x" TargetMode="External"/><Relationship Id="rId74" Type="http://schemas.openxmlformats.org/officeDocument/2006/relationships/hyperlink" Target="https://www.chabad.org/library/article_cdo/aid/911903/jewish/Teshuvah-Chapter-Five.htm" TargetMode="External"/><Relationship Id="rId79" Type="http://schemas.openxmlformats.org/officeDocument/2006/relationships/hyperlink" Target="https://www.chabad.org/library/article_cdo/aid/911903/jewish/Teshuvah-Chapter-Five.htm" TargetMode="External"/><Relationship Id="rId102" Type="http://schemas.openxmlformats.org/officeDocument/2006/relationships/hyperlink" Target="https://www.drhatemalhaj.com/aqeedah/the-perfect-does-not-change-god-and-time/" TargetMode="External"/><Relationship Id="rId123" Type="http://schemas.openxmlformats.org/officeDocument/2006/relationships/hyperlink" Target="https://judaism.stackexchange.com/questions/9735/reconciling-the-evidence-for-the-uncertainty-principle-with-belief-in-an-omnisci" TargetMode="External"/><Relationship Id="rId128" Type="http://schemas.openxmlformats.org/officeDocument/2006/relationships/hyperlink" Target="https://verbumetecclesia.org.za/index.php/ve/article/download/1125/1529" TargetMode="External"/><Relationship Id="rId5" Type="http://schemas.openxmlformats.org/officeDocument/2006/relationships/webSettings" Target="webSettings.xml"/><Relationship Id="rId90" Type="http://schemas.openxmlformats.org/officeDocument/2006/relationships/hyperlink" Target="https://www.chabad.org/library/article_cdo/aid/911903/jewish/Teshuvah-Chapter-Five.htm" TargetMode="External"/><Relationship Id="rId95" Type="http://schemas.openxmlformats.org/officeDocument/2006/relationships/hyperlink" Target="https://quoteinvestigator.com/2024/03/18/stubborn-illusion/" TargetMode="External"/><Relationship Id="rId22" Type="http://schemas.openxmlformats.org/officeDocument/2006/relationships/hyperlink" Target="https://www.chabad.org/library/article_cdo/aid/911903/jewish/Teshuvah-Chapter-Five.htm" TargetMode="External"/><Relationship Id="rId27" Type="http://schemas.openxmlformats.org/officeDocument/2006/relationships/hyperlink" Target="https://www.sparknotes.com/philosophy/confessionsaug/quotes/theme/time/" TargetMode="External"/><Relationship Id="rId43" Type="http://schemas.openxmlformats.org/officeDocument/2006/relationships/hyperlink" Target="https://www.chabad.org/library/article_cdo/aid/911903/jewish/Teshuvah-Chapter-Five.htm" TargetMode="External"/><Relationship Id="rId48" Type="http://schemas.openxmlformats.org/officeDocument/2006/relationships/hyperlink" Target="https://quoteinvestigator.com/2024/03/18/stubborn-illusion/" TargetMode="External"/><Relationship Id="rId64" Type="http://schemas.openxmlformats.org/officeDocument/2006/relationships/hyperlink" Target="https://discourse.biologos.org/t/does-quantum-mechanics-disprove-an-all-knowing-god/2686?page=3" TargetMode="External"/><Relationship Id="rId69" Type="http://schemas.openxmlformats.org/officeDocument/2006/relationships/hyperlink" Target="https://judaism.stackexchange.com/questions/9735/reconciling-the-evidence-for-the-uncertainty-principle-with-belief-in-an-omnisci" TargetMode="External"/><Relationship Id="rId113" Type="http://schemas.openxmlformats.org/officeDocument/2006/relationships/hyperlink" Target="https://judaism.stackexchange.com/questions/9735/reconciling-the-evidence-for-the-uncertainty-principle-with-belief-in-an-omnisci" TargetMode="External"/><Relationship Id="rId118" Type="http://schemas.openxmlformats.org/officeDocument/2006/relationships/hyperlink" Target="https://judaism.stackexchange.com/questions/9735/reconciling-the-evidence-for-the-uncertainty-principle-with-belief-in-an-omnisci" TargetMode="External"/><Relationship Id="rId80" Type="http://schemas.openxmlformats.org/officeDocument/2006/relationships/hyperlink" Target="https://www.sparknotes.com/philosophy/confessionsaug/quotes/theme/time/" TargetMode="External"/><Relationship Id="rId85" Type="http://schemas.openxmlformats.org/officeDocument/2006/relationships/hyperlink" Target="https://www.sparknotes.com/philosophy/confessionsaug/quotes/theme/time/" TargetMode="External"/><Relationship Id="rId12" Type="http://schemas.openxmlformats.org/officeDocument/2006/relationships/hyperlink" Target="https://quran.com/en/al-anam/59" TargetMode="External"/><Relationship Id="rId17" Type="http://schemas.openxmlformats.org/officeDocument/2006/relationships/hyperlink" Target="https://www.drhatemalhaj.com/aqeedah/the-perfect-does-not-change-god-and-time/" TargetMode="External"/><Relationship Id="rId33" Type="http://schemas.openxmlformats.org/officeDocument/2006/relationships/hyperlink" Target="https://www.chabad.org/library/article_cdo/aid/911903/jewish/Teshuvah-Chapter-Five.htm" TargetMode="External"/><Relationship Id="rId38" Type="http://schemas.openxmlformats.org/officeDocument/2006/relationships/hyperlink" Target="https://www.chabad.org/library/article_cdo/aid/911903/jewish/Teshuvah-Chapter-Five.htm" TargetMode="External"/><Relationship Id="rId59" Type="http://schemas.openxmlformats.org/officeDocument/2006/relationships/hyperlink" Target="https://verbumetecclesia.org.za/index.php/ve/article/download/1125/1529" TargetMode="External"/><Relationship Id="rId103" Type="http://schemas.openxmlformats.org/officeDocument/2006/relationships/hyperlink" Target="https://www.drhatemalhaj.com/aqeedah/the-perfect-does-not-change-god-and-time/" TargetMode="External"/><Relationship Id="rId108" Type="http://schemas.openxmlformats.org/officeDocument/2006/relationships/hyperlink" Target="https://judaism.stackexchange.com/questions/145602/is-maimonides-view-of-free-will-normative" TargetMode="External"/><Relationship Id="rId124" Type="http://schemas.openxmlformats.org/officeDocument/2006/relationships/hyperlink" Target="https://www.britannica.com/question/What-did-Albert-Einstein-mean-when-he-wrote-that-God-does-not-play-dice" TargetMode="External"/><Relationship Id="rId129" Type="http://schemas.openxmlformats.org/officeDocument/2006/relationships/hyperlink" Target="https://verbumetecclesia.org.za/index.php/ve/article/download/1125/1529" TargetMode="External"/><Relationship Id="rId54" Type="http://schemas.openxmlformats.org/officeDocument/2006/relationships/hyperlink" Target="https://judaism.stackexchange.com/questions/9735/reconciling-the-evidence-for-the-uncertainty-principle-with-belief-in-an-omnisci" TargetMode="External"/><Relationship Id="rId70" Type="http://schemas.openxmlformats.org/officeDocument/2006/relationships/hyperlink" Target="https://judaism.stackexchange.com/questions/9735/reconciling-the-evidence-for-the-uncertainty-principle-with-belief-in-an-omnisci" TargetMode="External"/><Relationship Id="rId75" Type="http://schemas.openxmlformats.org/officeDocument/2006/relationships/hyperlink" Target="https://judaism.stackexchange.com/questions/9735/reconciling-the-evidence-for-the-uncertainty-principle-with-belief-in-an-omnisci" TargetMode="External"/><Relationship Id="rId91" Type="http://schemas.openxmlformats.org/officeDocument/2006/relationships/hyperlink" Target="https://www.chabad.org/library/article_cdo/aid/911903/jewish/Teshuvah-Chapter-Five.htm" TargetMode="External"/><Relationship Id="rId96" Type="http://schemas.openxmlformats.org/officeDocument/2006/relationships/hyperlink" Target="https://quoteinvestigator.com/2024/03/18/stubborn-illusion/" TargetMode="External"/><Relationship Id="rId1" Type="http://schemas.openxmlformats.org/officeDocument/2006/relationships/numbering" Target="numbering.xml"/><Relationship Id="rId6" Type="http://schemas.openxmlformats.org/officeDocument/2006/relationships/hyperlink" Target="https://quran.com/en/al-anam/59" TargetMode="External"/><Relationship Id="rId23" Type="http://schemas.openxmlformats.org/officeDocument/2006/relationships/hyperlink" Target="https://quranreflect.com/posts/30137" TargetMode="External"/><Relationship Id="rId28" Type="http://schemas.openxmlformats.org/officeDocument/2006/relationships/hyperlink" Target="https://www.sparknotes.com/philosophy/confessionsaug/quotes/theme/time/" TargetMode="External"/><Relationship Id="rId49" Type="http://schemas.openxmlformats.org/officeDocument/2006/relationships/hyperlink" Target="https://quoteinvestigator.com/2024/03/18/stubborn-illusion/" TargetMode="External"/><Relationship Id="rId114" Type="http://schemas.openxmlformats.org/officeDocument/2006/relationships/hyperlink" Target="https://judaism.stackexchange.com/questions/9735/reconciling-the-evidence-for-the-uncertainty-principle-with-belief-in-an-omnisci" TargetMode="External"/><Relationship Id="rId119" Type="http://schemas.openxmlformats.org/officeDocument/2006/relationships/hyperlink" Target="https://judaism.stackexchange.com/questions/9735/reconciling-the-evidence-for-the-uncertainty-principle-with-belief-in-an-omnisci" TargetMode="External"/><Relationship Id="rId44" Type="http://schemas.openxmlformats.org/officeDocument/2006/relationships/hyperlink" Target="https://www.chabad.org/library/article_cdo/aid/911903/jewish/Teshuvah-Chapter-Five.htm" TargetMode="External"/><Relationship Id="rId60" Type="http://schemas.openxmlformats.org/officeDocument/2006/relationships/hyperlink" Target="https://judaism.stackexchange.com/questions/9735/reconciling-the-evidence-for-the-uncertainty-principle-with-belief-in-an-omnisci" TargetMode="External"/><Relationship Id="rId65" Type="http://schemas.openxmlformats.org/officeDocument/2006/relationships/hyperlink" Target="https://www.sparknotes.com/philosophy/confessionsaug/quotes/theme/time/" TargetMode="External"/><Relationship Id="rId81" Type="http://schemas.openxmlformats.org/officeDocument/2006/relationships/hyperlink" Target="https://quoteinvestigator.com/2024/03/18/stubborn-illusion/" TargetMode="External"/><Relationship Id="rId86" Type="http://schemas.openxmlformats.org/officeDocument/2006/relationships/hyperlink" Target="https://www.sparknotes.com/philosophy/confessionsaug/quotes/theme/time/" TargetMode="External"/><Relationship Id="rId130" Type="http://schemas.openxmlformats.org/officeDocument/2006/relationships/hyperlink" Target="https://discourse.biologos.org/t/does-quantum-mechanics-disprove-an-all-knowing-god/2686?page=3" TargetMode="External"/><Relationship Id="rId13" Type="http://schemas.openxmlformats.org/officeDocument/2006/relationships/hyperlink" Target="https://quran.com/65/2-12?translations=20" TargetMode="External"/><Relationship Id="rId18" Type="http://schemas.openxmlformats.org/officeDocument/2006/relationships/hyperlink" Target="https://www.drhatemalhaj.com/aqeedah/the-perfect-does-not-change-god-and-time/" TargetMode="External"/><Relationship Id="rId39" Type="http://schemas.openxmlformats.org/officeDocument/2006/relationships/hyperlink" Target="https://www.chabad.org/library/article_cdo/aid/911903/jewish/Teshuvah-Chapter-Five.htm" TargetMode="External"/><Relationship Id="rId109" Type="http://schemas.openxmlformats.org/officeDocument/2006/relationships/hyperlink" Target="https://judaism.stackexchange.com/questions/145602/is-maimonides-view-of-free-will-normative" TargetMode="External"/><Relationship Id="rId34" Type="http://schemas.openxmlformats.org/officeDocument/2006/relationships/hyperlink" Target="https://www.chabad.org/library/article_cdo/aid/911903/jewish/Teshuvah-Chapter-Five.htm" TargetMode="External"/><Relationship Id="rId50" Type="http://schemas.openxmlformats.org/officeDocument/2006/relationships/hyperlink" Target="https://quoteinvestigator.com/2024/03/18/stubborn-illusion/" TargetMode="External"/><Relationship Id="rId55" Type="http://schemas.openxmlformats.org/officeDocument/2006/relationships/hyperlink" Target="https://judaism.stackexchange.com/questions/9735/reconciling-the-evidence-for-the-uncertainty-principle-with-belief-in-an-omnisci" TargetMode="External"/><Relationship Id="rId76" Type="http://schemas.openxmlformats.org/officeDocument/2006/relationships/hyperlink" Target="https://judaism.stackexchange.com/questions/9735/reconciling-the-evidence-for-the-uncertainty-principle-with-belief-in-an-omnisci" TargetMode="External"/><Relationship Id="rId97" Type="http://schemas.openxmlformats.org/officeDocument/2006/relationships/hyperlink" Target="https://quoteinvestigator.com/2024/03/18/stubborn-illusion/" TargetMode="External"/><Relationship Id="rId104" Type="http://schemas.openxmlformats.org/officeDocument/2006/relationships/hyperlink" Target="https://www.drhatemalhaj.com/aqeedah/the-perfect-does-not-change-god-and-time/" TargetMode="External"/><Relationship Id="rId120" Type="http://schemas.openxmlformats.org/officeDocument/2006/relationships/hyperlink" Target="https://judaism.stackexchange.com/questions/9735/reconciling-the-evidence-for-the-uncertainty-principle-with-belief-in-an-omnisci" TargetMode="External"/><Relationship Id="rId125" Type="http://schemas.openxmlformats.org/officeDocument/2006/relationships/hyperlink" Target="https://www.britannica.com/question/What-did-Albert-Einstein-mean-when-he-wrote-that-God-does-not-play-dice" TargetMode="External"/><Relationship Id="rId7" Type="http://schemas.openxmlformats.org/officeDocument/2006/relationships/hyperlink" Target="https://www.sparknotes.com/philosophy/confessionsaug/quotes/theme/time/" TargetMode="External"/><Relationship Id="rId71" Type="http://schemas.openxmlformats.org/officeDocument/2006/relationships/hyperlink" Target="https://judaism.stackexchange.com/questions/9735/reconciling-the-evidence-for-the-uncertainty-principle-with-belief-in-an-omnisci" TargetMode="External"/><Relationship Id="rId92" Type="http://schemas.openxmlformats.org/officeDocument/2006/relationships/hyperlink" Target="https://www.chabad.org/library/article_cdo/aid/911903/jewish/Teshuvah-Chapter-Five.htm" TargetMode="External"/><Relationship Id="rId2" Type="http://schemas.openxmlformats.org/officeDocument/2006/relationships/styles" Target="styles.xml"/><Relationship Id="rId29" Type="http://schemas.openxmlformats.org/officeDocument/2006/relationships/hyperlink" Target="https://www.sparknotes.com/philosophy/confessionsaug/quotes/theme/time/" TargetMode="External"/><Relationship Id="rId24" Type="http://schemas.openxmlformats.org/officeDocument/2006/relationships/hyperlink" Target="https://quran.com/en/al-anam/59" TargetMode="External"/><Relationship Id="rId40" Type="http://schemas.openxmlformats.org/officeDocument/2006/relationships/hyperlink" Target="https://www.chabad.org/library/article_cdo/aid/911903/jewish/Teshuvah-Chapter-Five.htm" TargetMode="External"/><Relationship Id="rId45" Type="http://schemas.openxmlformats.org/officeDocument/2006/relationships/hyperlink" Target="https://quoteinvestigator.com/2024/03/18/stubborn-illusion/" TargetMode="External"/><Relationship Id="rId66" Type="http://schemas.openxmlformats.org/officeDocument/2006/relationships/hyperlink" Target="https://www.chabad.org/library/article_cdo/aid/911903/jewish/Teshuvah-Chapter-Five.htm" TargetMode="External"/><Relationship Id="rId87" Type="http://schemas.openxmlformats.org/officeDocument/2006/relationships/hyperlink" Target="https://www.sparknotes.com/philosophy/confessionsaug/quotes/theme/time/" TargetMode="External"/><Relationship Id="rId110" Type="http://schemas.openxmlformats.org/officeDocument/2006/relationships/hyperlink" Target="https://judaism.stackexchange.com/questions/145602/is-maimonides-view-of-free-will-normative" TargetMode="External"/><Relationship Id="rId115" Type="http://schemas.openxmlformats.org/officeDocument/2006/relationships/hyperlink" Target="https://judaism.stackexchange.com/questions/9735/reconciling-the-evidence-for-the-uncertainty-principle-with-belief-in-an-omnisci" TargetMode="External"/><Relationship Id="rId131" Type="http://schemas.openxmlformats.org/officeDocument/2006/relationships/hyperlink" Target="https://discourse.biologos.org/t/does-quantum-mechanics-disprove-an-all-knowing-god/2686?page=3" TargetMode="External"/><Relationship Id="rId61" Type="http://schemas.openxmlformats.org/officeDocument/2006/relationships/hyperlink" Target="https://judaism.stackexchange.com/questions/9735/reconciling-the-evidence-for-the-uncertainty-principle-with-belief-in-an-omnisci" TargetMode="External"/><Relationship Id="rId82" Type="http://schemas.openxmlformats.org/officeDocument/2006/relationships/hyperlink" Target="https://judaism.stackexchange.com/questions/9735/reconciling-the-evidence-for-the-uncertainty-principle-with-belief-in-an-omnisci" TargetMode="External"/><Relationship Id="rId19" Type="http://schemas.openxmlformats.org/officeDocument/2006/relationships/hyperlink" Target="https://www.drhatemalhaj.com/aqeedah/the-perfect-does-not-change-god-and-time/" TargetMode="External"/><Relationship Id="rId14" Type="http://schemas.openxmlformats.org/officeDocument/2006/relationships/hyperlink" Target="https://www.drhatemalhaj.com/aqeedah/the-perfect-does-not-change-god-and-time/" TargetMode="External"/><Relationship Id="rId30" Type="http://schemas.openxmlformats.org/officeDocument/2006/relationships/hyperlink" Target="https://www.sparknotes.com/philosophy/confessionsaug/quotes/theme/time/" TargetMode="External"/><Relationship Id="rId35" Type="http://schemas.openxmlformats.org/officeDocument/2006/relationships/hyperlink" Target="https://www.chabad.org/library/article_cdo/aid/911903/jewish/Teshuvah-Chapter-Five.htm" TargetMode="External"/><Relationship Id="rId56" Type="http://schemas.openxmlformats.org/officeDocument/2006/relationships/hyperlink" Target="https://judaism.stackexchange.com/questions/9735/reconciling-the-evidence-for-the-uncertainty-principle-with-belief-in-an-omnisci" TargetMode="External"/><Relationship Id="rId77" Type="http://schemas.openxmlformats.org/officeDocument/2006/relationships/hyperlink" Target="https://judaism.stackexchange.com/questions/9735/reconciling-the-evidence-for-the-uncertainty-principle-with-belief-in-an-omnisci" TargetMode="External"/><Relationship Id="rId100" Type="http://schemas.openxmlformats.org/officeDocument/2006/relationships/hyperlink" Target="https://www.drhatemalhaj.com/aqeedah/the-perfect-does-not-change-god-and-time/" TargetMode="External"/><Relationship Id="rId105" Type="http://schemas.openxmlformats.org/officeDocument/2006/relationships/hyperlink" Target="https://quranreflect.com/posts/30137" TargetMode="External"/><Relationship Id="rId126" Type="http://schemas.openxmlformats.org/officeDocument/2006/relationships/hyperlink" Target="https://onlinelibrary.wiley.com/doi/10.1111/j.1540-6385.2007.00330.x" TargetMode="External"/><Relationship Id="rId8" Type="http://schemas.openxmlformats.org/officeDocument/2006/relationships/hyperlink" Target="https://www.chabad.org/library/article_cdo/aid/911903/jewish/Teshuvah-Chapter-Five.htm" TargetMode="External"/><Relationship Id="rId51" Type="http://schemas.openxmlformats.org/officeDocument/2006/relationships/hyperlink" Target="https://judaism.stackexchange.com/questions/9735/reconciling-the-evidence-for-the-uncertainty-principle-with-belief-in-an-omnisci" TargetMode="External"/><Relationship Id="rId72" Type="http://schemas.openxmlformats.org/officeDocument/2006/relationships/hyperlink" Target="https://www.chabad.org/library/article_cdo/aid/911903/jewish/Teshuvah-Chapter-Five.htm" TargetMode="External"/><Relationship Id="rId93" Type="http://schemas.openxmlformats.org/officeDocument/2006/relationships/hyperlink" Target="https://quoteinvestigator.com/2024/03/18/stubborn-illusion/" TargetMode="External"/><Relationship Id="rId98" Type="http://schemas.openxmlformats.org/officeDocument/2006/relationships/hyperlink" Target="https://quran.com/65/2-12?translations=20" TargetMode="External"/><Relationship Id="rId121" Type="http://schemas.openxmlformats.org/officeDocument/2006/relationships/hyperlink" Target="https://judaism.stackexchange.com/questions/9735/reconciling-the-evidence-for-the-uncertainty-principle-with-belief-in-an-omnisci" TargetMode="External"/><Relationship Id="rId3" Type="http://schemas.microsoft.com/office/2007/relationships/stylesWithEffects" Target="stylesWithEffects.xml"/><Relationship Id="rId25" Type="http://schemas.openxmlformats.org/officeDocument/2006/relationships/hyperlink" Target="https://www.sparknotes.com/philosophy/confessionsaug/quotes/theme/time/" TargetMode="External"/><Relationship Id="rId46" Type="http://schemas.openxmlformats.org/officeDocument/2006/relationships/hyperlink" Target="https://quoteinvestigator.com/2024/03/18/stubborn-illusion/" TargetMode="External"/><Relationship Id="rId67" Type="http://schemas.openxmlformats.org/officeDocument/2006/relationships/hyperlink" Target="https://judaism.stackexchange.com/questions/145602/is-maimonides-view-of-free-will-normative" TargetMode="External"/><Relationship Id="rId116" Type="http://schemas.openxmlformats.org/officeDocument/2006/relationships/hyperlink" Target="https://judaism.stackexchange.com/questions/9735/reconciling-the-evidence-for-the-uncertainty-principle-with-belief-in-an-omnisci" TargetMode="External"/><Relationship Id="rId20" Type="http://schemas.openxmlformats.org/officeDocument/2006/relationships/hyperlink" Target="https://www.drhatemalhaj.com/aqeedah/the-perfect-does-not-change-god-and-time/" TargetMode="External"/><Relationship Id="rId41" Type="http://schemas.openxmlformats.org/officeDocument/2006/relationships/hyperlink" Target="https://www.chabad.org/library/article_cdo/aid/911903/jewish/Teshuvah-Chapter-Five.htm" TargetMode="External"/><Relationship Id="rId62" Type="http://schemas.openxmlformats.org/officeDocument/2006/relationships/hyperlink" Target="https://judaism.stackexchange.com/questions/9735/reconciling-the-evidence-for-the-uncertainty-principle-with-belief-in-an-omnisci" TargetMode="External"/><Relationship Id="rId83" Type="http://schemas.openxmlformats.org/officeDocument/2006/relationships/hyperlink" Target="https://quran.com/en/al-anam/59" TargetMode="External"/><Relationship Id="rId88" Type="http://schemas.openxmlformats.org/officeDocument/2006/relationships/hyperlink" Target="https://www.chabad.org/library/article_cdo/aid/911903/jewish/Teshuvah-Chapter-Five.htm" TargetMode="External"/><Relationship Id="rId111" Type="http://schemas.openxmlformats.org/officeDocument/2006/relationships/hyperlink" Target="https://judaism.stackexchange.com/questions/145602/is-maimonides-view-of-free-will-normative" TargetMode="External"/><Relationship Id="rId132" Type="http://schemas.openxmlformats.org/officeDocument/2006/relationships/fontTable" Target="fontTable.xml"/><Relationship Id="rId15" Type="http://schemas.openxmlformats.org/officeDocument/2006/relationships/hyperlink" Target="https://www.drhatemalhaj.com/aqeedah/the-perfect-does-not-change-god-and-time/" TargetMode="External"/><Relationship Id="rId36" Type="http://schemas.openxmlformats.org/officeDocument/2006/relationships/hyperlink" Target="https://www.chabad.org/library/article_cdo/aid/911903/jewish/Teshuvah-Chapter-Five.htm" TargetMode="External"/><Relationship Id="rId57" Type="http://schemas.openxmlformats.org/officeDocument/2006/relationships/hyperlink" Target="https://www.britannica.com/question/What-did-Albert-Einstein-mean-when-he-wrote-that-God-does-not-play-dice" TargetMode="External"/><Relationship Id="rId106" Type="http://schemas.openxmlformats.org/officeDocument/2006/relationships/hyperlink" Target="https://quranreflect.com/posts/30137" TargetMode="External"/><Relationship Id="rId127" Type="http://schemas.openxmlformats.org/officeDocument/2006/relationships/hyperlink" Target="https://onlinelibrary.wiley.com/doi/10.1111/j.1540-6385.2007.00330.x" TargetMode="External"/><Relationship Id="rId10" Type="http://schemas.openxmlformats.org/officeDocument/2006/relationships/hyperlink" Target="https://quran.com/en/al-anam/59" TargetMode="External"/><Relationship Id="rId31" Type="http://schemas.openxmlformats.org/officeDocument/2006/relationships/hyperlink" Target="https://judaism.stackexchange.com/questions/145602/is-maimonides-view-of-free-will-normative" TargetMode="External"/><Relationship Id="rId52" Type="http://schemas.openxmlformats.org/officeDocument/2006/relationships/hyperlink" Target="https://judaism.stackexchange.com/questions/9735/reconciling-the-evidence-for-the-uncertainty-principle-with-belief-in-an-omnisci" TargetMode="External"/><Relationship Id="rId73" Type="http://schemas.openxmlformats.org/officeDocument/2006/relationships/hyperlink" Target="https://www.chabad.org/library/article_cdo/aid/911903/jewish/Teshuvah-Chapter-Five.htm" TargetMode="External"/><Relationship Id="rId78" Type="http://schemas.openxmlformats.org/officeDocument/2006/relationships/hyperlink" Target="https://quoteinvestigator.com/2024/03/18/stubborn-illusion/" TargetMode="External"/><Relationship Id="rId94" Type="http://schemas.openxmlformats.org/officeDocument/2006/relationships/hyperlink" Target="https://quoteinvestigator.com/2024/03/18/stubborn-illusion/" TargetMode="External"/><Relationship Id="rId99" Type="http://schemas.openxmlformats.org/officeDocument/2006/relationships/hyperlink" Target="https://quran.com/65/2-12?translations=20" TargetMode="External"/><Relationship Id="rId101" Type="http://schemas.openxmlformats.org/officeDocument/2006/relationships/hyperlink" Target="https://www.drhatemalhaj.com/aqeedah/the-perfect-does-not-change-god-and-time/" TargetMode="External"/><Relationship Id="rId122" Type="http://schemas.openxmlformats.org/officeDocument/2006/relationships/hyperlink" Target="https://judaism.stackexchange.com/questions/9735/reconciling-the-evidence-for-the-uncertainty-principle-with-belief-in-an-omnisci" TargetMode="External"/><Relationship Id="rId4" Type="http://schemas.openxmlformats.org/officeDocument/2006/relationships/settings" Target="settings.xml"/><Relationship Id="rId9" Type="http://schemas.openxmlformats.org/officeDocument/2006/relationships/hyperlink" Target="https://quoteinvestigator.com/2024/03/18/stubborn-illusion/" TargetMode="External"/><Relationship Id="rId26" Type="http://schemas.openxmlformats.org/officeDocument/2006/relationships/hyperlink" Target="https://www.sparknotes.com/philosophy/confessionsaug/quotes/theme/time/" TargetMode="External"/><Relationship Id="rId47" Type="http://schemas.openxmlformats.org/officeDocument/2006/relationships/hyperlink" Target="https://quoteinvestigator.com/2024/03/18/stubborn-illusion/" TargetMode="External"/><Relationship Id="rId68" Type="http://schemas.openxmlformats.org/officeDocument/2006/relationships/hyperlink" Target="https://judaism.stackexchange.com/questions/145602/is-maimonides-view-of-free-will-normative" TargetMode="External"/><Relationship Id="rId89" Type="http://schemas.openxmlformats.org/officeDocument/2006/relationships/hyperlink" Target="https://www.chabad.org/library/article_cdo/aid/911903/jewish/Teshuvah-Chapter-Five.htm" TargetMode="External"/><Relationship Id="rId112" Type="http://schemas.openxmlformats.org/officeDocument/2006/relationships/hyperlink" Target="https://judaism.stackexchange.com/questions/9735/reconciling-the-evidence-for-the-uncertainty-principle-with-belief-in-an-omnisci" TargetMode="External"/><Relationship Id="rId13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11665</Words>
  <Characters>66493</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2025-09-03T10:25:00Z</dcterms:created>
  <dcterms:modified xsi:type="dcterms:W3CDTF">2025-09-03T10:32:00Z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