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D50" w:rsidRDefault="00202ADA">
      <w:pPr>
        <w:pStyle w:val="Heading1"/>
      </w:pPr>
      <w:bookmarkStart w:id="0" w:name="header"/>
      <w:bookmarkStart w:id="1" w:name="Xb67419524c98f68d0dd1fa0bb462c486d72edc2"/>
      <w:bookmarkStart w:id="2" w:name="content"/>
      <w:bookmarkEnd w:id="0"/>
      <w:r>
        <w:t xml:space="preserve">Consciousness and Life </w:t>
      </w:r>
      <w:proofErr w:type="gramStart"/>
      <w:r>
        <w:t>After</w:t>
      </w:r>
      <w:proofErr w:type="gramEnd"/>
      <w:r>
        <w:t xml:space="preserve"> Death – Summary of Philip Goff’s Interview and an Islamic Critique</w:t>
      </w:r>
    </w:p>
    <w:p w:rsidR="00202ADA" w:rsidRPr="00202ADA" w:rsidRDefault="00202ADA" w:rsidP="00202ADA">
      <w:pPr>
        <w:pStyle w:val="BodyText"/>
      </w:pPr>
      <w:r>
        <w:t>Written and collected by Zia H Shah MD</w:t>
      </w:r>
      <w:bookmarkStart w:id="3" w:name="_GoBack"/>
      <w:bookmarkEnd w:id="3"/>
    </w:p>
    <w:p w:rsidR="00B93D50" w:rsidRDefault="00202ADA">
      <w:pPr>
        <w:pStyle w:val="Heading2"/>
      </w:pPr>
      <w:bookmarkStart w:id="4" w:name="abstract"/>
      <w:r>
        <w:t>Abstract</w:t>
      </w:r>
    </w:p>
    <w:p w:rsidR="00B93D50" w:rsidRDefault="00202ADA">
      <w:pPr>
        <w:pStyle w:val="FirstParagraph"/>
      </w:pPr>
      <w:r>
        <w:t xml:space="preserve">In a thought-provoking interview with Robert Lawrence Kuhn, philosopher </w:t>
      </w:r>
      <w:r>
        <w:rPr>
          <w:b/>
          <w:bCs/>
        </w:rPr>
        <w:t>Philip Goff</w:t>
      </w:r>
      <w:r>
        <w:t xml:space="preserve"> </w:t>
      </w:r>
      <w:r>
        <w:t xml:space="preserve">examines whether human consciousness could survive bodily death. Goff, a proponent of </w:t>
      </w:r>
      <w:r>
        <w:rPr>
          <w:b/>
          <w:bCs/>
        </w:rPr>
        <w:t>panpsychism</w:t>
      </w:r>
      <w:r>
        <w:t xml:space="preserve"> (the idea that consciousness is a fundamental feature of the physical world), weighs the prospects of </w:t>
      </w:r>
      <w:r>
        <w:rPr>
          <w:b/>
          <w:bCs/>
        </w:rPr>
        <w:t>life after death</w:t>
      </w:r>
      <w:r>
        <w:t xml:space="preserve"> through different philosophical lenses.</w:t>
      </w:r>
      <w:r>
        <w:t xml:space="preserve"> He argues that under strict materialism (mind as purely brain-based), consciousness likely perishes with the brain, whereas non-materialist views like dualism or panpsychism leave room for some form of post-mortem awareness</w:t>
      </w:r>
      <w:hyperlink r:id="rId6" w:anchor=":~:text=,results%20in%20the%20boundless%20compassion">
        <w:r>
          <w:rPr>
            <w:rStyle w:val="Hyperlink"/>
          </w:rPr>
          <w:t>[1]</w:t>
        </w:r>
      </w:hyperlink>
      <w:r>
        <w:t xml:space="preserve">. Goff maintains an evidence-based stance – </w:t>
      </w:r>
      <w:r>
        <w:rPr>
          <w:b/>
          <w:bCs/>
        </w:rPr>
        <w:t xml:space="preserve">we must seek the most likely </w:t>
      </w:r>
      <w:r>
        <w:rPr>
          <w:b/>
          <w:bCs/>
        </w:rPr>
        <w:t>truth, not merely what we wish to be true</w:t>
      </w:r>
      <w:hyperlink r:id="rId7" w:anchor=":~:text=,%E2%80%9D">
        <w:r>
          <w:rPr>
            <w:rStyle w:val="Hyperlink"/>
          </w:rPr>
          <w:t>[2]</w:t>
        </w:r>
      </w:hyperlink>
      <w:r>
        <w:t xml:space="preserve"> – and stops short of affirming a </w:t>
      </w:r>
      <w:r>
        <w:t xml:space="preserve">personal afterlife, instead highlighting the mysteries surrounding consciousness. This report first </w:t>
      </w:r>
      <w:r>
        <w:rPr>
          <w:b/>
          <w:bCs/>
        </w:rPr>
        <w:t>summarizes Goff’s key points</w:t>
      </w:r>
      <w:r>
        <w:t xml:space="preserve"> from the interview, then offers an </w:t>
      </w:r>
      <w:r>
        <w:rPr>
          <w:b/>
          <w:bCs/>
        </w:rPr>
        <w:t>academic critique from an Islamic paradigm</w:t>
      </w:r>
      <w:r>
        <w:t xml:space="preserve">, drawing on Dr. Zia H. Shah’s writings on God’s </w:t>
      </w:r>
      <w:r>
        <w:rPr>
          <w:b/>
          <w:bCs/>
        </w:rPr>
        <w:t>o</w:t>
      </w:r>
      <w:r>
        <w:rPr>
          <w:b/>
          <w:bCs/>
        </w:rPr>
        <w:t>mniscience</w:t>
      </w:r>
      <w:r>
        <w:t xml:space="preserve">, </w:t>
      </w:r>
      <w:r>
        <w:rPr>
          <w:b/>
          <w:bCs/>
        </w:rPr>
        <w:t>omnipotence</w:t>
      </w:r>
      <w:r>
        <w:t xml:space="preserve">, </w:t>
      </w:r>
      <w:r>
        <w:rPr>
          <w:b/>
          <w:bCs/>
        </w:rPr>
        <w:t>occasionalism</w:t>
      </w:r>
      <w:r>
        <w:t xml:space="preserve">, and the nature of </w:t>
      </w:r>
      <w:r>
        <w:rPr>
          <w:b/>
          <w:bCs/>
        </w:rPr>
        <w:t>human consciousness</w:t>
      </w:r>
      <w:r>
        <w:t xml:space="preserve">. The Islamic perspective – rooted in the Qur’an – underscores God’s unlimited power and knowledge, the concept of the soul, and divine causality, collectively affirming a robust </w:t>
      </w:r>
      <w:r>
        <w:t xml:space="preserve">belief in life after death. A </w:t>
      </w:r>
      <w:r>
        <w:rPr>
          <w:b/>
          <w:bCs/>
        </w:rPr>
        <w:t>thematic epilogue</w:t>
      </w:r>
      <w:r>
        <w:t xml:space="preserve"> reflects on how this dialogue between modern philosophy and Islamic theology enriches our understanding of consciousness and destiny.</w:t>
      </w:r>
    </w:p>
    <w:p w:rsidR="00B93D50" w:rsidRDefault="00202ADA">
      <w:pPr>
        <w:pStyle w:val="Heading2"/>
      </w:pPr>
      <w:bookmarkStart w:id="5" w:name="X7a108cf4340b3c4cebd39cc21306100dcd18afa"/>
      <w:bookmarkEnd w:id="4"/>
      <w:r>
        <w:t xml:space="preserve">Summary of Philip Goff’s Interview: </w:t>
      </w:r>
      <w:r>
        <w:rPr>
          <w:i/>
          <w:iCs/>
        </w:rPr>
        <w:t>Consciousness and Life After Death?</w:t>
      </w:r>
    </w:p>
    <w:p w:rsidR="00B93D50" w:rsidRDefault="00202ADA">
      <w:pPr>
        <w:pStyle w:val="FirstParagraph"/>
      </w:pPr>
      <w:r>
        <w:rPr>
          <w:b/>
          <w:bCs/>
        </w:rPr>
        <w:t>Ph</w:t>
      </w:r>
      <w:r>
        <w:rPr>
          <w:b/>
          <w:bCs/>
        </w:rPr>
        <w:t>ilip Goff</w:t>
      </w:r>
      <w:r>
        <w:t xml:space="preserve"> (a British philosopher at Durham University) is known for exploring how </w:t>
      </w:r>
      <w:r>
        <w:rPr>
          <w:b/>
          <w:bCs/>
        </w:rPr>
        <w:t>consciousness</w:t>
      </w:r>
      <w:r>
        <w:t xml:space="preserve"> fits into our overall reality. He critiques both pure physicalism and Cartesian dualism as incomplete, instead </w:t>
      </w:r>
      <w:r>
        <w:rPr>
          <w:b/>
          <w:bCs/>
        </w:rPr>
        <w:t>defending panpsychism</w:t>
      </w:r>
      <w:r>
        <w:t xml:space="preserve"> – the view that consciousne</w:t>
      </w:r>
      <w:r>
        <w:t>ss is an intrinsic, ubiquitous aspect of matter</w:t>
      </w:r>
      <w:hyperlink r:id="rId8" w:anchor=":~:text=Goff%E2%80%99s%20main%20research%20project%20explores,difficulties%20faced%20by%20its%20rivals">
        <w:r>
          <w:rPr>
            <w:rStyle w:val="Hyperlink"/>
          </w:rPr>
          <w:t>[3]</w:t>
        </w:r>
      </w:hyperlink>
      <w:r>
        <w:t>. In his conversation with h</w:t>
      </w:r>
      <w:r>
        <w:t xml:space="preserve">ost </w:t>
      </w:r>
      <w:r>
        <w:rPr>
          <w:b/>
          <w:bCs/>
        </w:rPr>
        <w:t>Robert Lawrence Kuhn</w:t>
      </w:r>
      <w:r>
        <w:t xml:space="preserve"> on </w:t>
      </w:r>
      <w:r>
        <w:rPr>
          <w:i/>
          <w:iCs/>
        </w:rPr>
        <w:t>Closer To Truth</w:t>
      </w:r>
      <w:r>
        <w:t xml:space="preserve">, Goff applies these ideas to the question of </w:t>
      </w:r>
      <w:r>
        <w:rPr>
          <w:b/>
          <w:bCs/>
        </w:rPr>
        <w:t>life after death</w:t>
      </w:r>
      <w:r>
        <w:t>. The discussion centers on whether our conscious mind could persist when the brain dies, and Goff approaches the issue by comparing philosophical worl</w:t>
      </w:r>
      <w:r>
        <w:t>dviews:</w:t>
      </w:r>
    </w:p>
    <w:p w:rsidR="00B93D50" w:rsidRDefault="00202ADA">
      <w:pPr>
        <w:numPr>
          <w:ilvl w:val="0"/>
          <w:numId w:val="2"/>
        </w:numPr>
      </w:pPr>
      <w:r>
        <w:rPr>
          <w:b/>
          <w:bCs/>
        </w:rPr>
        <w:t>Materialism/Physicalism:</w:t>
      </w:r>
      <w:r>
        <w:t xml:space="preserve"> If consciousness is entirely produced by brain activity, Goff notes, then when the brain ceases to function at death, conscious experience should also end. From this mainstream scientific view, any form of personal </w:t>
      </w:r>
      <w:r>
        <w:rPr>
          <w:b/>
          <w:bCs/>
        </w:rPr>
        <w:t>afterlif</w:t>
      </w:r>
      <w:r>
        <w:rPr>
          <w:b/>
          <w:bCs/>
        </w:rPr>
        <w:t>e</w:t>
      </w:r>
      <w:r>
        <w:t xml:space="preserve"> appears implausible – death is a hard stop for the mind. Goff acknowledges this stance but also points out that </w:t>
      </w:r>
      <w:r>
        <w:rPr>
          <w:b/>
          <w:bCs/>
        </w:rPr>
        <w:t>consciousness remains a “hard problem”</w:t>
      </w:r>
      <w:r>
        <w:t xml:space="preserve"> in science and philosophy, hinting that we don’t fully understand </w:t>
      </w:r>
      <w:r>
        <w:lastRenderedPageBreak/>
        <w:t>how brain matter gives rise to mind (</w:t>
      </w:r>
      <w:r>
        <w:t>if it indeed does)</w:t>
      </w:r>
      <w:hyperlink r:id="rId9" w:anchor=":~:text=So%2C%20consciousness%E2%80%94the%20intimate%20sense%20of,the%20nature%20of%20conscious%20experience">
        <w:r>
          <w:rPr>
            <w:rStyle w:val="Hyperlink"/>
          </w:rPr>
          <w:t>[4]</w:t>
        </w:r>
      </w:hyperlink>
      <w:hyperlink r:id="rId10" w:anchor=":~:text=Linguist%20and%20philosopher%20Noam%20Chomsky,the%20constraints%20of%20human%20cognition">
        <w:r>
          <w:rPr>
            <w:rStyle w:val="Hyperlink"/>
          </w:rPr>
          <w:t>[5]</w:t>
        </w:r>
      </w:hyperlink>
      <w:r>
        <w:t>. This uncertainty leaves room for alterna</w:t>
      </w:r>
      <w:r>
        <w:t>tive interpretations.</w:t>
      </w:r>
    </w:p>
    <w:p w:rsidR="00B93D50" w:rsidRDefault="00202ADA">
      <w:pPr>
        <w:numPr>
          <w:ilvl w:val="0"/>
          <w:numId w:val="2"/>
        </w:numPr>
      </w:pPr>
      <w:r>
        <w:rPr>
          <w:b/>
          <w:bCs/>
        </w:rPr>
        <w:t>Dualism:</w:t>
      </w:r>
      <w:r>
        <w:t xml:space="preserve"> Goff explains that classical mind-body dualism – the idea of an immaterial soul or mind distinct from the body – naturally </w:t>
      </w:r>
      <w:r>
        <w:rPr>
          <w:b/>
          <w:bCs/>
        </w:rPr>
        <w:t>allows for the possibility of life after death</w:t>
      </w:r>
      <w:r>
        <w:t>, since the soul could, in theory, survive independently</w:t>
      </w:r>
      <w:hyperlink r:id="rId11" w:anchor=":~:text=Consciousness%3A%20how%20can%20I%20experience,know%20the%20body%20and">
        <w:r>
          <w:rPr>
            <w:rStyle w:val="Hyperlink"/>
          </w:rPr>
          <w:t>[6]</w:t>
        </w:r>
      </w:hyperlink>
      <w:r>
        <w:t>. However, he is critical of dualism’s scientific plau</w:t>
      </w:r>
      <w:r>
        <w:t>sibility, noting it faces “insuperable difficulties” in explaining how a non-physical mind interacts with the physical brain</w:t>
      </w:r>
      <w:hyperlink r:id="rId12" w:anchor=":~:text=Goff%E2%80%99s%20main%20research%20project%20explores,difficulties%20faced%20by%20its%20rivals">
        <w:r>
          <w:rPr>
            <w:rStyle w:val="Hyperlink"/>
          </w:rPr>
          <w:t>[3]</w:t>
        </w:r>
      </w:hyperlink>
      <w:r>
        <w:t>. He stops short of endorsing a dualist soul, but acknowledges that if one existed, personal consciousness could persist beyond the grave.</w:t>
      </w:r>
    </w:p>
    <w:p w:rsidR="00B93D50" w:rsidRDefault="00202ADA">
      <w:pPr>
        <w:numPr>
          <w:ilvl w:val="0"/>
          <w:numId w:val="2"/>
        </w:numPr>
      </w:pPr>
      <w:r>
        <w:rPr>
          <w:b/>
          <w:bCs/>
        </w:rPr>
        <w:t>Panpsychism/Idealism:</w:t>
      </w:r>
      <w:r>
        <w:t xml:space="preserve"> Goff’s own view, panpsychism, posits that </w:t>
      </w:r>
      <w:r>
        <w:rPr>
          <w:b/>
          <w:bCs/>
        </w:rPr>
        <w:t>cons</w:t>
      </w:r>
      <w:r>
        <w:rPr>
          <w:b/>
          <w:bCs/>
        </w:rPr>
        <w:t>ciousness is a fundamental feature of reality</w:t>
      </w:r>
      <w:r>
        <w:t xml:space="preserve">, present even at the level of elementary particles. While this view is not a religion and doesn’t guarantee individual immortality, Goff intriguingly suggests that </w:t>
      </w:r>
      <w:r>
        <w:rPr>
          <w:b/>
          <w:bCs/>
        </w:rPr>
        <w:t>panpsychism “entails that there is, in a certain sense, life after death.”</w:t>
      </w:r>
      <w:r>
        <w:t xml:space="preserve"> In his writings, he describes how if consciousness pervades the universe, one might think of death not as utter extinction but as a dissolution of individual consciousness into a mo</w:t>
      </w:r>
      <w:r>
        <w:t>re basic form</w:t>
      </w:r>
      <w:hyperlink r:id="rId13" w:anchor=":~:text=,results%20in%20the%20boundless%20compassion">
        <w:r>
          <w:rPr>
            <w:rStyle w:val="Hyperlink"/>
          </w:rPr>
          <w:t>[1]</w:t>
        </w:r>
      </w:hyperlink>
      <w:r>
        <w:t>. During the interview, he l</w:t>
      </w:r>
      <w:r>
        <w:t xml:space="preserve">ikely elaborates that even though </w:t>
      </w:r>
      <w:r>
        <w:rPr>
          <w:b/>
          <w:bCs/>
        </w:rPr>
        <w:t>personal identity</w:t>
      </w:r>
      <w:r>
        <w:t xml:space="preserve"> may not straightforwardly continue, the raw “consciousness-stuff” that made up our minds could persist as part of the wider cosmos. This nuanced position is far from the traditional religious notion of an</w:t>
      </w:r>
      <w:r>
        <w:t xml:space="preserve"> eternal soul, yet it challenges the assumption that consciousness must vanish at death.</w:t>
      </w:r>
    </w:p>
    <w:p w:rsidR="00B93D50" w:rsidRDefault="00202ADA">
      <w:pPr>
        <w:pStyle w:val="FirstParagraph"/>
      </w:pPr>
      <w:r>
        <w:t xml:space="preserve">Throughout the discussion, </w:t>
      </w:r>
      <w:r>
        <w:rPr>
          <w:b/>
          <w:bCs/>
        </w:rPr>
        <w:t>Robert Kuhn</w:t>
      </w:r>
      <w:r>
        <w:t xml:space="preserve"> presses Goff on these points, exploring the tension between wanting an afterlife and assessing it rationally. Goff emphasizes in</w:t>
      </w:r>
      <w:r>
        <w:t>tellectual honesty: our desires for immortality shouldn’t cloud our judgment of reality</w:t>
      </w:r>
      <w:hyperlink r:id="rId14" w:anchor=":~:text=,%E2%80%9D">
        <w:r>
          <w:rPr>
            <w:rStyle w:val="Hyperlink"/>
          </w:rPr>
          <w:t>[2]</w:t>
        </w:r>
      </w:hyperlink>
      <w:r>
        <w:t xml:space="preserve">. He mentions that many great thinkers (scientists and philosophers) today lean toward </w:t>
      </w:r>
      <w:r>
        <w:rPr>
          <w:b/>
          <w:bCs/>
        </w:rPr>
        <w:t>materialist</w:t>
      </w:r>
      <w:r>
        <w:t xml:space="preserve"> explanations</w:t>
      </w:r>
      <w:hyperlink r:id="rId15" w:anchor=":~:text=Most%20academic%20philosophers%20and%20leading,to%20material%20causes%20and%20explanations">
        <w:r>
          <w:rPr>
            <w:rStyle w:val="Hyperlink"/>
          </w:rPr>
          <w:t>[7]</w:t>
        </w:r>
      </w:hyperlink>
      <w:r>
        <w:t>, but he remains dissatisfied with the idea that brains alone can account for the rich inner world of experience. Hence, he advocate</w:t>
      </w:r>
      <w:r>
        <w:t xml:space="preserve">s </w:t>
      </w:r>
      <w:r>
        <w:rPr>
          <w:b/>
          <w:bCs/>
        </w:rPr>
        <w:t>widening our ontological perspective</w:t>
      </w:r>
      <w:r>
        <w:t xml:space="preserve"> – considering that consciousness might be an elemental property of existence. Still, Goff is cautious; he doesn’t claim to </w:t>
      </w:r>
      <w:r>
        <w:rPr>
          <w:b/>
          <w:bCs/>
        </w:rPr>
        <w:t>prove</w:t>
      </w:r>
      <w:r>
        <w:t xml:space="preserve"> an afterlife, only that </w:t>
      </w:r>
      <w:r>
        <w:rPr>
          <w:b/>
          <w:bCs/>
        </w:rPr>
        <w:t>our incomplete grasp of consciousness leaves the question open</w:t>
      </w:r>
      <w:r>
        <w:t xml:space="preserve">. </w:t>
      </w:r>
      <w:r>
        <w:t xml:space="preserve">In sum, the interview portrays Goff’s balanced view: he is </w:t>
      </w:r>
      <w:r>
        <w:rPr>
          <w:b/>
          <w:bCs/>
        </w:rPr>
        <w:t>sympathetic to human hopes</w:t>
      </w:r>
      <w:r>
        <w:t xml:space="preserve"> for life after death and finds panpsychism somewhat congenial to that hope, yet he insists on following the evidence and logic wherever they lead.</w:t>
      </w:r>
    </w:p>
    <w:p w:rsidR="00B93D50" w:rsidRDefault="00202ADA">
      <w:pPr>
        <w:pStyle w:val="Heading2"/>
      </w:pPr>
      <w:bookmarkStart w:id="6" w:name="Xc1096ccf430b886fce4a6ec852f3048193412c5"/>
      <w:bookmarkEnd w:id="5"/>
      <w:r>
        <w:t>Islamic Paradigm Critiq</w:t>
      </w:r>
      <w:r>
        <w:t>ue: Consciousness, Causality, and Afterlife</w:t>
      </w:r>
    </w:p>
    <w:p w:rsidR="00B93D50" w:rsidRDefault="00202ADA">
      <w:pPr>
        <w:pStyle w:val="FirstParagraph"/>
      </w:pPr>
      <w:r>
        <w:t xml:space="preserve">From an </w:t>
      </w:r>
      <w:r>
        <w:rPr>
          <w:b/>
          <w:bCs/>
        </w:rPr>
        <w:t>Islamic perspective</w:t>
      </w:r>
      <w:r>
        <w:t xml:space="preserve">, the conversation about consciousness and an afterlife takes on a very different tone. Islamic theology, as expounded by scholars like </w:t>
      </w:r>
      <w:r>
        <w:rPr>
          <w:b/>
          <w:bCs/>
        </w:rPr>
        <w:t>Zia H. Shah MD</w:t>
      </w:r>
      <w:r>
        <w:t>, begins with the foundational beli</w:t>
      </w:r>
      <w:r>
        <w:t xml:space="preserve">ef in an omnipotent and omniscient God (Allah) and a divinely created soul. This paradigm provides </w:t>
      </w:r>
      <w:r>
        <w:rPr>
          <w:i/>
          <w:iCs/>
        </w:rPr>
        <w:t>clear answers</w:t>
      </w:r>
      <w:r>
        <w:t xml:space="preserve"> where Goff’s philosophy raises open questions. Below, we critique Goff’s views in light of Islamic principles – specifically </w:t>
      </w:r>
      <w:r>
        <w:rPr>
          <w:b/>
          <w:bCs/>
        </w:rPr>
        <w:t>God’s attributes</w:t>
      </w:r>
      <w:r>
        <w:t xml:space="preserve"> (</w:t>
      </w:r>
      <w:r>
        <w:t xml:space="preserve">omniscience and omnipotence), the doctrine </w:t>
      </w:r>
      <w:r>
        <w:lastRenderedPageBreak/>
        <w:t xml:space="preserve">of </w:t>
      </w:r>
      <w:r>
        <w:rPr>
          <w:b/>
          <w:bCs/>
        </w:rPr>
        <w:t>occasionalism</w:t>
      </w:r>
      <w:r>
        <w:t xml:space="preserve">, and Quranic teachings on </w:t>
      </w:r>
      <w:r>
        <w:rPr>
          <w:b/>
          <w:bCs/>
        </w:rPr>
        <w:t>human consciousness (the soul)</w:t>
      </w:r>
      <w:r>
        <w:t xml:space="preserve"> – drawing on Dr. Shah’s Quranic commentary and analysis.</w:t>
      </w:r>
    </w:p>
    <w:p w:rsidR="00B93D50" w:rsidRDefault="00202ADA">
      <w:pPr>
        <w:pStyle w:val="Heading3"/>
      </w:pPr>
      <w:bookmarkStart w:id="7" w:name="consciousness-and-the-soul-in-islam"/>
      <w:r>
        <w:t>Consciousness and the Soul in Islam</w:t>
      </w:r>
    </w:p>
    <w:p w:rsidR="00B93D50" w:rsidRDefault="00202ADA">
      <w:pPr>
        <w:pStyle w:val="FirstParagraph"/>
      </w:pPr>
      <w:r>
        <w:t xml:space="preserve">Islam unequivocally affirms that human beings </w:t>
      </w:r>
      <w:r>
        <w:t xml:space="preserve">possess a non-material </w:t>
      </w:r>
      <w:r>
        <w:rPr>
          <w:b/>
          <w:bCs/>
        </w:rPr>
        <w:t>soul (ruh)</w:t>
      </w:r>
      <w:r>
        <w:t xml:space="preserve"> which is the locus of consciousness and will persist beyond physical death. The Quran hints at the mysterious nature of the soul, stating: </w:t>
      </w:r>
      <w:r>
        <w:rPr>
          <w:i/>
          <w:iCs/>
        </w:rPr>
        <w:t>“They ask you concerning the soul. Say, ‘The soul is by the command of my Lord; and</w:t>
      </w:r>
      <w:r>
        <w:rPr>
          <w:i/>
          <w:iCs/>
        </w:rPr>
        <w:t xml:space="preserve"> of the knowledge thereof you have been given but a little.’”</w:t>
      </w:r>
      <w:r>
        <w:t xml:space="preserve"> (Qur’an 17:85)</w:t>
      </w:r>
      <w:hyperlink r:id="rId16" w:anchor=":~:text=Epigraph%3A%20%D9%88%D9%8E%D9%8A%D9%8E%D8%B3%D9%92%D8%A3%D9%8E%D9%84%D9%8F%D9%88%D9%86%D9%8E%D9%83%D9%8E%20%D8%B9%D9%8E%D9%86%D9%90%20%D8%A7%D9%84%D8%B1%D9%8F%D9%91%D9%88%D8%AD%D9%90%C2%A0%DB%96%C2%A0%D9%82%D9%8F%D9%84%D9%90%20%D8%A7%D9%84%D8%B1%D">
        <w:r>
          <w:rPr>
            <w:rStyle w:val="Hyperlink"/>
          </w:rPr>
          <w:t>[8]</w:t>
        </w:r>
      </w:hyperlink>
      <w:hyperlink r:id="rId17" w:anchor=":~:text=">
        <w:r>
          <w:rPr>
            <w:rStyle w:val="Hyperlink"/>
          </w:rPr>
          <w:t>[9]</w:t>
        </w:r>
      </w:hyperlink>
      <w:r>
        <w:t xml:space="preserve">. In other words, the full reality of consciousness/soul is known only to God, and humans have limited insight </w:t>
      </w:r>
      <w:r>
        <w:t xml:space="preserve">into its essence. Dr. Zia Shah emphasizes this point, noting that modern materialists try to </w:t>
      </w:r>
      <w:r>
        <w:rPr>
          <w:b/>
          <w:bCs/>
        </w:rPr>
        <w:t>reduce mind to matter</w:t>
      </w:r>
      <w:r>
        <w:t>, but a devout Muslim acknowledges a transcendent dimension to consciousness</w:t>
      </w:r>
      <w:hyperlink r:id="rId18" w:anchor=":~:text=Most%20academic%20philosophers%20and%20leading,to%20material%20causes%20and%20explanations">
        <w:r>
          <w:rPr>
            <w:rStyle w:val="Hyperlink"/>
          </w:rPr>
          <w:t>[7]</w:t>
        </w:r>
      </w:hyperlink>
      <w:r>
        <w:t>. Unlike Goff’s panpsychism (which distributes rudimentary consci</w:t>
      </w:r>
      <w:r>
        <w:t xml:space="preserve">ousness across all matter), the Islamic view holds that human consciousness is a special endowment from God, breathed into us and capable of </w:t>
      </w:r>
      <w:r>
        <w:rPr>
          <w:b/>
          <w:bCs/>
        </w:rPr>
        <w:t>transcending physical limitations</w:t>
      </w:r>
      <w:r>
        <w:t>.</w:t>
      </w:r>
    </w:p>
    <w:p w:rsidR="00B93D50" w:rsidRDefault="00202ADA">
      <w:pPr>
        <w:pStyle w:val="BodyText"/>
      </w:pPr>
      <w:r>
        <w:t xml:space="preserve">Crucially, Islam teaches that the soul is </w:t>
      </w:r>
      <w:r>
        <w:rPr>
          <w:b/>
          <w:bCs/>
        </w:rPr>
        <w:t>only temporarily paired with the body</w:t>
      </w:r>
      <w:r>
        <w:t>.</w:t>
      </w:r>
      <w:r>
        <w:t xml:space="preserve"> At death, Allah “takes away the souls of human beings… and then He retains those [souls] against which He has decreed death, and sends back the others till an appointed term”</w:t>
      </w:r>
      <w:hyperlink r:id="rId19" w:anchor=":~:text=Epigraph%3A%20Allah%20takes%20away%20the,%28Al%20Quran%2039%3A42%29%20Collected%E2%80%A6">
        <w:r>
          <w:rPr>
            <w:rStyle w:val="Hyperlink"/>
          </w:rPr>
          <w:t>[10]</w:t>
        </w:r>
      </w:hyperlink>
      <w:hyperlink r:id="rId20" w:anchor=":~:text=Epigraph%3A">
        <w:r>
          <w:rPr>
            <w:rStyle w:val="Hyperlink"/>
          </w:rPr>
          <w:t>[11]</w:t>
        </w:r>
      </w:hyperlink>
      <w:r>
        <w:t>. This Qur</w:t>
      </w:r>
      <w:r>
        <w:t xml:space="preserve">’anic verse (39:42) implies that during sleep and death the soul can exist apart from the body, and its return to the body (awakening or resurrection) depends on God’s decree. The </w:t>
      </w:r>
      <w:r>
        <w:rPr>
          <w:i/>
          <w:iCs/>
        </w:rPr>
        <w:t>independent reality of the soul</w:t>
      </w:r>
      <w:r>
        <w:t xml:space="preserve"> provides a straightforward mechanism for lif</w:t>
      </w:r>
      <w:r>
        <w:t xml:space="preserve">e after death: when the body dies, the soul lives on in a different plane of existence, to be re-embodied on the Day of Judgment. Thus, where Goff muses about a “certain sense” of surviving as dispersed consciousness, Islam proclaims a </w:t>
      </w:r>
      <w:r>
        <w:rPr>
          <w:b/>
          <w:bCs/>
        </w:rPr>
        <w:t xml:space="preserve">literal survival of </w:t>
      </w:r>
      <w:r>
        <w:rPr>
          <w:b/>
          <w:bCs/>
        </w:rPr>
        <w:t>the self</w:t>
      </w:r>
      <w:r>
        <w:t xml:space="preserve"> by virtue of the soul. Consciousness, in the Islamic paradigm, is not an emergent brain phenomenon that flickers out, but an immaterial entity entrusted to each human, </w:t>
      </w:r>
      <w:r>
        <w:rPr>
          <w:b/>
          <w:bCs/>
        </w:rPr>
        <w:t>“an interface capable of receiving messages from the transcendent God”</w:t>
      </w:r>
      <w:r>
        <w:t xml:space="preserve"> </w:t>
      </w:r>
      <w:r>
        <w:t>and also governing our daily experience</w:t>
      </w:r>
      <w:hyperlink r:id="rId21" w:anchor=":~:text=Human%20consciousness%20is%20the%20final,Knowing">
        <w:r>
          <w:rPr>
            <w:rStyle w:val="Hyperlink"/>
          </w:rPr>
          <w:t>[12]</w:t>
        </w:r>
      </w:hyperlink>
      <w:r>
        <w:t>. In Dr. Shah’s words, our conscious</w:t>
      </w:r>
      <w:r>
        <w:t xml:space="preserve"> mind is open to input from the </w:t>
      </w:r>
      <w:r>
        <w:rPr>
          <w:b/>
          <w:bCs/>
        </w:rPr>
        <w:t>“Infinite, the All-Knowing” (God)</w:t>
      </w:r>
      <w:r>
        <w:t xml:space="preserve"> even as it engages the material world</w:t>
      </w:r>
      <w:hyperlink r:id="rId22" w:anchor=":~:text=Human%20consciousness%20is%20the%20final,Knowing">
        <w:r>
          <w:rPr>
            <w:rStyle w:val="Hyperlink"/>
          </w:rPr>
          <w:t>[12]</w:t>
        </w:r>
      </w:hyperlink>
      <w:r>
        <w:t>. This spiritual ontology ensures that the human mind is never a closed physical system – it’s always connected to a higher reality.</w:t>
      </w:r>
    </w:p>
    <w:p w:rsidR="00B93D50" w:rsidRDefault="00202ADA">
      <w:pPr>
        <w:pStyle w:val="Heading3"/>
      </w:pPr>
      <w:bookmarkStart w:id="8" w:name="X583228b9b48d6a356837e32adbe4f7eb895f28f"/>
      <w:bookmarkEnd w:id="7"/>
      <w:r>
        <w:t>God’s Omnipotence and Occasionalism – No Barrier to Resurrection</w:t>
      </w:r>
    </w:p>
    <w:p w:rsidR="00B93D50" w:rsidRDefault="00202ADA">
      <w:pPr>
        <w:pStyle w:val="FirstParagraph"/>
      </w:pPr>
      <w:r>
        <w:rPr>
          <w:b/>
          <w:bCs/>
        </w:rPr>
        <w:t>Omnipotence (qudrah)</w:t>
      </w:r>
      <w:r>
        <w:t xml:space="preserve"> in Islami</w:t>
      </w:r>
      <w:r>
        <w:t xml:space="preserve">c thought means God’s power is absolute and unrestricted. </w:t>
      </w:r>
      <w:r>
        <w:rPr>
          <w:b/>
          <w:bCs/>
        </w:rPr>
        <w:t>Omniscience (‘ilm)</w:t>
      </w:r>
      <w:r>
        <w:t xml:space="preserve"> means God’s knowledge encompasses all things – past, present, future, actual, and potential</w:t>
      </w:r>
      <w:hyperlink r:id="rId23" w:anchor=":~:text=en,%E2%80%9CNo%20secret%20conversation%20of%20three">
        <w:r>
          <w:rPr>
            <w:rStyle w:val="Hyperlink"/>
          </w:rPr>
          <w:t>[13]</w:t>
        </w:r>
      </w:hyperlink>
      <w:hyperlink r:id="rId24" w:anchor=":~:text=Both%20the%20Qur%E2%80%99an%20and%20the,which%20Muslim%20theologians%20interpret">
        <w:r>
          <w:rPr>
            <w:rStyle w:val="Hyperlink"/>
          </w:rPr>
          <w:t>[14]</w:t>
        </w:r>
      </w:hyperlink>
      <w:r>
        <w:t xml:space="preserve">. Together, these attributes imply that </w:t>
      </w:r>
      <w:r>
        <w:rPr>
          <w:i/>
          <w:iCs/>
        </w:rPr>
        <w:t>nothing is impossible</w:t>
      </w:r>
      <w:r>
        <w:t xml:space="preserve"> for God, including </w:t>
      </w:r>
      <w:r>
        <w:rPr>
          <w:b/>
          <w:bCs/>
        </w:rPr>
        <w:t>creating life, taking it away, and restoring it again</w:t>
      </w:r>
      <w:r>
        <w:t>. The Qur’an freque</w:t>
      </w:r>
      <w:r>
        <w:t xml:space="preserve">ntly appeals to </w:t>
      </w:r>
      <w:r>
        <w:rPr>
          <w:b/>
          <w:bCs/>
        </w:rPr>
        <w:t>God’s initial act of creation</w:t>
      </w:r>
      <w:r>
        <w:t xml:space="preserve"> as proof that resurrection is easy for Him: </w:t>
      </w:r>
      <w:r>
        <w:rPr>
          <w:i/>
          <w:iCs/>
        </w:rPr>
        <w:t>“The main argument that the Qur’an offers for the belief in Afterlife is that God, who is capable of the first creation, is indeed capable of recreating us for accoun</w:t>
      </w:r>
      <w:r>
        <w:rPr>
          <w:i/>
          <w:iCs/>
        </w:rPr>
        <w:t>tability and final judgment.”</w:t>
      </w:r>
      <w:hyperlink r:id="rId25" w:anchor=":~:text=The%20Quran%20describes%20Afterlife%20in,the%20Foremost%20Proof%20for%20Afterlife">
        <w:r>
          <w:rPr>
            <w:rStyle w:val="Hyperlink"/>
          </w:rPr>
          <w:t>[15]</w:t>
        </w:r>
      </w:hyperlink>
      <w:r>
        <w:t xml:space="preserve"> In simple terms, if God could f</w:t>
      </w:r>
      <w:r>
        <w:t xml:space="preserve">orm a conscious being from dust once, He can surely do it a second time. This stands in stark contrast to the materialist assumption that once the brain disintegrates, a person cannot return. For an Omnipotent God, </w:t>
      </w:r>
      <w:r>
        <w:rPr>
          <w:b/>
          <w:bCs/>
        </w:rPr>
        <w:t xml:space="preserve">reassembling a human being (body and </w:t>
      </w:r>
      <w:r>
        <w:rPr>
          <w:b/>
          <w:bCs/>
        </w:rPr>
        <w:lastRenderedPageBreak/>
        <w:t>cons</w:t>
      </w:r>
      <w:r>
        <w:rPr>
          <w:b/>
          <w:bCs/>
        </w:rPr>
        <w:t>ciousness)</w:t>
      </w:r>
      <w:r>
        <w:t xml:space="preserve"> is trivial – a point the Qur’an makes repeatedly to those who doubted resurrection in Prophet Muhammad’s time.</w:t>
      </w:r>
    </w:p>
    <w:p w:rsidR="00B93D50" w:rsidRDefault="00202ADA">
      <w:pPr>
        <w:pStyle w:val="BodyText"/>
      </w:pPr>
      <w:r>
        <w:t xml:space="preserve">Moreover, Islamic theology (especially the </w:t>
      </w:r>
      <w:r>
        <w:rPr>
          <w:b/>
          <w:bCs/>
        </w:rPr>
        <w:t>Ash‘ari</w:t>
      </w:r>
      <w:r>
        <w:t xml:space="preserve"> tradition championed by Imam </w:t>
      </w:r>
      <w:r>
        <w:rPr>
          <w:i/>
          <w:iCs/>
        </w:rPr>
        <w:t>Al-Ghazālī</w:t>
      </w:r>
      <w:r>
        <w:t xml:space="preserve">) embraces </w:t>
      </w:r>
      <w:r>
        <w:rPr>
          <w:b/>
          <w:bCs/>
        </w:rPr>
        <w:t>occasionalism</w:t>
      </w:r>
      <w:r>
        <w:t xml:space="preserve">, the doctrine that </w:t>
      </w:r>
      <w:r>
        <w:rPr>
          <w:i/>
          <w:iCs/>
        </w:rPr>
        <w:t>God is the direct cause of every event</w:t>
      </w:r>
      <w:r>
        <w:t xml:space="preserve"> in the universe. Natural causes have no autonomous efficacy; they are merely the </w:t>
      </w:r>
      <w:r>
        <w:rPr>
          <w:b/>
          <w:bCs/>
        </w:rPr>
        <w:t>“occasions”</w:t>
      </w:r>
      <w:r>
        <w:t xml:space="preserve"> for God’s action</w:t>
      </w:r>
      <w:hyperlink r:id="rId26" w:anchor=":~:text=thought%20of%20Abu%20Hamid%20al,implications%20of%20divine%20omnipotence%20and">
        <w:r>
          <w:rPr>
            <w:rStyle w:val="Hyperlink"/>
          </w:rPr>
          <w:t>[16]</w:t>
        </w:r>
      </w:hyperlink>
      <w:r>
        <w:t xml:space="preserve">. Dr. Zia Shah explains that Al-Ghazālī’s reasoning for occasionalism stemmed from affirming God’s </w:t>
      </w:r>
      <w:r>
        <w:rPr>
          <w:b/>
          <w:bCs/>
        </w:rPr>
        <w:t>absolute o</w:t>
      </w:r>
      <w:r>
        <w:rPr>
          <w:b/>
          <w:bCs/>
        </w:rPr>
        <w:t>mnipotence and omniscience</w:t>
      </w:r>
      <w:hyperlink r:id="rId27" w:anchor=":~:text=thought%20of%20Abu%20Hamid%20al,implications%20of%20divine%20omnipotence%20and">
        <w:r>
          <w:rPr>
            <w:rStyle w:val="Hyperlink"/>
          </w:rPr>
          <w:t>[16]</w:t>
        </w:r>
      </w:hyperlink>
      <w:r>
        <w:t xml:space="preserve">. To allow any particle or law of nature independent power would, in Ghazālī’s view, </w:t>
      </w:r>
      <w:r>
        <w:rPr>
          <w:b/>
          <w:bCs/>
        </w:rPr>
        <w:t>“compromise God’s all-encompassing knowledge and unlimited power.”</w:t>
      </w:r>
      <w:hyperlink r:id="rId28" w:anchor=":~:text=thought%20of%20Abu%20Hamid%20al,implications%20of%20divine%20omnipotence%20and">
        <w:r>
          <w:rPr>
            <w:rStyle w:val="Hyperlink"/>
          </w:rPr>
          <w:t>[16]</w:t>
        </w:r>
      </w:hyperlink>
      <w:r>
        <w:t xml:space="preserve"> The implications for life after death are profound: </w:t>
      </w:r>
      <w:r>
        <w:rPr>
          <w:b/>
          <w:bCs/>
        </w:rPr>
        <w:t>no scientific law can preven</w:t>
      </w:r>
      <w:r>
        <w:rPr>
          <w:b/>
          <w:bCs/>
        </w:rPr>
        <w:t>t resurrection</w:t>
      </w:r>
      <w:r>
        <w:t xml:space="preserve">, because laws have no power of their own in the first place. Fire does not burn by itself, nor does the brain think by itself – </w:t>
      </w:r>
      <w:r>
        <w:rPr>
          <w:b/>
          <w:bCs/>
        </w:rPr>
        <w:t>God is doing the burning and thinking each moment</w:t>
      </w:r>
      <w:r>
        <w:t xml:space="preserve"> (by His command). As Al-Ghazālī famously argued, if decapitatio</w:t>
      </w:r>
      <w:r>
        <w:t xml:space="preserve">n </w:t>
      </w:r>
      <w:r>
        <w:rPr>
          <w:i/>
          <w:iCs/>
        </w:rPr>
        <w:t>necessarily</w:t>
      </w:r>
      <w:r>
        <w:t xml:space="preserve"> caused death by nature’s law, then how was Abraham saved from the fire, or how could the dead be brought back to life at all? Instead, </w:t>
      </w:r>
      <w:r>
        <w:rPr>
          <w:b/>
          <w:bCs/>
        </w:rPr>
        <w:t>God directly wills the effect each time</w:t>
      </w:r>
      <w:hyperlink r:id="rId29" w:anchor=":~:text=Al,purported%20causal%20necessity%20of%20natural">
        <w:r>
          <w:rPr>
            <w:rStyle w:val="Hyperlink"/>
          </w:rPr>
          <w:t>[17]</w:t>
        </w:r>
      </w:hyperlink>
      <w:r>
        <w:t xml:space="preserve">. In his </w:t>
      </w:r>
      <w:r>
        <w:rPr>
          <w:i/>
          <w:iCs/>
        </w:rPr>
        <w:t>Tahāfut al-Falāsifa</w:t>
      </w:r>
      <w:r>
        <w:t xml:space="preserve"> (Incoherence of the Philosophers), Ghazālī pointed out that </w:t>
      </w:r>
      <w:r>
        <w:rPr>
          <w:b/>
          <w:bCs/>
        </w:rPr>
        <w:t>miracles</w:t>
      </w:r>
      <w:r>
        <w:t xml:space="preserve"> l</w:t>
      </w:r>
      <w:r>
        <w:t>ike resurrection or survival from lethal injury are only possible if we accept that causality is entirely subject to God’s will</w:t>
      </w:r>
      <w:hyperlink r:id="rId30" w:anchor=":~:text=Al,purported%20causal%20necessity%20of%20natural">
        <w:r>
          <w:rPr>
            <w:rStyle w:val="Hyperlink"/>
          </w:rPr>
          <w:t>[17]</w:t>
        </w:r>
      </w:hyperlink>
      <w:r>
        <w:t xml:space="preserve">. Dr. Shah summarizes this argument: the Quranic worldview leaves </w:t>
      </w:r>
      <w:r>
        <w:rPr>
          <w:i/>
          <w:iCs/>
        </w:rPr>
        <w:t>“no room for autonomous ‘Nature’ or independent powers”</w:t>
      </w:r>
      <w:r>
        <w:t xml:space="preserve"> </w:t>
      </w:r>
      <w:r>
        <w:t>– the universe and all events are continuously sustained by God’s will</w:t>
      </w:r>
      <w:hyperlink r:id="rId31" w:anchor=":~:text=pluralistic%20perspective%20is%20maintained%2C%20noting,accessible%20to%20a%20general%20educated">
        <w:r>
          <w:rPr>
            <w:rStyle w:val="Hyperlink"/>
          </w:rPr>
          <w:t>[18]</w:t>
        </w:r>
      </w:hyperlink>
      <w:hyperlink r:id="rId32" w:anchor=":~:text=Qur%E2%80%99an%E2%80%99s%20insistence%20on%20God%E2%80%99s%20absolute,exegesis%2C%20modern%20science%2C%20and%20philosophical">
        <w:r>
          <w:rPr>
            <w:rStyle w:val="Hyperlink"/>
          </w:rPr>
          <w:t>[19]</w:t>
        </w:r>
      </w:hyperlink>
      <w:r>
        <w:t>.</w:t>
      </w:r>
    </w:p>
    <w:p w:rsidR="00B93D50" w:rsidRDefault="00202ADA">
      <w:pPr>
        <w:pStyle w:val="BodyText"/>
      </w:pPr>
      <w:r>
        <w:t xml:space="preserve">Given occasionalism, the </w:t>
      </w:r>
      <w:r>
        <w:rPr>
          <w:b/>
          <w:bCs/>
        </w:rPr>
        <w:t>death of the brain poses no insurmountable hurdle</w:t>
      </w:r>
      <w:r>
        <w:t xml:space="preserve"> to consciousness continuing, because the brain was nev</w:t>
      </w:r>
      <w:r>
        <w:t>er the true generator of consciousness to begin with – God was. If He wills to keep a person’s consciousness alive in a disembodied state or to resurrect it in a new body, nothing whatsoever stands in His way. Goff’s speculation that consciousness might be</w:t>
      </w:r>
      <w:r>
        <w:t xml:space="preserve"> fundamental is a philosophical way of inching toward the idea that mind isn’t </w:t>
      </w:r>
      <w:r>
        <w:rPr>
          <w:i/>
          <w:iCs/>
        </w:rPr>
        <w:t>just</w:t>
      </w:r>
      <w:r>
        <w:t xml:space="preserve"> brain-dependent. Islam outright declares that </w:t>
      </w:r>
      <w:r>
        <w:rPr>
          <w:b/>
          <w:bCs/>
        </w:rPr>
        <w:t>mind (soul) is fundamentally in God’s hand</w:t>
      </w:r>
      <w:r>
        <w:t xml:space="preserve">, not an emergent byproduct of neurons. Thus, the </w:t>
      </w:r>
      <w:r>
        <w:rPr>
          <w:b/>
          <w:bCs/>
        </w:rPr>
        <w:t>continuity of personhood</w:t>
      </w:r>
      <w:r>
        <w:t xml:space="preserve"> after dea</w:t>
      </w:r>
      <w:r>
        <w:t xml:space="preserve">th is ensured by </w:t>
      </w:r>
      <w:r>
        <w:rPr>
          <w:i/>
          <w:iCs/>
        </w:rPr>
        <w:t>divine power</w:t>
      </w:r>
      <w:r>
        <w:t>. Where Goff and secular thinkers see a gap in explaining subjective experience (the “hard problem”</w:t>
      </w:r>
      <w:hyperlink r:id="rId33" w:anchor=":~:text=So%2C%20the%20Muslim%20ontology%20in,a%20naturalistic%20or%20materialistic%20paradigm">
        <w:r>
          <w:rPr>
            <w:rStyle w:val="Hyperlink"/>
          </w:rPr>
          <w:t>[20]</w:t>
        </w:r>
      </w:hyperlink>
      <w:r>
        <w:t>), Islamic occasionalism fills that gap with God’s direct agency – every flicker of thought in the brain was always powered by God,</w:t>
      </w:r>
      <w:r>
        <w:t xml:space="preserve"> so He can </w:t>
      </w:r>
      <w:r>
        <w:rPr>
          <w:b/>
          <w:bCs/>
        </w:rPr>
        <w:t>repower</w:t>
      </w:r>
      <w:r>
        <w:t xml:space="preserve"> the mind anytime, anywhere.</w:t>
      </w:r>
    </w:p>
    <w:p w:rsidR="00B93D50" w:rsidRDefault="00202ADA">
      <w:pPr>
        <w:pStyle w:val="Heading3"/>
      </w:pPr>
      <w:bookmarkStart w:id="9" w:name="X4a08fc6d1863c0ddbcfba1d1ac5edfd7b52da76"/>
      <w:bookmarkEnd w:id="8"/>
      <w:r>
        <w:t>God’s Omniscience and the Preservation of Identity</w:t>
      </w:r>
    </w:p>
    <w:p w:rsidR="00B93D50" w:rsidRDefault="00202ADA">
      <w:pPr>
        <w:pStyle w:val="FirstParagraph"/>
      </w:pPr>
      <w:r>
        <w:t xml:space="preserve">A related divine attribute is </w:t>
      </w:r>
      <w:r>
        <w:rPr>
          <w:b/>
          <w:bCs/>
        </w:rPr>
        <w:t>God’s omniscience</w:t>
      </w:r>
      <w:r>
        <w:t xml:space="preserve"> – His perfect knowledge of all things. In Islamic theology, God not only knows the positions of every atom in </w:t>
      </w:r>
      <w:r>
        <w:t xml:space="preserve">the universe, but also every thought, memory, personality trait, and secret of our inner selves: </w:t>
      </w:r>
      <w:r>
        <w:rPr>
          <w:i/>
          <w:iCs/>
        </w:rPr>
        <w:t>“Not even the weight of a speck of dust in the heavens or earth escapes His knowledge”</w:t>
      </w:r>
      <w:r>
        <w:t xml:space="preserve"> (Qur’an 34:3)</w:t>
      </w:r>
      <w:hyperlink r:id="rId34" w:anchor=":~:text=en,%E2%80%9CNo%20secret%20conversation%20of%20three">
        <w:r>
          <w:rPr>
            <w:rStyle w:val="Hyperlink"/>
          </w:rPr>
          <w:t>[13]</w:t>
        </w:r>
      </w:hyperlink>
      <w:r>
        <w:t xml:space="preserve">. The Qur’an describes God as </w:t>
      </w:r>
      <w:r>
        <w:rPr>
          <w:i/>
          <w:iCs/>
        </w:rPr>
        <w:t>“with you, wherever you may be”</w:t>
      </w:r>
      <w:r>
        <w:t xml:space="preserve"> (57:4) and that </w:t>
      </w:r>
      <w:r>
        <w:rPr>
          <w:i/>
          <w:iCs/>
        </w:rPr>
        <w:t>“He knows what is in every h</w:t>
      </w:r>
      <w:r>
        <w:rPr>
          <w:i/>
          <w:iCs/>
        </w:rPr>
        <w:t>eart”</w:t>
      </w:r>
      <w:r>
        <w:t xml:space="preserve">. This comprehensive knowledge means that </w:t>
      </w:r>
      <w:r>
        <w:rPr>
          <w:b/>
          <w:bCs/>
        </w:rPr>
        <w:t>the blueprint of “you” is always fully known to God</w:t>
      </w:r>
      <w:r>
        <w:t>. When critics of resurrection asked, “Who will give life to decayed bones?” the Qur’an replies that the same One who made them in the first place will revive</w:t>
      </w:r>
      <w:r>
        <w:t xml:space="preserve"> them, for </w:t>
      </w:r>
      <w:r>
        <w:rPr>
          <w:i/>
          <w:iCs/>
        </w:rPr>
        <w:t>“He is well-versed in every kind of creation”</w:t>
      </w:r>
      <w:r>
        <w:t xml:space="preserve"> (36:78-79). Dr. Zia Shah, comparing scripture and modern insights, notes that higher-</w:t>
      </w:r>
      <w:r>
        <w:lastRenderedPageBreak/>
        <w:t>dimensional models of reality could conceptually allow God to be present everywhere and know everything without be</w:t>
      </w:r>
      <w:r>
        <w:t>ing a physical object</w:t>
      </w:r>
      <w:hyperlink r:id="rId35" w:anchor=":~:text=omniscience%20,explore%20how%20the%20Qur%E2%80%99an%20and">
        <w:r>
          <w:rPr>
            <w:rStyle w:val="Hyperlink"/>
          </w:rPr>
          <w:t>[21]</w:t>
        </w:r>
      </w:hyperlink>
      <w:hyperlink r:id="rId36" w:anchor=":~:text=Both%20the%20Qur%E2%80%99an%20and%20the,which%20Muslim%20theologians%20interpret">
        <w:r>
          <w:rPr>
            <w:rStyle w:val="Hyperlink"/>
          </w:rPr>
          <w:t>[14]</w:t>
        </w:r>
      </w:hyperlink>
      <w:r>
        <w:t>. But even without resorting to scienc</w:t>
      </w:r>
      <w:r>
        <w:t xml:space="preserve">e analogies, the core idea is: </w:t>
      </w:r>
      <w:r>
        <w:rPr>
          <w:b/>
          <w:bCs/>
        </w:rPr>
        <w:t>no information is lost to God</w:t>
      </w:r>
      <w:r>
        <w:t xml:space="preserve"> – your entire consciousness is an open book to the All-Knowing at every moment. Thus, </w:t>
      </w:r>
      <w:r>
        <w:rPr>
          <w:b/>
          <w:bCs/>
        </w:rPr>
        <w:t>personal identity can be perfectly restored</w:t>
      </w:r>
      <w:r>
        <w:t xml:space="preserve"> by God’s knowledge and power.</w:t>
      </w:r>
    </w:p>
    <w:p w:rsidR="00B93D50" w:rsidRDefault="00202ADA">
      <w:pPr>
        <w:pStyle w:val="BodyText"/>
      </w:pPr>
      <w:r>
        <w:t>From this angle, even if one grante</w:t>
      </w:r>
      <w:r>
        <w:t xml:space="preserve">d Goff’s view that under physicalism consciousness is extinguished at death, the Islamic response is that </w:t>
      </w:r>
      <w:r>
        <w:rPr>
          <w:b/>
          <w:bCs/>
        </w:rPr>
        <w:t>God can recreate the conscious self intact</w:t>
      </w:r>
      <w:r>
        <w:t xml:space="preserve"> because He has </w:t>
      </w:r>
      <w:r>
        <w:rPr>
          <w:i/>
          <w:iCs/>
        </w:rPr>
        <w:t>stored</w:t>
      </w:r>
      <w:r>
        <w:t xml:space="preserve"> (or rather, continuously holds) every detail of that self. It is akin to an author wh</w:t>
      </w:r>
      <w:r>
        <w:t xml:space="preserve">o knows every line of a novel; even if the physical book is burned, the author can rewrite an identical or better copy. In Islamic doctrine, the </w:t>
      </w:r>
      <w:r>
        <w:rPr>
          <w:b/>
          <w:bCs/>
        </w:rPr>
        <w:t>individual soul</w:t>
      </w:r>
      <w:r>
        <w:t xml:space="preserve"> remains in God’s protection after death (in an intermediate state called </w:t>
      </w:r>
      <w:r>
        <w:rPr>
          <w:i/>
          <w:iCs/>
        </w:rPr>
        <w:t>Barzakh</w:t>
      </w:r>
      <w:r>
        <w:t>), awaiting reu</w:t>
      </w:r>
      <w:r>
        <w:t xml:space="preserve">nion with a new body on the Day of Resurrection. </w:t>
      </w:r>
      <w:r>
        <w:rPr>
          <w:b/>
          <w:bCs/>
        </w:rPr>
        <w:t>Memory and personality</w:t>
      </w:r>
      <w:r>
        <w:t xml:space="preserve"> are not irretrievably erased by brain death because they were never just neuronal patterns – they are facets of the soul, and </w:t>
      </w:r>
      <w:r>
        <w:rPr>
          <w:b/>
          <w:bCs/>
        </w:rPr>
        <w:t>God’s omniscience safeguards them</w:t>
      </w:r>
      <w:r>
        <w:t>. This belief directly ch</w:t>
      </w:r>
      <w:r>
        <w:t xml:space="preserve">allenges the fear that a materialist might have: “If my brain is gone, </w:t>
      </w:r>
      <w:r>
        <w:rPr>
          <w:i/>
          <w:iCs/>
        </w:rPr>
        <w:t>I</w:t>
      </w:r>
      <w:r>
        <w:t xml:space="preserve"> am gone.” Islam replies: “Your essence is not gone; it returns to your Lord, who will return it to you.” In short, </w:t>
      </w:r>
      <w:r>
        <w:rPr>
          <w:b/>
          <w:bCs/>
        </w:rPr>
        <w:t>divine omniscience guarantees the continuity of consciousness and id</w:t>
      </w:r>
      <w:r>
        <w:rPr>
          <w:b/>
          <w:bCs/>
        </w:rPr>
        <w:t>entity</w:t>
      </w:r>
      <w:r>
        <w:t xml:space="preserve"> needed for a meaningful afterlife of reward or punishment.</w:t>
      </w:r>
    </w:p>
    <w:p w:rsidR="00B93D50" w:rsidRDefault="00202ADA">
      <w:pPr>
        <w:pStyle w:val="Heading3"/>
      </w:pPr>
      <w:bookmarkStart w:id="10" w:name="Xb2df6d29ee0eebeb7bcacc9ae0790bb5243df18"/>
      <w:bookmarkEnd w:id="9"/>
      <w:r>
        <w:t>Afterlife as a Divine Promise and Human Destiny</w:t>
      </w:r>
    </w:p>
    <w:p w:rsidR="00B93D50" w:rsidRDefault="00202ADA">
      <w:pPr>
        <w:pStyle w:val="FirstParagraph"/>
      </w:pPr>
      <w:r>
        <w:t xml:space="preserve">While Philip Goff approaches </w:t>
      </w:r>
      <w:r>
        <w:rPr>
          <w:i/>
          <w:iCs/>
        </w:rPr>
        <w:t>“life after death?”</w:t>
      </w:r>
      <w:r>
        <w:t xml:space="preserve"> as an open question to explore, Islam treats afterlife as a </w:t>
      </w:r>
      <w:r>
        <w:rPr>
          <w:b/>
          <w:bCs/>
        </w:rPr>
        <w:t>central certainty</w:t>
      </w:r>
      <w:r>
        <w:t xml:space="preserve"> proclaimed by G</w:t>
      </w:r>
      <w:r>
        <w:t xml:space="preserve">od. The Quran devotes hundreds of verses to vividly describing resurrection, judgment, Heaven, and Hell – underscoring that our earthly life is a test and the afterlife is our true, eternal abode. Belief in the afterlife is one of the </w:t>
      </w:r>
      <w:r>
        <w:rPr>
          <w:b/>
          <w:bCs/>
        </w:rPr>
        <w:t>six articles of Islam</w:t>
      </w:r>
      <w:r>
        <w:rPr>
          <w:b/>
          <w:bCs/>
        </w:rPr>
        <w:t>ic faith</w:t>
      </w:r>
      <w:r>
        <w:t xml:space="preserve">, and it is so essential that </w:t>
      </w:r>
      <w:r>
        <w:rPr>
          <w:b/>
          <w:bCs/>
        </w:rPr>
        <w:t>nearly every Quranic chapter references it</w:t>
      </w:r>
      <w:r>
        <w:t xml:space="preserve"> in some form</w:t>
      </w:r>
      <w:hyperlink r:id="rId37" w:anchor=":~:text=The%20Quran%20describes%20Afterlife%20in,the%20Foremost%20Proof%20for%20Afterlife">
        <w:r>
          <w:rPr>
            <w:rStyle w:val="Hyperlink"/>
          </w:rPr>
          <w:t>[15]</w:t>
        </w:r>
      </w:hyperlink>
      <w:r>
        <w:t>. As Dr. Shah observes, this promise of an afterlife is intertw</w:t>
      </w:r>
      <w:r>
        <w:t xml:space="preserve">ined with </w:t>
      </w:r>
      <w:r>
        <w:rPr>
          <w:b/>
          <w:bCs/>
        </w:rPr>
        <w:t>hope and moral purpose</w:t>
      </w:r>
      <w:r>
        <w:t>: it assures ultimate justice and motivates righteous living</w:t>
      </w:r>
      <w:hyperlink r:id="rId38" w:anchor=":~:text=Family%20Reunion%20in%20Paradise%3A%20Commentary,their%20loved%20ones%20in%20Paradise">
        <w:r>
          <w:rPr>
            <w:rStyle w:val="Hyperlink"/>
          </w:rPr>
          <w:t>[22]</w:t>
        </w:r>
      </w:hyperlink>
      <w:hyperlink r:id="rId39" w:anchor=":~:text=Belief%20in%20the%20afterlife%20is,their%20loved%20ones%20in%20Paradise">
        <w:r>
          <w:rPr>
            <w:rStyle w:val="Hyperlink"/>
          </w:rPr>
          <w:t>[23]</w:t>
        </w:r>
      </w:hyperlink>
      <w:r>
        <w:t xml:space="preserve">. The Islamic paradigm doesn’t rely on speculative philosophy to argue for an afterlife; it rests on </w:t>
      </w:r>
      <w:r>
        <w:rPr>
          <w:b/>
          <w:bCs/>
        </w:rPr>
        <w:t>revelation</w:t>
      </w:r>
      <w:r>
        <w:t xml:space="preserve"> and the demonstrated power of God in nature. The Qur’an invites us to reflect on the cycles of life we witness (rain revivin</w:t>
      </w:r>
      <w:r>
        <w:t xml:space="preserve">g barren land, day following night) as signs that God can similarly </w:t>
      </w:r>
      <w:r>
        <w:rPr>
          <w:b/>
          <w:bCs/>
        </w:rPr>
        <w:t>bring the dead to life</w:t>
      </w:r>
      <w:hyperlink r:id="rId40" w:anchor=":~:text=a%20special%20focus%20on%20Occasionalism,of%20false%20gods%2C%20who%20can">
        <w:r>
          <w:rPr>
            <w:rStyle w:val="Hyperlink"/>
          </w:rPr>
          <w:t>[24]</w:t>
        </w:r>
      </w:hyperlink>
      <w:hyperlink r:id="rId41" w:anchor=":~:text=neither%20hear%20nor%20respond%2C%20affirming,noting%20how%20different%20Islamic%20theologians">
        <w:r>
          <w:rPr>
            <w:rStyle w:val="Hyperlink"/>
          </w:rPr>
          <w:t>[25]</w:t>
        </w:r>
      </w:hyperlink>
      <w:r>
        <w:t xml:space="preserve">. For a Muslim, </w:t>
      </w:r>
      <w:r>
        <w:rPr>
          <w:b/>
          <w:bCs/>
        </w:rPr>
        <w:t>Goff’s 66% “chance” of an afterlife</w:t>
      </w:r>
      <w:r>
        <w:t xml:space="preserve"> (as he once playfully estimated based on philosophical possibilities)</w:t>
      </w:r>
      <w:hyperlink r:id="rId42" w:anchor=":~:text=Conversation,19mins40%20in">
        <w:r>
          <w:rPr>
            <w:rStyle w:val="Hyperlink"/>
          </w:rPr>
          <w:t>[26]</w:t>
        </w:r>
      </w:hyperlink>
      <w:r>
        <w:t xml:space="preserve"> is replaced by unshakable conviction: </w:t>
      </w:r>
      <w:r>
        <w:rPr>
          <w:i/>
          <w:iCs/>
        </w:rPr>
        <w:t>“With Allah, all things are possible.”</w:t>
      </w:r>
    </w:p>
    <w:p w:rsidR="00B93D50" w:rsidRDefault="00202ADA">
      <w:pPr>
        <w:pStyle w:val="BodyText"/>
      </w:pPr>
      <w:r>
        <w:t xml:space="preserve">Islamic scholars would critique Goff’s hesitation by pointing out that </w:t>
      </w:r>
      <w:r>
        <w:rPr>
          <w:b/>
          <w:bCs/>
        </w:rPr>
        <w:t>reliance on purely human reasoning</w:t>
      </w:r>
      <w:r>
        <w:t xml:space="preserve"> </w:t>
      </w:r>
      <w:r>
        <w:t xml:space="preserve">can lead to skepticism, whereas </w:t>
      </w:r>
      <w:r>
        <w:rPr>
          <w:b/>
          <w:bCs/>
        </w:rPr>
        <w:t>divine revelation</w:t>
      </w:r>
      <w:r>
        <w:t xml:space="preserve"> provides certainty about matters beyond human observation (such as the hereafter). Yet, interestingly, some of Goff’s insights inadvertently align with Islamic thinking. His intuition that consciousness mig</w:t>
      </w:r>
      <w:r>
        <w:t xml:space="preserve">ht be more than neurons resonates with the Quranic idea of the soul. His openness to </w:t>
      </w:r>
      <w:r>
        <w:rPr>
          <w:b/>
          <w:bCs/>
        </w:rPr>
        <w:t>“ancient wisdom traditions”</w:t>
      </w:r>
      <w:r>
        <w:t xml:space="preserve"> containing insight on consciousness and immortality</w:t>
      </w:r>
      <w:hyperlink r:id="rId43" w:anchor=":~:text=Life%20after%20death%20is%20explored,Series%207%20videos%2046%3A08%20Watch">
        <w:r>
          <w:rPr>
            <w:rStyle w:val="Hyperlink"/>
          </w:rPr>
          <w:t>[27]</w:t>
        </w:r>
      </w:hyperlink>
      <w:r>
        <w:t xml:space="preserve"> mirrors the Islamic respect for prophetic knowledge. And his panpsychist vision of nature imbued with mind has echoes in the Quran’s portrayal of the universe being filled with </w:t>
      </w:r>
      <w:r>
        <w:rPr>
          <w:b/>
          <w:bCs/>
        </w:rPr>
        <w:t>signs of</w:t>
      </w:r>
      <w:r>
        <w:rPr>
          <w:b/>
          <w:bCs/>
        </w:rPr>
        <w:t xml:space="preserve"> God and even forms of awareness</w:t>
      </w:r>
      <w:r>
        <w:t xml:space="preserve"> (for example, the Quran says </w:t>
      </w:r>
      <w:r>
        <w:rPr>
          <w:i/>
          <w:iCs/>
        </w:rPr>
        <w:t>“There is not a thing except that it glorifies His praise”</w:t>
      </w:r>
      <w:r>
        <w:t xml:space="preserve">, </w:t>
      </w:r>
      <w:r>
        <w:lastRenderedPageBreak/>
        <w:t>17:44, suggesting all creation is in some state of knowing worship). Goff’s philosophical journey, then, could be seen as groping towa</w:t>
      </w:r>
      <w:r>
        <w:t>rds truths that Islam presents in a more concrete, theistic framework.</w:t>
      </w:r>
    </w:p>
    <w:p w:rsidR="00B93D50" w:rsidRDefault="00202ADA">
      <w:pPr>
        <w:pStyle w:val="BodyText"/>
      </w:pPr>
      <w:r>
        <w:t xml:space="preserve">In summary, the </w:t>
      </w:r>
      <w:r>
        <w:rPr>
          <w:b/>
          <w:bCs/>
        </w:rPr>
        <w:t>Islamic critique</w:t>
      </w:r>
      <w:r>
        <w:t xml:space="preserve"> of Goff’s position is that it remains non-committal and conjectural on the afterlife due to a limited philosophical toolkit, whereas Islam’s God-centric</w:t>
      </w:r>
      <w:r>
        <w:t xml:space="preserve"> paradigm </w:t>
      </w:r>
      <w:r>
        <w:rPr>
          <w:b/>
          <w:bCs/>
        </w:rPr>
        <w:t>directly answers the question</w:t>
      </w:r>
      <w:r>
        <w:t xml:space="preserve">: Yes, consciousness survives death because </w:t>
      </w:r>
      <w:r>
        <w:rPr>
          <w:i/>
          <w:iCs/>
        </w:rPr>
        <w:t>God wills it so</w:t>
      </w:r>
      <w:r>
        <w:t>. By grounding consciousness in the soul and affirming God’s unlimited power/knowledge, Islam removes the ambiguities that philosophers like Goff grapple with</w:t>
      </w:r>
      <w:r>
        <w:t xml:space="preserve">. An omnipotent God who created the cosmos from nothing can just as easily </w:t>
      </w:r>
      <w:r>
        <w:rPr>
          <w:b/>
          <w:bCs/>
        </w:rPr>
        <w:t>grant us life after death</w:t>
      </w:r>
      <w:r>
        <w:t>, and an omniscient God already knows every facet needed to resurrect our minds. Thus, the Islamic worldview offers a robust confidence in personal immortal</w:t>
      </w:r>
      <w:r>
        <w:t>ity, viewing it not as “wishful thinking” but as the natural corollary of God’s justice and power</w:t>
      </w:r>
      <w:hyperlink r:id="rId44" w:anchor=":~:text=Al,purported%20causal%20necessity%20of%20natural">
        <w:r>
          <w:rPr>
            <w:rStyle w:val="Hyperlink"/>
          </w:rPr>
          <w:t>[17]</w:t>
        </w:r>
      </w:hyperlink>
      <w:r>
        <w:t xml:space="preserve">. Where Goff appeals to what is </w:t>
      </w:r>
      <w:r>
        <w:rPr>
          <w:i/>
          <w:iCs/>
        </w:rPr>
        <w:t>likely</w:t>
      </w:r>
      <w:r>
        <w:t xml:space="preserve"> true based on philosophical reasoning, Islam appeals to </w:t>
      </w:r>
      <w:r>
        <w:rPr>
          <w:i/>
          <w:iCs/>
        </w:rPr>
        <w:t>what God has revealed to be true</w:t>
      </w:r>
      <w:r>
        <w:t>, supplemented by reason. Notably, this does not negate rationa</w:t>
      </w:r>
      <w:r>
        <w:t xml:space="preserve">lity – Muslims argue that belief in an afterlife is rational given God’s existence. In Dr. Shah’s commentary, the </w:t>
      </w:r>
      <w:r>
        <w:rPr>
          <w:b/>
          <w:bCs/>
        </w:rPr>
        <w:t>“first creation”</w:t>
      </w:r>
      <w:r>
        <w:t xml:space="preserve"> is presented as a </w:t>
      </w:r>
      <w:r>
        <w:rPr>
          <w:b/>
          <w:bCs/>
        </w:rPr>
        <w:t>logical proof</w:t>
      </w:r>
      <w:r>
        <w:t xml:space="preserve"> for the second creation (afterlife)</w:t>
      </w:r>
      <w:hyperlink r:id="rId45" w:anchor=":~:text=The%20Quran%20describes%20Afterlife%20in,the%20Foremost%20Proof%20for%20Afterlife">
        <w:r>
          <w:rPr>
            <w:rStyle w:val="Hyperlink"/>
          </w:rPr>
          <w:t>[15]</w:t>
        </w:r>
      </w:hyperlink>
      <w:r>
        <w:t xml:space="preserve">. The </w:t>
      </w:r>
      <w:r>
        <w:rPr>
          <w:b/>
          <w:bCs/>
        </w:rPr>
        <w:t>consilience of scripture, reason, and even some cutting-edge ideas</w:t>
      </w:r>
      <w:r>
        <w:t xml:space="preserve"> (like higher dimensions or fundamental conscio</w:t>
      </w:r>
      <w:r>
        <w:t>usness) all converge to uphold the reality of life after death in Islam.</w:t>
      </w:r>
    </w:p>
    <w:p w:rsidR="00B93D50" w:rsidRDefault="00202ADA">
      <w:pPr>
        <w:pStyle w:val="Heading2"/>
      </w:pPr>
      <w:bookmarkStart w:id="11" w:name="epilogue"/>
      <w:bookmarkEnd w:id="6"/>
      <w:bookmarkEnd w:id="10"/>
      <w:r>
        <w:t>Epilogue</w:t>
      </w:r>
    </w:p>
    <w:p w:rsidR="00B93D50" w:rsidRDefault="00202ADA">
      <w:pPr>
        <w:pStyle w:val="FirstParagraph"/>
      </w:pPr>
      <w:r>
        <w:t xml:space="preserve">The exploration of consciousness and the possibility of an afterlife sits at the crossroads of </w:t>
      </w:r>
      <w:r>
        <w:rPr>
          <w:b/>
          <w:bCs/>
        </w:rPr>
        <w:t>science, philosophy, and faith</w:t>
      </w:r>
      <w:r>
        <w:t>. Philip Goff’s inquiry alongside Robert Kuhn ope</w:t>
      </w:r>
      <w:r>
        <w:t xml:space="preserve">ns our minds to the enduring mystery of subjective experience – a mystery that tempts some toward purely naturalistic answers and others toward spiritual ones. In this dialogue, the </w:t>
      </w:r>
      <w:r>
        <w:rPr>
          <w:b/>
          <w:bCs/>
        </w:rPr>
        <w:t>Islamic paradigm</w:t>
      </w:r>
      <w:r>
        <w:t xml:space="preserve"> provides a grand narrative in which consciousness is a tr</w:t>
      </w:r>
      <w:r>
        <w:t>ust from the Divine, life has purposeful continuity, and death is but a transition to a new phase of existence. By comparing Goff’s panpsychist musings with Quranic insights, we gain a richer appreciation of two approaches to the unknown: one cautiously em</w:t>
      </w:r>
      <w:r>
        <w:t xml:space="preserve">pirical, one rooted in </w:t>
      </w:r>
      <w:r>
        <w:rPr>
          <w:b/>
          <w:bCs/>
        </w:rPr>
        <w:t>transcendent knowledge</w:t>
      </w:r>
      <w:r>
        <w:t xml:space="preserve">. Ultimately, the convergence of perspectives reminds us that </w:t>
      </w:r>
      <w:r>
        <w:rPr>
          <w:b/>
          <w:bCs/>
        </w:rPr>
        <w:t>the quest to understand consciousness and destiny</w:t>
      </w:r>
      <w:r>
        <w:t xml:space="preserve"> </w:t>
      </w:r>
      <w:r>
        <w:t xml:space="preserve">is as much a search for meaning as it is for mechanism. Whether through philosophical reasoning or religious revelation, humanity’s deepest intuitions point to life beyond the material – a testament, perhaps, that the truth of our consciousness might lie </w:t>
      </w:r>
      <w:r>
        <w:rPr>
          <w:b/>
          <w:bCs/>
        </w:rPr>
        <w:t>“</w:t>
      </w:r>
      <w:r>
        <w:rPr>
          <w:b/>
          <w:bCs/>
        </w:rPr>
        <w:t>beyond”</w:t>
      </w:r>
      <w:r>
        <w:t xml:space="preserve"> the confines of this world</w:t>
      </w:r>
      <w:hyperlink r:id="rId46" w:anchor=":~:text=Human%20consciousness%20is%20the%20final,Knowing">
        <w:r>
          <w:rPr>
            <w:rStyle w:val="Hyperlink"/>
          </w:rPr>
          <w:t>[12]</w:t>
        </w:r>
      </w:hyperlink>
      <w:r>
        <w:t>. In engaging both contemporary thought a</w:t>
      </w:r>
      <w:r>
        <w:t xml:space="preserve">nd timeless wisdom, we inch closer to the </w:t>
      </w:r>
      <w:r>
        <w:rPr>
          <w:b/>
          <w:bCs/>
        </w:rPr>
        <w:t>truth of who we are</w:t>
      </w:r>
      <w:r>
        <w:t xml:space="preserve"> and what awaits us when we close our eyes for the last time, only to open them to a new reality.</w:t>
      </w:r>
    </w:p>
    <w:p w:rsidR="00B93D50" w:rsidRDefault="00202ADA">
      <w:pPr>
        <w:pStyle w:val="BodyText"/>
      </w:pPr>
      <w:r>
        <w:rPr>
          <w:b/>
          <w:bCs/>
        </w:rPr>
        <w:t>Sources:</w:t>
      </w:r>
      <w:r>
        <w:t xml:space="preserve"> Goff &amp; Kuhn interview on </w:t>
      </w:r>
      <w:r>
        <w:rPr>
          <w:i/>
          <w:iCs/>
        </w:rPr>
        <w:t>Closer To Truth</w:t>
      </w:r>
      <w:r>
        <w:t xml:space="preserve"> (2024); Philip Goff’s writings</w:t>
      </w:r>
      <w:hyperlink r:id="rId47" w:anchor=":~:text=,results%20in%20the%20boundless%20compassion">
        <w:r>
          <w:rPr>
            <w:rStyle w:val="Hyperlink"/>
          </w:rPr>
          <w:t>[1]</w:t>
        </w:r>
      </w:hyperlink>
      <w:hyperlink r:id="rId48" w:anchor=":~:text=,%E2%80%9D">
        <w:r>
          <w:rPr>
            <w:rStyle w:val="Hyperlink"/>
          </w:rPr>
          <w:t>[2]</w:t>
        </w:r>
      </w:hyperlink>
      <w:r>
        <w:t xml:space="preserve">; Zia H. Shah, </w:t>
      </w:r>
      <w:r>
        <w:rPr>
          <w:i/>
          <w:iCs/>
        </w:rPr>
        <w:t>The Glorious Quran and Science</w:t>
      </w:r>
      <w:r>
        <w:t xml:space="preserve"> blog (2024–2025)</w:t>
      </w:r>
      <w:hyperlink r:id="rId49" w:anchor=":~:text=Human%20consciousness%20is%20the%20final,Knowing">
        <w:r>
          <w:rPr>
            <w:rStyle w:val="Hyperlink"/>
          </w:rPr>
          <w:t>[12]</w:t>
        </w:r>
      </w:hyperlink>
      <w:hyperlink r:id="rId50" w:anchor=":~:text=Al,purported%20causal%20necessity%20of%20natural">
        <w:r>
          <w:rPr>
            <w:rStyle w:val="Hyperlink"/>
          </w:rPr>
          <w:t>[17]</w:t>
        </w:r>
      </w:hyperlink>
      <w:hyperlink r:id="rId51" w:anchor=":~:text=The%20Quran%20describes%20Afterlife%20in,the%20Foremost%20Proof%20for%20Afterlife">
        <w:r>
          <w:rPr>
            <w:rStyle w:val="Hyperlink"/>
          </w:rPr>
          <w:t>[15]</w:t>
        </w:r>
      </w:hyperlink>
      <w:hyperlink r:id="rId52" w:anchor=":~:text=thought%20of%20Abu%20Hamid%20al,implications%20of%20divine%20omnipotence%20and">
        <w:r>
          <w:rPr>
            <w:rStyle w:val="Hyperlink"/>
          </w:rPr>
          <w:t>[16]</w:t>
        </w:r>
      </w:hyperlink>
      <w:r>
        <w:t xml:space="preserve">; Al-Ghazālī’s occasionalism as discussed in </w:t>
      </w:r>
      <w:r>
        <w:rPr>
          <w:i/>
          <w:iCs/>
        </w:rPr>
        <w:t>The Muslim Times</w:t>
      </w:r>
      <w:hyperlink r:id="rId53" w:anchor=":~:text=Al,purported%20causal%20necessity%20of%20natural">
        <w:r>
          <w:rPr>
            <w:rStyle w:val="Hyperlink"/>
          </w:rPr>
          <w:t>[17]</w:t>
        </w:r>
      </w:hyperlink>
      <w:hyperlink r:id="rId54" w:anchor=":~:text=thought%20of%20Abu%20Hamid%20al,implications%20of%20divine%20omnipotence%20and">
        <w:r>
          <w:rPr>
            <w:rStyle w:val="Hyperlink"/>
          </w:rPr>
          <w:t>[16]</w:t>
        </w:r>
      </w:hyperlink>
      <w:r>
        <w:t>; Quran 17:85, 39:42, 2:255</w:t>
      </w:r>
      <w:hyperlink r:id="rId55" w:anchor=":~:text=Epigraph%3A%20%D9%88%D9%8E%D9%8A%D9%8E%D8%B3%D9%92%D8%A3%D9%8E%D9%84%D9%8F%D9%88%D9%86%D9%8E%D9%83%D9%8E%20%D8%B9%D9%8E%D9%86%D9%90%20%D8%A7%D9%84%D8%B1%D9%8F%D9%91%D9%88%D8%AD%D9%90%C2%A0%DB%96%C2%A0%D9%82%D9%8F%D9%84%D9%90%20%D8%A7%D9%84%D8%B1%D">
        <w:r>
          <w:rPr>
            <w:rStyle w:val="Hyperlink"/>
          </w:rPr>
          <w:t>[8]</w:t>
        </w:r>
      </w:hyperlink>
      <w:hyperlink r:id="rId56" w:anchor=":~:text=Epigraph%3A">
        <w:r>
          <w:rPr>
            <w:rStyle w:val="Hyperlink"/>
          </w:rPr>
          <w:t>[11]</w:t>
        </w:r>
      </w:hyperlink>
      <w:hyperlink r:id="rId57" w:anchor=":~:text=God%3A%20there%20is%20no%20god,%28Al%20Quran%202%3A255">
        <w:r>
          <w:rPr>
            <w:rStyle w:val="Hyperlink"/>
          </w:rPr>
          <w:t>[28]</w:t>
        </w:r>
      </w:hyperlink>
      <w:r>
        <w:t>.</w:t>
      </w:r>
    </w:p>
    <w:bookmarkEnd w:id="1"/>
    <w:bookmarkEnd w:id="2"/>
    <w:bookmarkEnd w:id="11"/>
    <w:p w:rsidR="00B93D50" w:rsidRDefault="00202ADA">
      <w:r>
        <w:pict>
          <v:rect id="_x0000_i1025" style="width:0;height:1.5pt" o:hralign="center" o:hrstd="t" o:hr="t"/>
        </w:pict>
      </w:r>
    </w:p>
    <w:bookmarkStart w:id="12" w:name="citations"/>
    <w:p w:rsidR="00B93D50" w:rsidRDefault="00202ADA">
      <w:pPr>
        <w:pStyle w:val="FirstParagraph"/>
      </w:pPr>
      <w:r>
        <w:lastRenderedPageBreak/>
        <w:fldChar w:fldCharType="begin"/>
      </w:r>
      <w:r>
        <w:instrText xml:space="preserve"> HYPERLINK "https://medium.com/paul-austin-murphys-essays-on-philosophy/professor-philip-goff-opens-the-floodgates-of-panpsychist-woo-7d2c7d1fc1e5" \l ":~:text=,results%20in%20the%20boundless%20compassion" \h </w:instrText>
      </w:r>
      <w:r>
        <w:fldChar w:fldCharType="separate"/>
      </w:r>
      <w:r>
        <w:rPr>
          <w:rStyle w:val="Hyperlink"/>
        </w:rPr>
        <w:t>[1]</w:t>
      </w:r>
      <w:r>
        <w:rPr>
          <w:rStyle w:val="Hyperlink"/>
        </w:rPr>
        <w:fldChar w:fldCharType="end"/>
      </w:r>
      <w:r>
        <w:t xml:space="preserve"> </w:t>
      </w:r>
      <w:hyperlink r:id="rId58" w:anchor=":~:text=,%E2%80%9D">
        <w:r>
          <w:rPr>
            <w:rStyle w:val="Hyperlink"/>
          </w:rPr>
          <w:t>[2]</w:t>
        </w:r>
      </w:hyperlink>
      <w:r>
        <w:t xml:space="preserve"> Professor Philip Goff Opens the Floodgates of Panpsychist Woo | by Paul Austin Murphy | Paul Austin Murphy’s Essays </w:t>
      </w:r>
      <w:r>
        <w:t>on Philosophy | Medium</w:t>
      </w:r>
    </w:p>
    <w:p w:rsidR="00B93D50" w:rsidRDefault="00202ADA">
      <w:pPr>
        <w:pStyle w:val="BodyText"/>
      </w:pPr>
      <w:hyperlink r:id="rId59">
        <w:r>
          <w:rPr>
            <w:rStyle w:val="Hyperlink"/>
          </w:rPr>
          <w:t>https://medium.com/paul-austin-murphys-essays-on-philosophy/professor-philip-go</w:t>
        </w:r>
        <w:r>
          <w:rPr>
            <w:rStyle w:val="Hyperlink"/>
          </w:rPr>
          <w:t>ff-opens-the-floodgates-of-panpsychist-woo-7d2c7d1fc1e5</w:t>
        </w:r>
      </w:hyperlink>
    </w:p>
    <w:p w:rsidR="00B93D50" w:rsidRDefault="00202ADA">
      <w:pPr>
        <w:pStyle w:val="BodyText"/>
      </w:pPr>
      <w:hyperlink r:id="rId60" w:anchor=":~:text=Goff%E2%80%99s%20main%20research%20project%20explores,difficulties%20faced%20by%20its%20rivals">
        <w:r>
          <w:rPr>
            <w:rStyle w:val="Hyperlink"/>
          </w:rPr>
          <w:t>[3]</w:t>
        </w:r>
      </w:hyperlink>
      <w:r>
        <w:t xml:space="preserve"> </w:t>
      </w:r>
      <w:hyperlink r:id="rId61" w:anchor=":~:text=Life%20after%20death%20is%20explored,Series%207%20videos%2046%3A08%20Watch">
        <w:r>
          <w:rPr>
            <w:rStyle w:val="Hyperlink"/>
          </w:rPr>
          <w:t>[27]</w:t>
        </w:r>
      </w:hyperlink>
      <w:r>
        <w:t xml:space="preserve"> Philip Goff - Closer To Truth</w:t>
      </w:r>
    </w:p>
    <w:p w:rsidR="00B93D50" w:rsidRDefault="00202ADA">
      <w:pPr>
        <w:pStyle w:val="BodyText"/>
      </w:pPr>
      <w:hyperlink r:id="rId62">
        <w:r>
          <w:rPr>
            <w:rStyle w:val="Hyperlink"/>
          </w:rPr>
          <w:t>https://closertotruth.com/contributor/philip-goff/</w:t>
        </w:r>
      </w:hyperlink>
    </w:p>
    <w:p w:rsidR="00B93D50" w:rsidRDefault="00202ADA">
      <w:pPr>
        <w:pStyle w:val="BodyText"/>
      </w:pPr>
      <w:hyperlink r:id="rId63" w:anchor=":~:text=So%2C%20consciousness%E2%80%94the%20intimate%20sense%20of,the%20nature%20of%20conscious%20experience">
        <w:r>
          <w:rPr>
            <w:rStyle w:val="Hyperlink"/>
          </w:rPr>
          <w:t>[4]</w:t>
        </w:r>
      </w:hyperlink>
      <w:r>
        <w:t xml:space="preserve"> </w:t>
      </w:r>
      <w:hyperlink r:id="rId64" w:anchor=":~:text=Linguist%20and%20philosopher%20Noam%20Chomsky,the%20constraints%20of%20human%20cognition">
        <w:r>
          <w:rPr>
            <w:rStyle w:val="Hyperlink"/>
          </w:rPr>
          <w:t>[5]</w:t>
        </w:r>
      </w:hyperlink>
      <w:r>
        <w:t xml:space="preserve"> </w:t>
      </w:r>
      <w:hyperlink r:id="rId65" w:anchor=":~:text=Human%20consciousness%20is%20the%20final,Knowing">
        <w:r>
          <w:rPr>
            <w:rStyle w:val="Hyperlink"/>
          </w:rPr>
          <w:t>[12]</w:t>
        </w:r>
      </w:hyperlink>
      <w:r>
        <w:t xml:space="preserve"> Can Consciousness Be Only Explained In the Light of the Quran? – The Gloriou</w:t>
      </w:r>
      <w:r>
        <w:t>s Quran and Science</w:t>
      </w:r>
    </w:p>
    <w:p w:rsidR="00B93D50" w:rsidRDefault="00202ADA">
      <w:pPr>
        <w:pStyle w:val="BodyText"/>
      </w:pPr>
      <w:hyperlink r:id="rId66">
        <w:r>
          <w:rPr>
            <w:rStyle w:val="Hyperlink"/>
          </w:rPr>
          <w:t>https://thequran.love/2025/02/01/can-consciousness-be-only-explained-in-the-light-of-the-quran/</w:t>
        </w:r>
      </w:hyperlink>
    </w:p>
    <w:p w:rsidR="00B93D50" w:rsidRDefault="00202ADA">
      <w:pPr>
        <w:pStyle w:val="BodyText"/>
      </w:pPr>
      <w:hyperlink r:id="rId67" w:anchor=":~:text=Consciousness%3A%20how%20can%20I%20experience,know%20the%20body%20and">
        <w:r>
          <w:rPr>
            <w:rStyle w:val="Hyperlink"/>
          </w:rPr>
          <w:t>[6]</w:t>
        </w:r>
      </w:hyperlink>
      <w:r>
        <w:t xml:space="preserve"> Consciousness: how can I experience things that aren't 'real'?</w:t>
      </w:r>
    </w:p>
    <w:p w:rsidR="00B93D50" w:rsidRDefault="00202ADA">
      <w:pPr>
        <w:pStyle w:val="BodyText"/>
      </w:pPr>
      <w:hyperlink r:id="rId68">
        <w:r>
          <w:rPr>
            <w:rStyle w:val="Hyperlink"/>
          </w:rPr>
          <w:t>https://www.interaliamag.org/articles/consciousness-how-can-i-experience-things-that-arent-real/</w:t>
        </w:r>
      </w:hyperlink>
    </w:p>
    <w:p w:rsidR="00B93D50" w:rsidRDefault="00202ADA">
      <w:pPr>
        <w:pStyle w:val="BodyText"/>
      </w:pPr>
      <w:hyperlink r:id="rId69" w:anchor=":~:text=Most%20academic%20philosophers%20and%20leading,to%20material%20causes%20and%20explanations">
        <w:r>
          <w:rPr>
            <w:rStyle w:val="Hyperlink"/>
          </w:rPr>
          <w:t>[7]</w:t>
        </w:r>
      </w:hyperlink>
      <w:r>
        <w:t xml:space="preserve"> </w:t>
      </w:r>
      <w:hyperlink r:id="rId70" w:anchor=":~:text=Epigraph%3A%20%D9%88%D9%8E%D9%8A%D9%8E%D8%B3%D9%92%D8%A3%D9%8E%D9%84%D9%8F%D9%88%D9%86%D9%8E%D9%83%D9%8E%20%D8%B9%D9%8E%D9%86%D9%90%20%D8%A7%D9%84%D8%B1%D9%8F%D9%91%D9%88%D8%AD%D9%90%C2%A0%DB%96%C2%A0%D9%82%D9%8F%D9%84%D9%90%20%D8%A7%D9%84%D8%B1%D">
        <w:r>
          <w:rPr>
            <w:rStyle w:val="Hyperlink"/>
          </w:rPr>
          <w:t>[8]</w:t>
        </w:r>
      </w:hyperlink>
      <w:r>
        <w:t xml:space="preserve"> </w:t>
      </w:r>
      <w:hyperlink r:id="rId71" w:anchor=":~:text=">
        <w:r>
          <w:rPr>
            <w:rStyle w:val="Hyperlink"/>
          </w:rPr>
          <w:t>[9]</w:t>
        </w:r>
      </w:hyperlink>
      <w:r>
        <w:t xml:space="preserve"> </w:t>
      </w:r>
      <w:hyperlink r:id="rId72" w:anchor=":~:text=So%2C%20the%20Muslim%20ontology%20in,a%20naturalistic%20or%20materialistic%20paradigm">
        <w:r>
          <w:rPr>
            <w:rStyle w:val="Hyperlink"/>
          </w:rPr>
          <w:t>[20]</w:t>
        </w:r>
      </w:hyperlink>
      <w:r>
        <w:t xml:space="preserve"> Studying Consciousness: Are the Gaps in Our Understanding God-of-the-Gaps or A Profound Proof for God? – The Glorious Quran and Science</w:t>
      </w:r>
    </w:p>
    <w:p w:rsidR="00B93D50" w:rsidRDefault="00202ADA">
      <w:pPr>
        <w:pStyle w:val="BodyText"/>
      </w:pPr>
      <w:hyperlink r:id="rId73">
        <w:r>
          <w:rPr>
            <w:rStyle w:val="Hyperlink"/>
          </w:rPr>
          <w:t>https://thequran.love/2024/12/03/studying-consciousness-gaps-in-our-understanding-are-god-of-the-gaps-or-a-profound-proof-for-god/</w:t>
        </w:r>
      </w:hyperlink>
    </w:p>
    <w:p w:rsidR="00B93D50" w:rsidRDefault="00202ADA">
      <w:pPr>
        <w:pStyle w:val="BodyText"/>
      </w:pPr>
      <w:hyperlink r:id="rId74" w:anchor=":~:text=Epigraph%3A%20Allah%20takes%20away%20the,%28Al%20Quran%2039%3A42%29%20Collected%E2%80%A6">
        <w:r>
          <w:rPr>
            <w:rStyle w:val="Hyperlink"/>
          </w:rPr>
          <w:t>[10]</w:t>
        </w:r>
      </w:hyperlink>
      <w:r>
        <w:t xml:space="preserve"> </w:t>
      </w:r>
      <w:hyperlink r:id="rId75" w:anchor=":~:text=Epigraph%3A">
        <w:r>
          <w:rPr>
            <w:rStyle w:val="Hyperlink"/>
          </w:rPr>
          <w:t>[11]</w:t>
        </w:r>
      </w:hyperlink>
      <w:r>
        <w:t xml:space="preserve"> </w:t>
      </w:r>
      <w:hyperlink r:id="rId76" w:anchor=":~:text=The%20Quran%20describes%20Afterlife%20in,the%20Foremost%20Proof%20for%20Afterlife">
        <w:r>
          <w:rPr>
            <w:rStyle w:val="Hyperlink"/>
          </w:rPr>
          <w:t>[15]</w:t>
        </w:r>
      </w:hyperlink>
      <w:r>
        <w:t xml:space="preserve"> Afterlife: Soul and the Quran and the Bible? – The Glorious Quran and</w:t>
      </w:r>
      <w:r>
        <w:t xml:space="preserve"> Science</w:t>
      </w:r>
    </w:p>
    <w:p w:rsidR="00B93D50" w:rsidRDefault="00202ADA">
      <w:pPr>
        <w:pStyle w:val="BodyText"/>
      </w:pPr>
      <w:hyperlink r:id="rId77">
        <w:r>
          <w:rPr>
            <w:rStyle w:val="Hyperlink"/>
          </w:rPr>
          <w:t>https://thequran.love/2024/07/08/afterlife-soul-and-the-quran-and-the-bible/</w:t>
        </w:r>
      </w:hyperlink>
    </w:p>
    <w:p w:rsidR="00B93D50" w:rsidRDefault="00202ADA">
      <w:pPr>
        <w:pStyle w:val="BodyText"/>
      </w:pPr>
      <w:hyperlink r:id="rId78" w:anchor=":~:text=en,%E2%80%9CNo%20secret%20conversation%20of%20three">
        <w:r>
          <w:rPr>
            <w:rStyle w:val="Hyperlink"/>
          </w:rPr>
          <w:t>[13]</w:t>
        </w:r>
      </w:hyperlink>
      <w:r>
        <w:t xml:space="preserve"> </w:t>
      </w:r>
      <w:hyperlink r:id="rId79" w:anchor=":~:text=Both%20the%20Qur%E2%80%99an%20and%20the,which%20Muslim%20theologians%20interpret">
        <w:r>
          <w:rPr>
            <w:rStyle w:val="Hyperlink"/>
          </w:rPr>
          <w:t>[14]</w:t>
        </w:r>
      </w:hyperlink>
      <w:r>
        <w:t xml:space="preserve"> </w:t>
      </w:r>
      <w:hyperlink r:id="rId80" w:anchor=":~:text=omniscience%20,explore%20how%20the%20Qur%E2%80%99an%20and">
        <w:r>
          <w:rPr>
            <w:rStyle w:val="Hyperlink"/>
          </w:rPr>
          <w:t>[21]</w:t>
        </w:r>
      </w:hyperlink>
      <w:r>
        <w:t xml:space="preserve"> Omnipresence, Omniscience, and Extra Dimensions: A Theologi</w:t>
      </w:r>
      <w:r>
        <w:t>cal and Scientific Exploration – The Glorious Quran and Science</w:t>
      </w:r>
    </w:p>
    <w:p w:rsidR="00B93D50" w:rsidRDefault="00202ADA">
      <w:pPr>
        <w:pStyle w:val="BodyText"/>
      </w:pPr>
      <w:hyperlink r:id="rId81">
        <w:r>
          <w:rPr>
            <w:rStyle w:val="Hyperlink"/>
          </w:rPr>
          <w:t>https://thequran.love/2025/04/19/omnipresence-omnisc</w:t>
        </w:r>
        <w:r>
          <w:rPr>
            <w:rStyle w:val="Hyperlink"/>
          </w:rPr>
          <w:t>ience-and-extra-dimensions-a-theological-and-scientific-exploration/</w:t>
        </w:r>
      </w:hyperlink>
    </w:p>
    <w:p w:rsidR="00B93D50" w:rsidRDefault="00202ADA">
      <w:pPr>
        <w:pStyle w:val="BodyText"/>
      </w:pPr>
      <w:hyperlink r:id="rId82" w:anchor=":~:text=thought%20of%20Abu%20Hamid%20al,implications%20of%20divine%20omnipotence%20and">
        <w:r>
          <w:rPr>
            <w:rStyle w:val="Hyperlink"/>
          </w:rPr>
          <w:t>[16]</w:t>
        </w:r>
      </w:hyperlink>
      <w:r>
        <w:t xml:space="preserve"> </w:t>
      </w:r>
      <w:hyperlink r:id="rId83" w:anchor=":~:text=Al,purported%20causal%20necessity%20of%20natural">
        <w:r>
          <w:rPr>
            <w:rStyle w:val="Hyperlink"/>
          </w:rPr>
          <w:t>[17]</w:t>
        </w:r>
      </w:hyperlink>
      <w:r>
        <w:t xml:space="preserve"> </w:t>
      </w:r>
      <w:hyperlink r:id="rId84" w:anchor=":~:text=God%3A%20there%20is%20no%20god,%28Al%20Quran%202%3A255">
        <w:r>
          <w:rPr>
            <w:rStyle w:val="Hyperlink"/>
          </w:rPr>
          <w:t>[28]</w:t>
        </w:r>
      </w:hyperlink>
      <w:r>
        <w:t xml:space="preserve"> Does Al-Ghazali’s Occasionalism Naturally Follow From the Quranic Omniscience and Omnipotence of God? – The Muslim Times</w:t>
      </w:r>
    </w:p>
    <w:p w:rsidR="00B93D50" w:rsidRDefault="00202ADA">
      <w:pPr>
        <w:pStyle w:val="BodyText"/>
      </w:pPr>
      <w:hyperlink r:id="rId85">
        <w:r>
          <w:rPr>
            <w:rStyle w:val="Hyperlink"/>
          </w:rPr>
          <w:t>https://themuslimtimes.info/2025/03/02/does-al-ghazalis-occasionalism-naturally-follow-from-the-quranic-omniscience-and-omnipotence-of-god/</w:t>
        </w:r>
      </w:hyperlink>
    </w:p>
    <w:p w:rsidR="00B93D50" w:rsidRDefault="00202ADA">
      <w:pPr>
        <w:pStyle w:val="BodyText"/>
      </w:pPr>
      <w:hyperlink r:id="rId86" w:anchor=":~:text=pluralistic%20perspective%20is%20maintained%2C%20noting,accessible%20to%20a%20general%20educated">
        <w:r>
          <w:rPr>
            <w:rStyle w:val="Hyperlink"/>
          </w:rPr>
          <w:t>[18]</w:t>
        </w:r>
      </w:hyperlink>
      <w:r>
        <w:t xml:space="preserve"> </w:t>
      </w:r>
      <w:hyperlink r:id="rId87" w:anchor=":~:text=Qur%E2%80%99an%E2%80%99s%20insistence%20on%20God%E2%80%99s%20absolute,exegesis%2C%20modern%20science%2C%20and%20philosophical">
        <w:r>
          <w:rPr>
            <w:rStyle w:val="Hyperlink"/>
          </w:rPr>
          <w:t>[19]</w:t>
        </w:r>
      </w:hyperlink>
      <w:r>
        <w:t xml:space="preserve"> </w:t>
      </w:r>
      <w:hyperlink r:id="rId88" w:anchor=":~:text=a%20special%20focus%20on%20Occasionalism,of%20false%20gods%2C%20who%20can">
        <w:r>
          <w:rPr>
            <w:rStyle w:val="Hyperlink"/>
          </w:rPr>
          <w:t>[24]</w:t>
        </w:r>
      </w:hyperlink>
      <w:r>
        <w:t xml:space="preserve"> </w:t>
      </w:r>
      <w:hyperlink r:id="rId89" w:anchor=":~:text=neither%20hear%20nor%20respond%2C%20affirming,noting%20how%20different%20Islamic%20theologians">
        <w:r>
          <w:rPr>
            <w:rStyle w:val="Hyperlink"/>
          </w:rPr>
          <w:t>[25]</w:t>
        </w:r>
      </w:hyperlink>
      <w:r>
        <w:t xml:space="preserve"> Occasionalism and</w:t>
      </w:r>
      <w:r>
        <w:t xml:space="preserve"> Divine Agency in Qur’an 35:9–14: A Scientific, Philosophical, and Theological Commentary – The Glorious Quran and Science</w:t>
      </w:r>
    </w:p>
    <w:p w:rsidR="00B93D50" w:rsidRDefault="00202ADA">
      <w:pPr>
        <w:pStyle w:val="BodyText"/>
      </w:pPr>
      <w:hyperlink r:id="rId90">
        <w:r>
          <w:rPr>
            <w:rStyle w:val="Hyperlink"/>
          </w:rPr>
          <w:t>https://thequran.love/2025/09/06/occasionalism-and-divine-agency-in-quran-359-14-a-scientific-philosophical-and-theological-commentary/</w:t>
        </w:r>
      </w:hyperlink>
    </w:p>
    <w:p w:rsidR="00B93D50" w:rsidRDefault="00202ADA">
      <w:pPr>
        <w:pStyle w:val="BodyText"/>
      </w:pPr>
      <w:hyperlink r:id="rId91" w:anchor=":~:text=Family%20Reunion%20in%20Paradise%3A%20Commentary,their%20loved%20ones%20in%20Paradise">
        <w:r>
          <w:rPr>
            <w:rStyle w:val="Hyperlink"/>
          </w:rPr>
          <w:t>[22]</w:t>
        </w:r>
      </w:hyperlink>
      <w:r>
        <w:t xml:space="preserve"> </w:t>
      </w:r>
      <w:hyperlink r:id="rId92" w:anchor=":~:text=Belief%20in%20the%20afterlife%20is,their%20loved%20ones%20in%20Paradise">
        <w:r>
          <w:rPr>
            <w:rStyle w:val="Hyperlink"/>
          </w:rPr>
          <w:t>[23]</w:t>
        </w:r>
      </w:hyperlink>
      <w:r>
        <w:t xml:space="preserve"> Family Reunion in Paradise: Commentary on Quran 40:7–9 and the ...</w:t>
      </w:r>
    </w:p>
    <w:p w:rsidR="00B93D50" w:rsidRDefault="00202ADA">
      <w:pPr>
        <w:pStyle w:val="BodyText"/>
      </w:pPr>
      <w:hyperlink r:id="rId93">
        <w:r>
          <w:rPr>
            <w:rStyle w:val="Hyperlink"/>
          </w:rPr>
          <w:t>https://thequran.love/2025/09/14/family-reunion-in-paradise-commentary-on-quran-407-9-and-the-afterlife/</w:t>
        </w:r>
      </w:hyperlink>
    </w:p>
    <w:p w:rsidR="00B93D50" w:rsidRDefault="00202ADA">
      <w:pPr>
        <w:pStyle w:val="BodyText"/>
      </w:pPr>
      <w:hyperlink r:id="rId94" w:anchor=":~:text=Conversation,19mins40%20in">
        <w:r>
          <w:rPr>
            <w:rStyle w:val="Hyperlink"/>
          </w:rPr>
          <w:t>[26]</w:t>
        </w:r>
      </w:hyperlink>
      <w:r>
        <w:t xml:space="preserve"> Philip Goff</w:t>
      </w:r>
      <w:r>
        <w:t xml:space="preserve"> - X</w:t>
      </w:r>
    </w:p>
    <w:p w:rsidR="00B93D50" w:rsidRDefault="00202ADA">
      <w:pPr>
        <w:pStyle w:val="BodyText"/>
      </w:pPr>
      <w:hyperlink r:id="rId95">
        <w:r>
          <w:rPr>
            <w:rStyle w:val="Hyperlink"/>
          </w:rPr>
          <w:t>https://x.com/Philip_Goff/status/1780593903873442027</w:t>
        </w:r>
      </w:hyperlink>
      <w:bookmarkEnd w:id="12"/>
    </w:p>
    <w:sectPr w:rsidR="00B93D5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537C1ED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C9FEADB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B93D50"/>
    <w:rsid w:val="00202ADA"/>
    <w:rsid w:val="00B93D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muslimtimes.info/2025/03/02/does-al-ghazalis-occasionalism-naturally-follow-from-the-quranic-omniscience-and-omnipotence-of-god/" TargetMode="External"/><Relationship Id="rId21" Type="http://schemas.openxmlformats.org/officeDocument/2006/relationships/hyperlink" Target="https://thequran.love/2025/02/01/can-consciousness-be-only-explained-in-the-light-of-the-quran/" TargetMode="External"/><Relationship Id="rId42" Type="http://schemas.openxmlformats.org/officeDocument/2006/relationships/hyperlink" Target="https://x.com/Philip_Goff/status/1780593903873442027" TargetMode="External"/><Relationship Id="rId47" Type="http://schemas.openxmlformats.org/officeDocument/2006/relationships/hyperlink" Target="https://medium.com/paul-austin-murphys-essays-on-philosophy/professor-philip-goff-opens-the-floodgates-of-panpsychist-woo-7d2c7d1fc1e5" TargetMode="External"/><Relationship Id="rId63" Type="http://schemas.openxmlformats.org/officeDocument/2006/relationships/hyperlink" Target="https://thequran.love/2025/02/01/can-consciousness-be-only-explained-in-the-light-of-the-quran/" TargetMode="External"/><Relationship Id="rId68" Type="http://schemas.openxmlformats.org/officeDocument/2006/relationships/hyperlink" Target="https://www.interaliamag.org/articles/consciousness-how-can-i-experience-things-that-arent-real/" TargetMode="External"/><Relationship Id="rId84" Type="http://schemas.openxmlformats.org/officeDocument/2006/relationships/hyperlink" Target="https://themuslimtimes.info/2025/03/02/does-al-ghazalis-occasionalism-naturally-follow-from-the-quranic-omniscience-and-omnipotence-of-god/" TargetMode="External"/><Relationship Id="rId89" Type="http://schemas.openxmlformats.org/officeDocument/2006/relationships/hyperlink" Target="https://thequran.love/2025/09/06/occasionalism-and-divine-agency-in-quran-359-14-a-scientific-philosophical-and-theological-commentary/" TargetMode="External"/><Relationship Id="rId16" Type="http://schemas.openxmlformats.org/officeDocument/2006/relationships/hyperlink" Target="https://thequran.love/2024/12/03/studying-consciousness-gaps-in-our-understanding-are-god-of-the-gaps-or-a-profound-proof-for-god/" TargetMode="External"/><Relationship Id="rId11" Type="http://schemas.openxmlformats.org/officeDocument/2006/relationships/hyperlink" Target="https://www.interaliamag.org/articles/consciousness-how-can-i-experience-things-that-arent-real/" TargetMode="External"/><Relationship Id="rId32" Type="http://schemas.openxmlformats.org/officeDocument/2006/relationships/hyperlink" Target="https://thequran.love/2025/09/06/occasionalism-and-divine-agency-in-quran-359-14-a-scientific-philosophical-and-theological-commentary/" TargetMode="External"/><Relationship Id="rId37" Type="http://schemas.openxmlformats.org/officeDocument/2006/relationships/hyperlink" Target="https://thequran.love/2024/07/08/afterlife-soul-and-the-quran-and-the-bible/" TargetMode="External"/><Relationship Id="rId53" Type="http://schemas.openxmlformats.org/officeDocument/2006/relationships/hyperlink" Target="https://themuslimtimes.info/2025/03/02/does-al-ghazalis-occasionalism-naturally-follow-from-the-quranic-omniscience-and-omnipotence-of-god/" TargetMode="External"/><Relationship Id="rId58" Type="http://schemas.openxmlformats.org/officeDocument/2006/relationships/hyperlink" Target="https://medium.com/paul-austin-murphys-essays-on-philosophy/professor-philip-goff-opens-the-floodgates-of-panpsychist-woo-7d2c7d1fc1e5" TargetMode="External"/><Relationship Id="rId74" Type="http://schemas.openxmlformats.org/officeDocument/2006/relationships/hyperlink" Target="https://thequran.love/2024/07/08/afterlife-soul-and-the-quran-and-the-bible/" TargetMode="External"/><Relationship Id="rId79" Type="http://schemas.openxmlformats.org/officeDocument/2006/relationships/hyperlink" Target="https://thequran.love/2025/04/19/omnipresence-omniscience-and-extra-dimensions-a-theological-and-scientific-exploration/" TargetMode="External"/><Relationship Id="rId5" Type="http://schemas.openxmlformats.org/officeDocument/2006/relationships/webSettings" Target="webSettings.xml"/><Relationship Id="rId90" Type="http://schemas.openxmlformats.org/officeDocument/2006/relationships/hyperlink" Target="https://thequran.love/2025/09/06/occasionalism-and-divine-agency-in-quran-359-14-a-scientific-philosophical-and-theological-commentary/" TargetMode="External"/><Relationship Id="rId95" Type="http://schemas.openxmlformats.org/officeDocument/2006/relationships/hyperlink" Target="https://x.com/Philip_Goff/status/1780593903873442027" TargetMode="External"/><Relationship Id="rId22" Type="http://schemas.openxmlformats.org/officeDocument/2006/relationships/hyperlink" Target="https://thequran.love/2025/02/01/can-consciousness-be-only-explained-in-the-light-of-the-quran/" TargetMode="External"/><Relationship Id="rId27" Type="http://schemas.openxmlformats.org/officeDocument/2006/relationships/hyperlink" Target="https://themuslimtimes.info/2025/03/02/does-al-ghazalis-occasionalism-naturally-follow-from-the-quranic-omniscience-and-omnipotence-of-god/" TargetMode="External"/><Relationship Id="rId43" Type="http://schemas.openxmlformats.org/officeDocument/2006/relationships/hyperlink" Target="https://closertotruth.com/contributor/philip-goff/" TargetMode="External"/><Relationship Id="rId48" Type="http://schemas.openxmlformats.org/officeDocument/2006/relationships/hyperlink" Target="https://medium.com/paul-austin-murphys-essays-on-philosophy/professor-philip-goff-opens-the-floodgates-of-panpsychist-woo-7d2c7d1fc1e5" TargetMode="External"/><Relationship Id="rId64" Type="http://schemas.openxmlformats.org/officeDocument/2006/relationships/hyperlink" Target="https://thequran.love/2025/02/01/can-consciousness-be-only-explained-in-the-light-of-the-quran/" TargetMode="External"/><Relationship Id="rId69" Type="http://schemas.openxmlformats.org/officeDocument/2006/relationships/hyperlink" Target="https://thequran.love/2024/12/03/studying-consciousness-gaps-in-our-understanding-are-god-of-the-gaps-or-a-profound-proof-for-god/" TargetMode="External"/><Relationship Id="rId80" Type="http://schemas.openxmlformats.org/officeDocument/2006/relationships/hyperlink" Target="https://thequran.love/2025/04/19/omnipresence-omniscience-and-extra-dimensions-a-theological-and-scientific-exploration/" TargetMode="External"/><Relationship Id="rId85" Type="http://schemas.openxmlformats.org/officeDocument/2006/relationships/hyperlink" Target="https://themuslimtimes.info/2025/03/02/does-al-ghazalis-occasionalism-naturally-follow-from-the-quranic-omniscience-and-omnipotence-of-god/" TargetMode="External"/><Relationship Id="rId3" Type="http://schemas.microsoft.com/office/2007/relationships/stylesWithEffects" Target="stylesWithEffects.xml"/><Relationship Id="rId12" Type="http://schemas.openxmlformats.org/officeDocument/2006/relationships/hyperlink" Target="https://closertotruth.com/contributor/philip-goff/" TargetMode="External"/><Relationship Id="rId17" Type="http://schemas.openxmlformats.org/officeDocument/2006/relationships/hyperlink" Target="https://thequran.love/2024/12/03/studying-consciousness-gaps-in-our-understanding-are-god-of-the-gaps-or-a-profound-proof-for-god/" TargetMode="External"/><Relationship Id="rId25" Type="http://schemas.openxmlformats.org/officeDocument/2006/relationships/hyperlink" Target="https://thequran.love/2024/07/08/afterlife-soul-and-the-quran-and-the-bible/" TargetMode="External"/><Relationship Id="rId33" Type="http://schemas.openxmlformats.org/officeDocument/2006/relationships/hyperlink" Target="https://thequran.love/2024/12/03/studying-consciousness-gaps-in-our-understanding-are-god-of-the-gaps-or-a-profound-proof-for-god/" TargetMode="External"/><Relationship Id="rId38" Type="http://schemas.openxmlformats.org/officeDocument/2006/relationships/hyperlink" Target="https://thequran.love/2025/09/14/family-reunion-in-paradise-commentary-on-quran-407-9-and-the-afterlife/" TargetMode="External"/><Relationship Id="rId46" Type="http://schemas.openxmlformats.org/officeDocument/2006/relationships/hyperlink" Target="https://thequran.love/2025/02/01/can-consciousness-be-only-explained-in-the-light-of-the-quran/" TargetMode="External"/><Relationship Id="rId59" Type="http://schemas.openxmlformats.org/officeDocument/2006/relationships/hyperlink" Target="https://medium.com/paul-austin-murphys-essays-on-philosophy/professor-philip-goff-opens-the-floodgates-of-panpsychist-woo-7d2c7d1fc1e5" TargetMode="External"/><Relationship Id="rId67" Type="http://schemas.openxmlformats.org/officeDocument/2006/relationships/hyperlink" Target="https://www.interaliamag.org/articles/consciousness-how-can-i-experience-things-that-arent-real/" TargetMode="External"/><Relationship Id="rId20" Type="http://schemas.openxmlformats.org/officeDocument/2006/relationships/hyperlink" Target="https://thequran.love/2024/07/08/afterlife-soul-and-the-quran-and-the-bible/" TargetMode="External"/><Relationship Id="rId41" Type="http://schemas.openxmlformats.org/officeDocument/2006/relationships/hyperlink" Target="https://thequran.love/2025/09/06/occasionalism-and-divine-agency-in-quran-359-14-a-scientific-philosophical-and-theological-commentary/" TargetMode="External"/><Relationship Id="rId54" Type="http://schemas.openxmlformats.org/officeDocument/2006/relationships/hyperlink" Target="https://themuslimtimes.info/2025/03/02/does-al-ghazalis-occasionalism-naturally-follow-from-the-quranic-omniscience-and-omnipotence-of-god/" TargetMode="External"/><Relationship Id="rId62" Type="http://schemas.openxmlformats.org/officeDocument/2006/relationships/hyperlink" Target="https://closertotruth.com/contributor/philip-goff/" TargetMode="External"/><Relationship Id="rId70" Type="http://schemas.openxmlformats.org/officeDocument/2006/relationships/hyperlink" Target="https://thequran.love/2024/12/03/studying-consciousness-gaps-in-our-understanding-are-god-of-the-gaps-or-a-profound-proof-for-god/" TargetMode="External"/><Relationship Id="rId75" Type="http://schemas.openxmlformats.org/officeDocument/2006/relationships/hyperlink" Target="https://thequran.love/2024/07/08/afterlife-soul-and-the-quran-and-the-bible/" TargetMode="External"/><Relationship Id="rId83" Type="http://schemas.openxmlformats.org/officeDocument/2006/relationships/hyperlink" Target="https://themuslimtimes.info/2025/03/02/does-al-ghazalis-occasionalism-naturally-follow-from-the-quranic-omniscience-and-omnipotence-of-god/" TargetMode="External"/><Relationship Id="rId88" Type="http://schemas.openxmlformats.org/officeDocument/2006/relationships/hyperlink" Target="https://thequran.love/2025/09/06/occasionalism-and-divine-agency-in-quran-359-14-a-scientific-philosophical-and-theological-commentary/" TargetMode="External"/><Relationship Id="rId91" Type="http://schemas.openxmlformats.org/officeDocument/2006/relationships/hyperlink" Target="https://thequran.love/2025/09/14/family-reunion-in-paradise-commentary-on-quran-407-9-and-the-afterlife/" TargetMode="External"/><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ium.com/paul-austin-murphys-essays-on-philosophy/professor-philip-goff-opens-the-floodgates-of-panpsychist-woo-7d2c7d1fc1e5" TargetMode="External"/><Relationship Id="rId15" Type="http://schemas.openxmlformats.org/officeDocument/2006/relationships/hyperlink" Target="https://thequran.love/2024/12/03/studying-consciousness-gaps-in-our-understanding-are-god-of-the-gaps-or-a-profound-proof-for-god/" TargetMode="External"/><Relationship Id="rId23" Type="http://schemas.openxmlformats.org/officeDocument/2006/relationships/hyperlink" Target="https://thequran.love/2025/04/19/omnipresence-omniscience-and-extra-dimensions-a-theological-and-scientific-exploration/" TargetMode="External"/><Relationship Id="rId28" Type="http://schemas.openxmlformats.org/officeDocument/2006/relationships/hyperlink" Target="https://themuslimtimes.info/2025/03/02/does-al-ghazalis-occasionalism-naturally-follow-from-the-quranic-omniscience-and-omnipotence-of-god/" TargetMode="External"/><Relationship Id="rId36" Type="http://schemas.openxmlformats.org/officeDocument/2006/relationships/hyperlink" Target="https://thequran.love/2025/04/19/omnipresence-omniscience-and-extra-dimensions-a-theological-and-scientific-exploration/" TargetMode="External"/><Relationship Id="rId49" Type="http://schemas.openxmlformats.org/officeDocument/2006/relationships/hyperlink" Target="https://thequran.love/2025/02/01/can-consciousness-be-only-explained-in-the-light-of-the-quran/" TargetMode="External"/><Relationship Id="rId57" Type="http://schemas.openxmlformats.org/officeDocument/2006/relationships/hyperlink" Target="https://themuslimtimes.info/2025/03/02/does-al-ghazalis-occasionalism-naturally-follow-from-the-quranic-omniscience-and-omnipotence-of-god/" TargetMode="External"/><Relationship Id="rId10" Type="http://schemas.openxmlformats.org/officeDocument/2006/relationships/hyperlink" Target="https://thequran.love/2025/02/01/can-consciousness-be-only-explained-in-the-light-of-the-quran/" TargetMode="External"/><Relationship Id="rId31" Type="http://schemas.openxmlformats.org/officeDocument/2006/relationships/hyperlink" Target="https://thequran.love/2025/09/06/occasionalism-and-divine-agency-in-quran-359-14-a-scientific-philosophical-and-theological-commentary/" TargetMode="External"/><Relationship Id="rId44" Type="http://schemas.openxmlformats.org/officeDocument/2006/relationships/hyperlink" Target="https://themuslimtimes.info/2025/03/02/does-al-ghazalis-occasionalism-naturally-follow-from-the-quranic-omniscience-and-omnipotence-of-god/" TargetMode="External"/><Relationship Id="rId52" Type="http://schemas.openxmlformats.org/officeDocument/2006/relationships/hyperlink" Target="https://themuslimtimes.info/2025/03/02/does-al-ghazalis-occasionalism-naturally-follow-from-the-quranic-omniscience-and-omnipotence-of-god/" TargetMode="External"/><Relationship Id="rId60" Type="http://schemas.openxmlformats.org/officeDocument/2006/relationships/hyperlink" Target="https://closertotruth.com/contributor/philip-goff/" TargetMode="External"/><Relationship Id="rId65" Type="http://schemas.openxmlformats.org/officeDocument/2006/relationships/hyperlink" Target="https://thequran.love/2025/02/01/can-consciousness-be-only-explained-in-the-light-of-the-quran/" TargetMode="External"/><Relationship Id="rId73" Type="http://schemas.openxmlformats.org/officeDocument/2006/relationships/hyperlink" Target="https://thequran.love/2024/12/03/studying-consciousness-gaps-in-our-understanding-are-god-of-the-gaps-or-a-profound-proof-for-god/" TargetMode="External"/><Relationship Id="rId78" Type="http://schemas.openxmlformats.org/officeDocument/2006/relationships/hyperlink" Target="https://thequran.love/2025/04/19/omnipresence-omniscience-and-extra-dimensions-a-theological-and-scientific-exploration/" TargetMode="External"/><Relationship Id="rId81" Type="http://schemas.openxmlformats.org/officeDocument/2006/relationships/hyperlink" Target="https://thequran.love/2025/04/19/omnipresence-omniscience-and-extra-dimensions-a-theological-and-scientific-exploration/" TargetMode="External"/><Relationship Id="rId86" Type="http://schemas.openxmlformats.org/officeDocument/2006/relationships/hyperlink" Target="https://thequran.love/2025/09/06/occasionalism-and-divine-agency-in-quran-359-14-a-scientific-philosophical-and-theological-commentary/" TargetMode="External"/><Relationship Id="rId94" Type="http://schemas.openxmlformats.org/officeDocument/2006/relationships/hyperlink" Target="https://x.com/Philip_Goff/status/1780593903873442027" TargetMode="External"/><Relationship Id="rId4" Type="http://schemas.openxmlformats.org/officeDocument/2006/relationships/settings" Target="settings.xml"/><Relationship Id="rId9" Type="http://schemas.openxmlformats.org/officeDocument/2006/relationships/hyperlink" Target="https://thequran.love/2025/02/01/can-consciousness-be-only-explained-in-the-light-of-the-quran/" TargetMode="External"/><Relationship Id="rId13" Type="http://schemas.openxmlformats.org/officeDocument/2006/relationships/hyperlink" Target="https://medium.com/paul-austin-murphys-essays-on-philosophy/professor-philip-goff-opens-the-floodgates-of-panpsychist-woo-7d2c7d1fc1e5" TargetMode="External"/><Relationship Id="rId18" Type="http://schemas.openxmlformats.org/officeDocument/2006/relationships/hyperlink" Target="https://thequran.love/2024/12/03/studying-consciousness-gaps-in-our-understanding-are-god-of-the-gaps-or-a-profound-proof-for-god/" TargetMode="External"/><Relationship Id="rId39" Type="http://schemas.openxmlformats.org/officeDocument/2006/relationships/hyperlink" Target="https://thequran.love/2025/09/14/family-reunion-in-paradise-commentary-on-quran-407-9-and-the-afterlife/" TargetMode="External"/><Relationship Id="rId34" Type="http://schemas.openxmlformats.org/officeDocument/2006/relationships/hyperlink" Target="https://thequran.love/2025/04/19/omnipresence-omniscience-and-extra-dimensions-a-theological-and-scientific-exploration/" TargetMode="External"/><Relationship Id="rId50" Type="http://schemas.openxmlformats.org/officeDocument/2006/relationships/hyperlink" Target="https://themuslimtimes.info/2025/03/02/does-al-ghazalis-occasionalism-naturally-follow-from-the-quranic-omniscience-and-omnipotence-of-god/" TargetMode="External"/><Relationship Id="rId55" Type="http://schemas.openxmlformats.org/officeDocument/2006/relationships/hyperlink" Target="https://thequran.love/2024/12/03/studying-consciousness-gaps-in-our-understanding-are-god-of-the-gaps-or-a-profound-proof-for-god/" TargetMode="External"/><Relationship Id="rId76" Type="http://schemas.openxmlformats.org/officeDocument/2006/relationships/hyperlink" Target="https://thequran.love/2024/07/08/afterlife-soul-and-the-quran-and-the-bible/" TargetMode="External"/><Relationship Id="rId97" Type="http://schemas.openxmlformats.org/officeDocument/2006/relationships/theme" Target="theme/theme1.xml"/><Relationship Id="rId7" Type="http://schemas.openxmlformats.org/officeDocument/2006/relationships/hyperlink" Target="https://medium.com/paul-austin-murphys-essays-on-philosophy/professor-philip-goff-opens-the-floodgates-of-panpsychist-woo-7d2c7d1fc1e5" TargetMode="External"/><Relationship Id="rId71" Type="http://schemas.openxmlformats.org/officeDocument/2006/relationships/hyperlink" Target="https://thequran.love/2024/12/03/studying-consciousness-gaps-in-our-understanding-are-god-of-the-gaps-or-a-profound-proof-for-god/" TargetMode="External"/><Relationship Id="rId92" Type="http://schemas.openxmlformats.org/officeDocument/2006/relationships/hyperlink" Target="https://thequran.love/2025/09/14/family-reunion-in-paradise-commentary-on-quran-407-9-and-the-afterlife/" TargetMode="External"/><Relationship Id="rId2" Type="http://schemas.openxmlformats.org/officeDocument/2006/relationships/styles" Target="styles.xml"/><Relationship Id="rId29" Type="http://schemas.openxmlformats.org/officeDocument/2006/relationships/hyperlink" Target="https://themuslimtimes.info/2025/03/02/does-al-ghazalis-occasionalism-naturally-follow-from-the-quranic-omniscience-and-omnipotence-of-god/" TargetMode="External"/><Relationship Id="rId24" Type="http://schemas.openxmlformats.org/officeDocument/2006/relationships/hyperlink" Target="https://thequran.love/2025/04/19/omnipresence-omniscience-and-extra-dimensions-a-theological-and-scientific-exploration/" TargetMode="External"/><Relationship Id="rId40" Type="http://schemas.openxmlformats.org/officeDocument/2006/relationships/hyperlink" Target="https://thequran.love/2025/09/06/occasionalism-and-divine-agency-in-quran-359-14-a-scientific-philosophical-and-theological-commentary/" TargetMode="External"/><Relationship Id="rId45" Type="http://schemas.openxmlformats.org/officeDocument/2006/relationships/hyperlink" Target="https://thequran.love/2024/07/08/afterlife-soul-and-the-quran-and-the-bible/" TargetMode="External"/><Relationship Id="rId66" Type="http://schemas.openxmlformats.org/officeDocument/2006/relationships/hyperlink" Target="https://thequran.love/2025/02/01/can-consciousness-be-only-explained-in-the-light-of-the-quran/" TargetMode="External"/><Relationship Id="rId87" Type="http://schemas.openxmlformats.org/officeDocument/2006/relationships/hyperlink" Target="https://thequran.love/2025/09/06/occasionalism-and-divine-agency-in-quran-359-14-a-scientific-philosophical-and-theological-commentary/" TargetMode="External"/><Relationship Id="rId61" Type="http://schemas.openxmlformats.org/officeDocument/2006/relationships/hyperlink" Target="https://closertotruth.com/contributor/philip-goff/" TargetMode="External"/><Relationship Id="rId82" Type="http://schemas.openxmlformats.org/officeDocument/2006/relationships/hyperlink" Target="https://themuslimtimes.info/2025/03/02/does-al-ghazalis-occasionalism-naturally-follow-from-the-quranic-omniscience-and-omnipotence-of-god/" TargetMode="External"/><Relationship Id="rId19" Type="http://schemas.openxmlformats.org/officeDocument/2006/relationships/hyperlink" Target="https://thequran.love/2024/07/08/afterlife-soul-and-the-quran-and-the-bible/" TargetMode="External"/><Relationship Id="rId14" Type="http://schemas.openxmlformats.org/officeDocument/2006/relationships/hyperlink" Target="https://medium.com/paul-austin-murphys-essays-on-philosophy/professor-philip-goff-opens-the-floodgates-of-panpsychist-woo-7d2c7d1fc1e5" TargetMode="External"/><Relationship Id="rId30" Type="http://schemas.openxmlformats.org/officeDocument/2006/relationships/hyperlink" Target="https://themuslimtimes.info/2025/03/02/does-al-ghazalis-occasionalism-naturally-follow-from-the-quranic-omniscience-and-omnipotence-of-god/" TargetMode="External"/><Relationship Id="rId35" Type="http://schemas.openxmlformats.org/officeDocument/2006/relationships/hyperlink" Target="https://thequran.love/2025/04/19/omnipresence-omniscience-and-extra-dimensions-a-theological-and-scientific-exploration/" TargetMode="External"/><Relationship Id="rId56" Type="http://schemas.openxmlformats.org/officeDocument/2006/relationships/hyperlink" Target="https://thequran.love/2024/07/08/afterlife-soul-and-the-quran-and-the-bible/" TargetMode="External"/><Relationship Id="rId77" Type="http://schemas.openxmlformats.org/officeDocument/2006/relationships/hyperlink" Target="https://thequran.love/2024/07/08/afterlife-soul-and-the-quran-and-the-bible/" TargetMode="External"/><Relationship Id="rId8" Type="http://schemas.openxmlformats.org/officeDocument/2006/relationships/hyperlink" Target="https://closertotruth.com/contributor/philip-goff/" TargetMode="External"/><Relationship Id="rId51" Type="http://schemas.openxmlformats.org/officeDocument/2006/relationships/hyperlink" Target="https://thequran.love/2024/07/08/afterlife-soul-and-the-quran-and-the-bible/" TargetMode="External"/><Relationship Id="rId72" Type="http://schemas.openxmlformats.org/officeDocument/2006/relationships/hyperlink" Target="https://thequran.love/2024/12/03/studying-consciousness-gaps-in-our-understanding-are-god-of-the-gaps-or-a-profound-proof-for-god/" TargetMode="External"/><Relationship Id="rId93" Type="http://schemas.openxmlformats.org/officeDocument/2006/relationships/hyperlink" Target="https://thequran.love/2025/09/14/family-reunion-in-paradise-commentary-on-quran-407-9-and-the-afterlif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6068</Words>
  <Characters>34589</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2025-09-16T11:27:00Z</dcterms:created>
  <dcterms:modified xsi:type="dcterms:W3CDTF">2025-09-16T11:36:00Z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