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5954" w:rsidRDefault="005B7D58">
      <w:pPr>
        <w:pStyle w:val="Heading1"/>
      </w:pPr>
      <w:bookmarkStart w:id="0" w:name="header"/>
      <w:bookmarkStart w:id="1" w:name="X1d82878226fbfa2aa42f6431607a5ce3bb2671a"/>
      <w:bookmarkStart w:id="2" w:name="content"/>
      <w:bookmarkEnd w:id="0"/>
      <w:r>
        <w:t>A Pluralistic Vision of Salvation in Islam: Qur’an 2:111–113 in Context</w:t>
      </w:r>
    </w:p>
    <w:p w:rsidR="005B7D58" w:rsidRPr="005B7D58" w:rsidRDefault="005B7D58" w:rsidP="005B7D58">
      <w:pPr>
        <w:pStyle w:val="BodyText"/>
      </w:pPr>
      <w:r>
        <w:t>Written and collected by Zia H Shah MD</w:t>
      </w:r>
      <w:bookmarkStart w:id="3" w:name="_GoBack"/>
      <w:bookmarkEnd w:id="3"/>
    </w:p>
    <w:p w:rsidR="00635954" w:rsidRDefault="005B7D58">
      <w:pPr>
        <w:pStyle w:val="Heading2"/>
      </w:pPr>
      <w:bookmarkStart w:id="4" w:name="abstract"/>
      <w:r>
        <w:t>Abstract</w:t>
      </w:r>
    </w:p>
    <w:p w:rsidR="00635954" w:rsidRDefault="005B7D58">
      <w:pPr>
        <w:pStyle w:val="FirstParagraph"/>
      </w:pPr>
      <w:r>
        <w:t xml:space="preserve">In Islam’s sacred texts, salvation is not confined to one narrowly defined group, but is presented as a promise open to all who sincerely submit to God and live righteously. This essay examines Qur’an 2:111–113 and related verses (2:62, 5:69, 22:17, among </w:t>
      </w:r>
      <w:r>
        <w:t>others) that offer a pluralistic vision of salvation. It highlights how the Qur’an challenges exclusive claims to Heaven and instead emphasizes faith, sincerity, and moral conduct as the true criteria for success in the hereafter. Supporting hadiths from b</w:t>
      </w:r>
      <w:r>
        <w:t>oth Sunni and Shia traditions further underscore the importance of genuine intention and compassionate deeds. Drawing on these sources, the essay reflects on an inclusive Islamic theology of salvation that honors sincere believers of various communities an</w:t>
      </w:r>
      <w:r>
        <w:t xml:space="preserve">d stresses mercy and justice. Through a thematic commentary and reflective analysis, a broader audience is invited to appreciate Islam’s teachings on pluralism, the universality of God’s mercy, and the central role of sincerity and compassion in attaining </w:t>
      </w:r>
      <w:r>
        <w:t>salvation.</w:t>
      </w:r>
    </w:p>
    <w:p w:rsidR="00635954" w:rsidRDefault="005B7D58">
      <w:pPr>
        <w:pStyle w:val="Heading2"/>
      </w:pPr>
      <w:bookmarkStart w:id="5" w:name="Xbe82cc84f65217d941794b612463d8abd579f25"/>
      <w:bookmarkEnd w:id="4"/>
      <w:r>
        <w:t>Introduction: Pluralism and Salvation in the Quran</w:t>
      </w:r>
    </w:p>
    <w:p w:rsidR="00635954" w:rsidRDefault="005B7D58">
      <w:pPr>
        <w:pStyle w:val="FirstParagraph"/>
      </w:pPr>
      <w:r>
        <w:t>Islam envisions a world of diverse peoples united by common spiritual ideals. The Qur’an explicitly acknowledges human diversity as part of the Divine plan: “O mankind, indeed We have created yo</w:t>
      </w:r>
      <w:r>
        <w:t>u from male and female and made you peoples and tribes that you may know one another. Indeed, the most noble of you in the sight of Allah is the most righteous of you”</w:t>
      </w:r>
      <w:hyperlink r:id="rId6" w:anchor=":~:text=that%20salvation%20was%20for%20them,%28Quran%2049%3A13">
        <w:r>
          <w:rPr>
            <w:rStyle w:val="Hyperlink"/>
          </w:rPr>
          <w:t>[1]</w:t>
        </w:r>
      </w:hyperlink>
      <w:r>
        <w:t>. In this foundational verse, all humans are addressed as one family of equals, differing in cultures and creeds yet measured only by their rig</w:t>
      </w:r>
      <w:r>
        <w:t xml:space="preserve">hteousness and God-consciousness. Such teachings lay the groundwork for an ethos of pluralism – the idea that different religious communities can coexist and attain God’s grace. Throughout the Qur’an, salvation is tied not to tribe or label but to </w:t>
      </w:r>
      <w:r>
        <w:rPr>
          <w:b/>
          <w:bCs/>
        </w:rPr>
        <w:t>belief i</w:t>
      </w:r>
      <w:r>
        <w:rPr>
          <w:b/>
          <w:bCs/>
        </w:rPr>
        <w:t>n God, the Last Day, and virtuous conduct</w:t>
      </w:r>
      <w:r>
        <w:t>, a principle repeated across multiple passages. Far from endorsing a single-group monopoly over Paradise, the Qur’an embraces pluralism in faith and offers a vision of salvation expansive enough to include sincerel</w:t>
      </w:r>
      <w:r>
        <w:t>y righteous people of various backgrounds</w:t>
      </w:r>
      <w:hyperlink r:id="rId7" w:anchor=":~:text=We%20all%20have%20to%20find,in%20a%20mutually%20supportive%20environment">
        <w:r>
          <w:rPr>
            <w:rStyle w:val="Hyperlink"/>
          </w:rPr>
          <w:t>[2]</w:t>
        </w:r>
      </w:hyperlink>
      <w:hyperlink r:id="rId8" w:anchor=":~:text=According%20to%20Quranic%20verses%20and,communities%2C%20Nations%2C%20families%2C%20and%20individuals">
        <w:r>
          <w:rPr>
            <w:rStyle w:val="Hyperlink"/>
          </w:rPr>
          <w:t>[3]</w:t>
        </w:r>
      </w:hyperlink>
      <w:r>
        <w:t xml:space="preserve">. </w:t>
      </w:r>
      <w:r>
        <w:t>This inclusive outlook is especially evident in a cluster of verses responding to exclusivist claims in the Prophet’s time.</w:t>
      </w:r>
    </w:p>
    <w:p w:rsidR="00635954" w:rsidRDefault="005B7D58">
      <w:pPr>
        <w:pStyle w:val="Heading2"/>
      </w:pPr>
      <w:bookmarkStart w:id="6" w:name="Xbcb743e62ea48f705e16afb8a0ded6313d6be59"/>
      <w:bookmarkEnd w:id="5"/>
      <w:r>
        <w:t>Challenging Exclusivist Claims: Commentary on Qur’an 2:111–113</w:t>
      </w:r>
    </w:p>
    <w:p w:rsidR="00635954" w:rsidRDefault="005B7D58">
      <w:pPr>
        <w:pStyle w:val="FirstParagraph"/>
      </w:pPr>
      <w:r>
        <w:t xml:space="preserve">Qur’an 2:111–113 addresses and refutes the notion, voiced by certain </w:t>
      </w:r>
      <w:r>
        <w:t xml:space="preserve">communities, that only members of their faith would be saved. Verse 2:111 begins: </w:t>
      </w:r>
      <w:r>
        <w:rPr>
          <w:i/>
          <w:iCs/>
        </w:rPr>
        <w:t>“And they say, ‘None will enter Paradise unless he be a Jew or a Christian.’</w:t>
      </w:r>
      <w:r>
        <w:t xml:space="preserve">” This dogmatic assertion is dismissed as </w:t>
      </w:r>
      <w:r>
        <w:rPr>
          <w:i/>
          <w:iCs/>
        </w:rPr>
        <w:t>“their wishful thinking,”</w:t>
      </w:r>
      <w:r>
        <w:t xml:space="preserve"> lacking any divine warrant: </w:t>
      </w:r>
      <w:r>
        <w:rPr>
          <w:i/>
          <w:iCs/>
        </w:rPr>
        <w:t>“S</w:t>
      </w:r>
      <w:r>
        <w:rPr>
          <w:i/>
          <w:iCs/>
        </w:rPr>
        <w:t>ay [O Muhammad], ‘Produce your proof, if you should be truthful’”</w:t>
      </w:r>
      <w:hyperlink r:id="rId9" w:anchor=":~:text=This%20is%20why%20the%20Qur%E2%80%99an,2">
        <w:r>
          <w:rPr>
            <w:rStyle w:val="Hyperlink"/>
          </w:rPr>
          <w:t>[4]</w:t>
        </w:r>
      </w:hyperlink>
      <w:r>
        <w:t>. The scripture thus</w:t>
      </w:r>
      <w:r>
        <w:t xml:space="preserve"> challenges those </w:t>
      </w:r>
      <w:r>
        <w:lastRenderedPageBreak/>
        <w:t xml:space="preserve">who presume a heavenly exclusivity for their sect to substantiate such claims – something they cannot do. In the next verse, the Qur’an articulates a universal principle of salvation: </w:t>
      </w:r>
      <w:r>
        <w:rPr>
          <w:b/>
          <w:bCs/>
        </w:rPr>
        <w:t>“Yes [on the contrary], whoever submits his whole self</w:t>
      </w:r>
      <w:r>
        <w:rPr>
          <w:b/>
          <w:bCs/>
        </w:rPr>
        <w:t xml:space="preserve"> to God (literally </w:t>
      </w:r>
      <w:r>
        <w:rPr>
          <w:b/>
          <w:bCs/>
          <w:i/>
          <w:iCs/>
        </w:rPr>
        <w:t>“surrenders his face to Allah”</w:t>
      </w:r>
      <w:r>
        <w:rPr>
          <w:b/>
          <w:bCs/>
        </w:rPr>
        <w:t>) and is a doer of good (muhsin) – he shall have his reward with his Lord, and no fear shall come upon them, nor shall they grieve.”</w:t>
      </w:r>
      <w:hyperlink r:id="rId10" w:anchor=":~:text=This%20is%20why%20the%20Qur%E2%80%99an,2">
        <w:r>
          <w:rPr>
            <w:rStyle w:val="Hyperlink"/>
          </w:rPr>
          <w:t>[4]</w:t>
        </w:r>
      </w:hyperlink>
      <w:r>
        <w:t>. Here the Qur’an declares that loving submission to God and righteous action are the true keys to Paradise, not one’s membership in a particular ethnoreligious</w:t>
      </w:r>
      <w:r>
        <w:t xml:space="preserve"> group</w:t>
      </w:r>
      <w:hyperlink r:id="rId11" w:anchor=":~:text=The%20Qur%E2%80%99an%20condemns%20the%20idea,in%20the%20World%20to%20Come%E2%80%9D">
        <w:r>
          <w:rPr>
            <w:rStyle w:val="Hyperlink"/>
          </w:rPr>
          <w:t>[5]</w:t>
        </w:r>
      </w:hyperlink>
      <w:r>
        <w:t>.</w:t>
      </w:r>
    </w:p>
    <w:p w:rsidR="00635954" w:rsidRDefault="005B7D58">
      <w:pPr>
        <w:pStyle w:val="BodyText"/>
      </w:pPr>
      <w:r>
        <w:t>The phrasing “whoever submits his f</w:t>
      </w:r>
      <w:r>
        <w:t xml:space="preserve">ace to Allah” in 2:112 signifies complete sincere devotion to God – essentially the definition of being in a state of </w:t>
      </w:r>
      <w:r>
        <w:rPr>
          <w:i/>
          <w:iCs/>
        </w:rPr>
        <w:t>islām</w:t>
      </w:r>
      <w:r>
        <w:t xml:space="preserve"> (submission)</w:t>
      </w:r>
      <w:hyperlink r:id="rId12" w:anchor=":~:text=Verse%20112%20lays%20down%20the,no%20other%20than%20those%20which">
        <w:r>
          <w:rPr>
            <w:rStyle w:val="Hyperlink"/>
          </w:rPr>
          <w:t>[6]</w:t>
        </w:r>
      </w:hyperlink>
      <w:hyperlink r:id="rId13" w:anchor=":~:text=the%20first%20of%20these%20two,according%20to%20the%20Shari%27ah">
        <w:r>
          <w:rPr>
            <w:rStyle w:val="Hyperlink"/>
          </w:rPr>
          <w:t>[7]</w:t>
        </w:r>
      </w:hyperlink>
      <w:r>
        <w:t xml:space="preserve">. The verse pairs this inner faith with </w:t>
      </w:r>
      <w:r>
        <w:rPr>
          <w:i/>
          <w:iCs/>
        </w:rPr>
        <w:t>ihsān</w:t>
      </w:r>
      <w:r>
        <w:t xml:space="preserve"> (doing </w:t>
      </w:r>
      <w:r>
        <w:t xml:space="preserve">good deeds), indicating that both correct belief </w:t>
      </w:r>
      <w:r>
        <w:rPr>
          <w:i/>
          <w:iCs/>
        </w:rPr>
        <w:t>and</w:t>
      </w:r>
      <w:r>
        <w:t xml:space="preserve"> ethical behavior are required. Classical commentators note that the verse’s use of </w:t>
      </w:r>
      <w:r>
        <w:rPr>
          <w:b/>
          <w:bCs/>
        </w:rPr>
        <w:t>“whoever”</w:t>
      </w:r>
      <w:r>
        <w:t xml:space="preserve"> (man in Arabic) makes the promise all-embracing: anyone of any community who fulfills these conditions of fait</w:t>
      </w:r>
      <w:r>
        <w:t>h and goodness will “have his reward with his Lord”</w:t>
      </w:r>
      <w:hyperlink r:id="rId14" w:anchor=":~:text=This%20is%20why%20the%20Qur%E2%80%99an,2">
        <w:r>
          <w:rPr>
            <w:rStyle w:val="Hyperlink"/>
          </w:rPr>
          <w:t>[4]</w:t>
        </w:r>
      </w:hyperlink>
      <w:hyperlink r:id="rId15" w:anchor=":~:text=The%20Holy%20Qur%27an%20dismisses%20these,Paradise%20merely%20to%20have%20a">
        <w:r>
          <w:rPr>
            <w:rStyle w:val="Hyperlink"/>
          </w:rPr>
          <w:t>[8]</w:t>
        </w:r>
      </w:hyperlink>
      <w:r>
        <w:t>. By the same token, mere affiliation or identity is insufficient – a warning that even Muslims should not become comp</w:t>
      </w:r>
      <w:r>
        <w:t>lacent simply by virtue of calling themselves believers</w:t>
      </w:r>
      <w:hyperlink r:id="rId16" w:anchor=":~:text=These%20verses%20provide%20a%20warning,and%20His%20Prophet%20%EF%B7%BA">
        <w:r>
          <w:rPr>
            <w:rStyle w:val="Hyperlink"/>
          </w:rPr>
          <w:t>[9]</w:t>
        </w:r>
      </w:hyperlink>
      <w:r>
        <w:t>.</w:t>
      </w:r>
    </w:p>
    <w:p w:rsidR="00635954" w:rsidRDefault="005B7D58">
      <w:pPr>
        <w:pStyle w:val="BodyText"/>
      </w:pPr>
      <w:r>
        <w:t>Finally, Qur’an 2:113 observes h</w:t>
      </w:r>
      <w:r>
        <w:t xml:space="preserve">ow the Jews and Christians of the time negated each other’s standing: </w:t>
      </w:r>
      <w:r>
        <w:rPr>
          <w:i/>
          <w:iCs/>
        </w:rPr>
        <w:t>“The Jews say ‘The Christians have nothing (true)’ and the Christians say ‘The Jews have nothing.’ Yet they [both] recite the Book.”</w:t>
      </w:r>
      <w:r>
        <w:t xml:space="preserve"> The verse remarks that ignorant pagans parroted the s</w:t>
      </w:r>
      <w:r>
        <w:t xml:space="preserve">ame kind of claims, and concludes: </w:t>
      </w:r>
      <w:r>
        <w:rPr>
          <w:i/>
          <w:iCs/>
        </w:rPr>
        <w:t>“Allah will judge between them on the Day of Resurrection regarding that wherein they differ.”</w:t>
      </w:r>
      <w:hyperlink r:id="rId17" w:anchor=":~:text=God%20says%20in%20the%20Quran%2C,%28Quran%202%3A%20113">
        <w:r>
          <w:rPr>
            <w:rStyle w:val="Hyperlink"/>
          </w:rPr>
          <w:t>[10]</w:t>
        </w:r>
      </w:hyperlink>
      <w:r>
        <w:t>. This verse highlights the paradox of religious commun</w:t>
      </w:r>
      <w:r>
        <w:t xml:space="preserve">ities denying each other despite each possessing scripture and truth. It reminds listeners that ultimate judgment belongs to God alone, not human partisanship. As one interfaith commentary puts it, </w:t>
      </w:r>
      <w:r>
        <w:rPr>
          <w:i/>
          <w:iCs/>
        </w:rPr>
        <w:t>“The Qur’an condemns the idea that heaven is reserved only</w:t>
      </w:r>
      <w:r>
        <w:rPr>
          <w:i/>
          <w:iCs/>
        </w:rPr>
        <w:t xml:space="preserve"> for members of one religious community.”</w:t>
      </w:r>
      <w:hyperlink r:id="rId18" w:anchor=":~:text=The%20Qur%E2%80%99an%20condemns%20the%20idea,the%20official%20view%20of%20Judaism">
        <w:r>
          <w:rPr>
            <w:rStyle w:val="Hyperlink"/>
          </w:rPr>
          <w:t>[11]</w:t>
        </w:r>
      </w:hyperlink>
      <w:r>
        <w:t xml:space="preserve"> I</w:t>
      </w:r>
      <w:r>
        <w:t xml:space="preserve">nstead of validating any group’s exclusivist theology, the Qur’an stresses God’s sole authority to evaluate individuals. In essence, </w:t>
      </w:r>
      <w:r>
        <w:rPr>
          <w:b/>
          <w:bCs/>
        </w:rPr>
        <w:t>these verses (2:111–113) reject self-righteous exclusivity and replace it with a broader criterion for salvation grounded i</w:t>
      </w:r>
      <w:r>
        <w:rPr>
          <w:b/>
          <w:bCs/>
        </w:rPr>
        <w:t>n sincere submission to God and good works.</w:t>
      </w:r>
    </w:p>
    <w:p w:rsidR="00635954" w:rsidRDefault="005B7D58">
      <w:pPr>
        <w:pStyle w:val="Heading2"/>
      </w:pPr>
      <w:bookmarkStart w:id="7" w:name="Xe27fdfaf130670b6b5b0983ed84a5e067b94147"/>
      <w:bookmarkEnd w:id="6"/>
      <w:r>
        <w:t>Inclusive Salvation in the Qur’an: “No Fear Shall Be Upon Them”</w:t>
      </w:r>
    </w:p>
    <w:p w:rsidR="00635954" w:rsidRDefault="005B7D58">
      <w:pPr>
        <w:pStyle w:val="FirstParagraph"/>
      </w:pPr>
      <w:r>
        <w:t>What Qur’an 2:112 stated as a principle, other verses reiterate with even more explicit inclusivity. The Qur’an extends the hope of salvation to rig</w:t>
      </w:r>
      <w:r>
        <w:t>hteous believers of various faith communities:</w:t>
      </w:r>
    </w:p>
    <w:p w:rsidR="00635954" w:rsidRDefault="005B7D58">
      <w:pPr>
        <w:numPr>
          <w:ilvl w:val="0"/>
          <w:numId w:val="2"/>
        </w:numPr>
      </w:pPr>
      <w:r>
        <w:rPr>
          <w:b/>
          <w:bCs/>
        </w:rPr>
        <w:t>Qur’an 2:62:</w:t>
      </w:r>
      <w:r>
        <w:t xml:space="preserve"> </w:t>
      </w:r>
      <w:r>
        <w:rPr>
          <w:i/>
          <w:iCs/>
        </w:rPr>
        <w:t xml:space="preserve">“Indeed, those who have believed [the Muslims], and those who are Jews, and the Christians, and the Sabians – whoever believes in Allah and the Last Day and does righteous good deeds – shall have </w:t>
      </w:r>
      <w:r>
        <w:rPr>
          <w:i/>
          <w:iCs/>
        </w:rPr>
        <w:t>their reward with their Lord. And no fear shall be upon them, nor shall they grieve.”</w:t>
      </w:r>
      <w:hyperlink r:id="rId19" w:anchor=":~:text=and%20irreconcilable%20,%28Quran%202%3A62">
        <w:r>
          <w:rPr>
            <w:rStyle w:val="Hyperlink"/>
          </w:rPr>
          <w:t>[12]</w:t>
        </w:r>
      </w:hyperlink>
      <w:r>
        <w:t xml:space="preserve">. This remarkable verse – described by Muhammad Asad as “a fundamental doctrine of Islam” with </w:t>
      </w:r>
      <w:r>
        <w:rPr>
          <w:i/>
          <w:iCs/>
        </w:rPr>
        <w:t>“a breadth of vision unparalleled in any other religious faith”</w:t>
      </w:r>
      <w:hyperlink r:id="rId20" w:anchor=":~:text=Mohammad%20Asad%20writes%3A%20,and%20righteous%20action%20in%20life">
        <w:r>
          <w:rPr>
            <w:rStyle w:val="Hyperlink"/>
          </w:rPr>
          <w:t>[13]</w:t>
        </w:r>
      </w:hyperlink>
      <w:r>
        <w:t xml:space="preserve"> – clearly includes multiple communities in its promise. It makes salvation contingent only on faith in God and the fin</w:t>
      </w:r>
      <w:r>
        <w:t>al accountability, combined with virtuous conduct, regardless of formal label</w:t>
      </w:r>
      <w:hyperlink r:id="rId21" w:anchor=":~:text=Mohammad%20Asad%20writes%3A%20,and%20righteous%20action%20in%20life">
        <w:r>
          <w:rPr>
            <w:rStyle w:val="Hyperlink"/>
          </w:rPr>
          <w:t>[13]</w:t>
        </w:r>
      </w:hyperlink>
      <w:r>
        <w:t xml:space="preserve">. There is no hint that one must be Muslim by name to be </w:t>
      </w:r>
      <w:r>
        <w:lastRenderedPageBreak/>
        <w:t xml:space="preserve">rewarded; what counts is </w:t>
      </w:r>
      <w:r>
        <w:rPr>
          <w:i/>
          <w:iCs/>
        </w:rPr>
        <w:t>belief</w:t>
      </w:r>
      <w:r>
        <w:t xml:space="preserve"> and </w:t>
      </w:r>
      <w:r>
        <w:rPr>
          <w:i/>
          <w:iCs/>
        </w:rPr>
        <w:t>righteous action</w:t>
      </w:r>
      <w:r>
        <w:t xml:space="preserve">. Indeed, the verse pointedly puts “those who believe [i.e. Muslims]” alongside Jews, Christians, and Sabians </w:t>
      </w:r>
      <w:r>
        <w:t xml:space="preserve">in the same sentence, then says </w:t>
      </w:r>
      <w:r>
        <w:rPr>
          <w:b/>
          <w:bCs/>
        </w:rPr>
        <w:t>“whoever”</w:t>
      </w:r>
      <w:r>
        <w:t xml:space="preserve"> among them meets the criteria will have nothing to fear in the afterlife</w:t>
      </w:r>
      <w:hyperlink r:id="rId22" w:anchor=":~:text=And%20the%20Qur%E2%80%99an%20also%20states%2C,M%C3%A2%E2%80%99idah%2C%205%3A69">
        <w:r>
          <w:rPr>
            <w:rStyle w:val="Hyperlink"/>
          </w:rPr>
          <w:t>[14]</w:t>
        </w:r>
      </w:hyperlink>
      <w:r>
        <w:t>.</w:t>
      </w:r>
    </w:p>
    <w:p w:rsidR="00635954" w:rsidRDefault="005B7D58">
      <w:pPr>
        <w:numPr>
          <w:ilvl w:val="0"/>
          <w:numId w:val="2"/>
        </w:numPr>
      </w:pPr>
      <w:r>
        <w:rPr>
          <w:b/>
          <w:bCs/>
        </w:rPr>
        <w:t>Qur’an 5:69:</w:t>
      </w:r>
      <w:r>
        <w:t xml:space="preserve"> This verse, nearly identical in wording to 2:62, was revealed later in Medina. It repeats: </w:t>
      </w:r>
      <w:r>
        <w:rPr>
          <w:i/>
          <w:iCs/>
        </w:rPr>
        <w:t>“Surely those who believe, and the Jews, and the Sabians, and the Christians – who</w:t>
      </w:r>
      <w:r>
        <w:rPr>
          <w:i/>
          <w:iCs/>
        </w:rPr>
        <w:t>ever believes in Allah and the Last Day and does good – no fear shall come upon them, nor shall they grieve.”</w:t>
      </w:r>
      <w:hyperlink r:id="rId23" w:anchor=":~:text=And%20the%20Qur%E2%80%99an%20also%20states%2C,M%C3%A2%E2%80%99idah%2C%205%3A69">
        <w:r>
          <w:rPr>
            <w:rStyle w:val="Hyperlink"/>
          </w:rPr>
          <w:t>[14]</w:t>
        </w:r>
      </w:hyperlink>
      <w:r>
        <w:t xml:space="preserve"> By reiterating this message in one of the Qur’an’s final chapters, the scripture reinforces that this inclusive promise was not abrogated or overridden – on the contrary, it was part of the Qu</w:t>
      </w:r>
      <w:r>
        <w:t xml:space="preserve">r’an’s culminating message. Notably, 5:69 comes after verses that gently correct certain People of the Book’s doctrines, yet it still affirms their followers’ potential for salvation if they are sincere and upright. This implies that </w:t>
      </w:r>
      <w:r>
        <w:rPr>
          <w:b/>
          <w:bCs/>
        </w:rPr>
        <w:t>the door to Paradise i</w:t>
      </w:r>
      <w:r>
        <w:rPr>
          <w:b/>
          <w:bCs/>
        </w:rPr>
        <w:t>s open to all who truly know God and live morally</w:t>
      </w:r>
      <w:r>
        <w:t>, even if their theological formulations differ</w:t>
      </w:r>
      <w:hyperlink r:id="rId24" w:anchor=":~:text=Mohammad%20Asad%20writes%3A%20,and%20righteous%20action%20in%20life">
        <w:r>
          <w:rPr>
            <w:rStyle w:val="Hyperlink"/>
          </w:rPr>
          <w:t>[15]</w:t>
        </w:r>
      </w:hyperlink>
      <w:hyperlink r:id="rId25" w:anchor=":~:text=The%20verse%20does%20not%20disqualify,the%20verse%20is%20being%20misinterpreted">
        <w:r>
          <w:rPr>
            <w:rStyle w:val="Hyperlink"/>
          </w:rPr>
          <w:t>[16]</w:t>
        </w:r>
      </w:hyperlink>
      <w:r>
        <w:t xml:space="preserve">. As the Islamicity article notes, if God intended to exclude people for doctrinal errors like Trinity, the verse would have stated so – instead it </w:t>
      </w:r>
      <w:r>
        <w:rPr>
          <w:i/>
          <w:iCs/>
        </w:rPr>
        <w:t>“does not disqualify anyone based on doctrinal deviations”</w:t>
      </w:r>
      <w:r>
        <w:t>, emphasizing that cle</w:t>
      </w:r>
      <w:r>
        <w:t>ar promises of the Qur’an must be taken at face value</w:t>
      </w:r>
      <w:hyperlink r:id="rId26" w:anchor=":~:text=The%20verse%20does%20not%20disqualify,the%20verse%20is%20being%20misinterpreted">
        <w:r>
          <w:rPr>
            <w:rStyle w:val="Hyperlink"/>
          </w:rPr>
          <w:t>[16]</w:t>
        </w:r>
      </w:hyperlink>
      <w:r>
        <w:t>.</w:t>
      </w:r>
    </w:p>
    <w:p w:rsidR="00635954" w:rsidRDefault="005B7D58">
      <w:pPr>
        <w:numPr>
          <w:ilvl w:val="0"/>
          <w:numId w:val="2"/>
        </w:numPr>
      </w:pPr>
      <w:r>
        <w:rPr>
          <w:b/>
          <w:bCs/>
        </w:rPr>
        <w:t>Qur’an 22:17:</w:t>
      </w:r>
      <w:r>
        <w:t xml:space="preserve"> </w:t>
      </w:r>
      <w:r>
        <w:rPr>
          <w:i/>
          <w:iCs/>
        </w:rPr>
        <w:t>“Indeed, those who have believed, those who are Jews, the Sabians, the Christians, the Magians, and those who ascribe partners (polytheists) – Allah will decide between them on the Day of Resurrection. Indeed Allah,</w:t>
      </w:r>
      <w:r>
        <w:rPr>
          <w:i/>
          <w:iCs/>
        </w:rPr>
        <w:t xml:space="preserve"> over all things, is Witness.”</w:t>
      </w:r>
      <w:hyperlink r:id="rId27" w:anchor=":~:text=%D8%A5%D9%90%D9%86%D9%91%D9%8E%20%D9%B1%D9%84%D9%91%D9%8E%D8%B0%D9%90%D9%8A%D9%86%D9%8E%20%D8%A1%D9%8E%D8%A7%D9%85%D9%8E%D9%86%D9%8F%D9%88%D8%A7%DB%9F%20%D9%88%D9%8E%D9%B1%D9%84%D9%91%D9%8E%D8%B0%D9%90%D9%8A%D9%86%D9%8E%20%D9%87%D9%8E%D8%A7%D8%AF%">
        <w:r>
          <w:rPr>
            <w:rStyle w:val="Hyperlink"/>
          </w:rPr>
          <w:t>[17]</w:t>
        </w:r>
      </w:hyperlink>
      <w:r>
        <w:t>. Here even more groups are listed – including Zoroastrians (Magians) and idolaters – not to guarantee all are saved, but to underscore t</w:t>
      </w:r>
      <w:r>
        <w:t>hat God alone will judge their fate in the Hereafter. Human beings are not in a position to pronounce blanket salvation or damnation upon entire categories of people; they are all under God’s watch and jurisdiction. This verse embodies a humility in the Qu</w:t>
      </w:r>
      <w:r>
        <w:t xml:space="preserve">r’anic perspective: ultimate knowledge of each soul’s standing lies with God, who </w:t>
      </w:r>
      <w:r>
        <w:rPr>
          <w:i/>
          <w:iCs/>
        </w:rPr>
        <w:t>“will decide between them”</w:t>
      </w:r>
      <w:r>
        <w:t xml:space="preserve"> justly. It cautions believers against presumptively damning others. In line with this, the Qur’an elsewhere reminds the Prophet himself that </w:t>
      </w:r>
      <w:r>
        <w:rPr>
          <w:b/>
          <w:bCs/>
        </w:rPr>
        <w:t>guidan</w:t>
      </w:r>
      <w:r>
        <w:rPr>
          <w:b/>
          <w:bCs/>
        </w:rPr>
        <w:t>ce is God’s to give</w:t>
      </w:r>
      <w:r>
        <w:t xml:space="preserve"> and that he is not sent to compel faith (e.g. Qur’an 10:99–100, 2:272)</w:t>
      </w:r>
      <w:hyperlink r:id="rId28" w:anchor=":~:text=This%20never%20happened%20in%20Muslim,100">
        <w:r>
          <w:rPr>
            <w:rStyle w:val="Hyperlink"/>
          </w:rPr>
          <w:t>[18]</w:t>
        </w:r>
      </w:hyperlink>
      <w:r>
        <w:t>.</w:t>
      </w:r>
    </w:p>
    <w:p w:rsidR="00635954" w:rsidRDefault="005B7D58">
      <w:pPr>
        <w:numPr>
          <w:ilvl w:val="0"/>
          <w:numId w:val="2"/>
        </w:numPr>
      </w:pPr>
      <w:r>
        <w:rPr>
          <w:b/>
          <w:bCs/>
        </w:rPr>
        <w:t>Qur’an 5:48:</w:t>
      </w:r>
      <w:r>
        <w:t xml:space="preserve"> In affirming pluralism, the Qur’an also explains that different religious communities exist by God’s will as part of a divine test: </w:t>
      </w:r>
      <w:r>
        <w:rPr>
          <w:i/>
          <w:iCs/>
        </w:rPr>
        <w:t xml:space="preserve">“To each of you We have prescribed a law and a path. Had Allah willed, He would have made you one community; but [He intended] to test you in what He has given you. So strive with one another in doing good. To Allah you will all return, and He will inform </w:t>
      </w:r>
      <w:r>
        <w:rPr>
          <w:i/>
          <w:iCs/>
        </w:rPr>
        <w:t>you concerning that over which you differed.”</w:t>
      </w:r>
      <w:hyperlink r:id="rId29" w:anchor=":~:text=%E2%80%9CWe%20have%20revealed%20to%20you%2C,M%C3%A2%E2%80%99idah%2C%205%3A48">
        <w:r>
          <w:rPr>
            <w:rStyle w:val="Hyperlink"/>
          </w:rPr>
          <w:t>[19]</w:t>
        </w:r>
      </w:hyperlink>
      <w:r>
        <w:t>. T</w:t>
      </w:r>
      <w:r>
        <w:t>his profound verse acknowledges the reality of diverse religious laws and paths, yet invites all believers to focus not on converting everyone to one mold, but on competing in virtue. Diversity is presented not as an accident or deviation, but as part of G</w:t>
      </w:r>
      <w:r>
        <w:t xml:space="preserve">od’s plan, with the </w:t>
      </w:r>
      <w:r>
        <w:rPr>
          <w:i/>
          <w:iCs/>
        </w:rPr>
        <w:t>unity of humanity</w:t>
      </w:r>
      <w:r>
        <w:t xml:space="preserve"> to be realized in ethical excellence and the recognition that we ultimately meet one Lord. Such an outlook strongly underpins an Islamic theology of pluralism and mutual respect: differences in rites and </w:t>
      </w:r>
      <w:r>
        <w:lastRenderedPageBreak/>
        <w:t>theology are a</w:t>
      </w:r>
      <w:r>
        <w:t>llowed by God, and humans should coexist peacefully and “excel one another in good deeds”</w:t>
      </w:r>
      <w:hyperlink r:id="rId30" w:anchor=":~:text=%E2%80%9CWe%20have%20revealed%20to%20you%2C,M%C3%A2%E2%80%99idah%2C%205%3A48">
        <w:r>
          <w:rPr>
            <w:rStyle w:val="Hyperlink"/>
          </w:rPr>
          <w:t>[19]</w:t>
        </w:r>
      </w:hyperlink>
      <w:r>
        <w:t>. Final judgment about those differences rests with God on the Last Day.</w:t>
      </w:r>
    </w:p>
    <w:p w:rsidR="00635954" w:rsidRDefault="005B7D58">
      <w:pPr>
        <w:pStyle w:val="FirstParagraph"/>
      </w:pPr>
      <w:r>
        <w:t xml:space="preserve">In summary, the Qur’an repeatedly </w:t>
      </w:r>
      <w:r>
        <w:rPr>
          <w:b/>
          <w:bCs/>
        </w:rPr>
        <w:t>opens the gates of Heaven to righteous souls from any community</w:t>
      </w:r>
      <w:r>
        <w:t>, foreshadowing a divine mercy wider than sec</w:t>
      </w:r>
      <w:r>
        <w:t xml:space="preserve">tarian boundaries. As a Jewish rabbi writing on this topic observed, the Qur’an explicitly </w:t>
      </w:r>
      <w:r>
        <w:rPr>
          <w:i/>
          <w:iCs/>
        </w:rPr>
        <w:t>“condemns the idea that heaven is reserved only for members of one religious community,”</w:t>
      </w:r>
      <w:r>
        <w:t xml:space="preserve"> aligning remarkably with rabbinic teachings that “the righteous of all peopl</w:t>
      </w:r>
      <w:r>
        <w:t>es have a share in the World to Come”</w:t>
      </w:r>
      <w:hyperlink r:id="rId31" w:anchor=":~:text=The%20Qur%E2%80%99an%20condemns%20the%20idea,the%20official%20view%20of%20Judaism">
        <w:r>
          <w:rPr>
            <w:rStyle w:val="Hyperlink"/>
          </w:rPr>
          <w:t>[20]</w:t>
        </w:r>
      </w:hyperlink>
      <w:hyperlink r:id="rId32" w:anchor=":~:text=Atonement%C2%A0for%20their%20sins%3B%20so%20Church,will%20be%20on%20Judgment%20Day">
        <w:r>
          <w:rPr>
            <w:rStyle w:val="Hyperlink"/>
          </w:rPr>
          <w:t>[21]</w:t>
        </w:r>
      </w:hyperlink>
      <w:r>
        <w:t>. Salvation in Islam is thus more about one’s si</w:t>
      </w:r>
      <w:r>
        <w:t>ncerity and deeds than one’s nominal religious identity. This inclusive message stands as a “pillar of Islamic pluralism”</w:t>
      </w:r>
      <w:hyperlink r:id="rId33" w:anchor=":~:text=Christianity%20and%20Islam%2C%20is%20frequently,%28Quran%202%3A62">
        <w:r>
          <w:rPr>
            <w:rStyle w:val="Hyperlink"/>
          </w:rPr>
          <w:t>[22]</w:t>
        </w:r>
      </w:hyperlink>
      <w:r>
        <w:t xml:space="preserve"> and a call for interfaith humility.</w:t>
      </w:r>
    </w:p>
    <w:p w:rsidR="00635954" w:rsidRDefault="005B7D58">
      <w:pPr>
        <w:pStyle w:val="Heading2"/>
      </w:pPr>
      <w:bookmarkStart w:id="8" w:name="X387103b1fc793344ede3c0530ccb6e6f580eb18"/>
      <w:bookmarkEnd w:id="7"/>
      <w:r>
        <w:t>Sincerity and Faith over Labels: The Key to Salvation</w:t>
      </w:r>
    </w:p>
    <w:p w:rsidR="00635954" w:rsidRDefault="005B7D58">
      <w:pPr>
        <w:pStyle w:val="FirstParagraph"/>
      </w:pPr>
      <w:r>
        <w:t xml:space="preserve">At the heart of the Qur’anic vision of salvation is the concept of </w:t>
      </w:r>
      <w:r>
        <w:rPr>
          <w:b/>
          <w:bCs/>
        </w:rPr>
        <w:t>ikhlā</w:t>
      </w:r>
      <w:r>
        <w:rPr>
          <w:b/>
          <w:bCs/>
        </w:rPr>
        <w:t>ṣ</w:t>
      </w:r>
      <w:r>
        <w:t>, or purity o</w:t>
      </w:r>
      <w:r>
        <w:t xml:space="preserve">f faith and intention. Time and again, the texts prioritize the </w:t>
      </w:r>
      <w:r>
        <w:rPr>
          <w:i/>
          <w:iCs/>
        </w:rPr>
        <w:t>inner quality</w:t>
      </w:r>
      <w:r>
        <w:t xml:space="preserve"> of one’s belief and purpose over the </w:t>
      </w:r>
      <w:r>
        <w:rPr>
          <w:i/>
          <w:iCs/>
        </w:rPr>
        <w:t>outer label</w:t>
      </w:r>
      <w:r>
        <w:t xml:space="preserve"> one carries. Qur’an 2:112 (in the context of 2:111–113) emphasized submitting wholly to God with </w:t>
      </w:r>
      <w:r>
        <w:rPr>
          <w:i/>
          <w:iCs/>
        </w:rPr>
        <w:t>ihsān</w:t>
      </w:r>
      <w:r>
        <w:t xml:space="preserve"> (excellence in deeds). In </w:t>
      </w:r>
      <w:r>
        <w:t xml:space="preserve">other words, being a true “Muslim” (submitter) is a matter of one’s orientation to God, not the name on a census. As one modern commentary succinctly puts it, </w:t>
      </w:r>
      <w:r>
        <w:rPr>
          <w:i/>
          <w:iCs/>
        </w:rPr>
        <w:t>“Salvation, as the Quran repeatedly teaches, is not about religious identity, but about faith, si</w:t>
      </w:r>
      <w:r>
        <w:rPr>
          <w:i/>
          <w:iCs/>
        </w:rPr>
        <w:t>ncerity, and moral conduct.”</w:t>
      </w:r>
      <w:hyperlink r:id="rId34" w:anchor=":~:text=Salvation%2C%20as%20the%20Quran%20repeatedly,like%20%2091%20and%202%3A62">
        <w:r>
          <w:rPr>
            <w:rStyle w:val="Hyperlink"/>
          </w:rPr>
          <w:t>[23]</w:t>
        </w:r>
      </w:hyperlink>
      <w:r>
        <w:t>. The Q</w:t>
      </w:r>
      <w:r>
        <w:t>ur’an warns Muslims not to repeat the mistake of earlier communities who “forgot the essence of religion” and reduced it to tribal affiliation</w:t>
      </w:r>
      <w:hyperlink r:id="rId35" w:anchor=":~:text=The%20Jews%20and%20the%20Christians,This%20gave%20an">
        <w:r>
          <w:rPr>
            <w:rStyle w:val="Hyperlink"/>
          </w:rPr>
          <w:t>[24]</w:t>
        </w:r>
      </w:hyperlink>
      <w:hyperlink r:id="rId36" w:anchor=":~:text=These%20verses%20provide%20a%20warning,and%20His%20Prophet%20%EF%B7%BA">
        <w:r>
          <w:rPr>
            <w:rStyle w:val="Hyperlink"/>
          </w:rPr>
          <w:t>[9]</w:t>
        </w:r>
      </w:hyperlink>
      <w:r>
        <w:t xml:space="preserve">. Believers are urged to be mindful that </w:t>
      </w:r>
      <w:r>
        <w:rPr>
          <w:b/>
          <w:bCs/>
        </w:rPr>
        <w:t>God sees thr</w:t>
      </w:r>
      <w:r>
        <w:rPr>
          <w:b/>
          <w:bCs/>
        </w:rPr>
        <w:t>ough pretenses</w:t>
      </w:r>
      <w:r>
        <w:t xml:space="preserve"> and looks directly at one’s heart.</w:t>
      </w:r>
    </w:p>
    <w:p w:rsidR="00635954" w:rsidRDefault="005B7D58">
      <w:pPr>
        <w:pStyle w:val="BodyText"/>
      </w:pPr>
      <w:r>
        <w:t xml:space="preserve">Prophetic hadith underline this point strongly. In a famous narration, the Prophet Muhammad </w:t>
      </w:r>
      <w:r>
        <w:t>ﷺ</w:t>
      </w:r>
      <w:r>
        <w:t xml:space="preserve"> said: </w:t>
      </w:r>
      <w:r>
        <w:rPr>
          <w:i/>
          <w:iCs/>
        </w:rPr>
        <w:t>“Verily, Allah does not look at your appearance or wealth, but rather He looks at your hearts and your dee</w:t>
      </w:r>
      <w:r>
        <w:rPr>
          <w:i/>
          <w:iCs/>
        </w:rPr>
        <w:t>ds.”</w:t>
      </w:r>
      <w:hyperlink r:id="rId37" w:anchor=":~:text=Abu%20Huraira%20reported%3A%20The%20Messenger,%E2%80%9D">
        <w:r>
          <w:rPr>
            <w:rStyle w:val="Hyperlink"/>
          </w:rPr>
          <w:t>[25]</w:t>
        </w:r>
      </w:hyperlink>
      <w:r>
        <w:t>. This teaching, recorded in Sahih Muslim, demolishes any basis for ethnic</w:t>
      </w:r>
      <w:r>
        <w:t>, social, or superficial religious superiority. God’s concern is the sincerity (</w:t>
      </w:r>
      <w:r>
        <w:rPr>
          <w:i/>
          <w:iCs/>
        </w:rPr>
        <w:t>niyyah</w:t>
      </w:r>
      <w:r>
        <w:t>) in our hearts and the goodness of our actions. An empty claim to piety or a certain label will not avail one on Judgment Day if the heart and conduct are corrupt. The Q</w:t>
      </w:r>
      <w:r>
        <w:t xml:space="preserve">ur’an echoes this by describing the Day of Judgment as </w:t>
      </w:r>
      <w:r>
        <w:rPr>
          <w:i/>
          <w:iCs/>
        </w:rPr>
        <w:t>“the Day when neither wealth nor children will benefit anyone, except one who comes to God with a sound heart”</w:t>
      </w:r>
      <w:r>
        <w:t xml:space="preserve"> (26:88–89). What counts is a </w:t>
      </w:r>
      <w:r>
        <w:rPr>
          <w:i/>
          <w:iCs/>
        </w:rPr>
        <w:t>qalb salīm</w:t>
      </w:r>
      <w:r>
        <w:t xml:space="preserve"> – a heart pure in its devotion and intention.</w:t>
      </w:r>
    </w:p>
    <w:p w:rsidR="00635954" w:rsidRDefault="005B7D58">
      <w:pPr>
        <w:pStyle w:val="BodyText"/>
      </w:pPr>
      <w:r>
        <w:t xml:space="preserve">The </w:t>
      </w:r>
      <w:r>
        <w:t>importance of sincere faith is also a constant theme in the sayings of the Prophet’s family (Ahl al-Bayt) in Shia tradition. Imam ‘Ali ibn Abi Talib (</w:t>
      </w:r>
      <w:r>
        <w:t xml:space="preserve">), revered by Shia and Sunni alike, taught that </w:t>
      </w:r>
      <w:r>
        <w:rPr>
          <w:i/>
          <w:iCs/>
        </w:rPr>
        <w:t>“sincerity (ikhlā</w:t>
      </w:r>
      <w:r>
        <w:rPr>
          <w:i/>
          <w:iCs/>
        </w:rPr>
        <w:t>ṣ</w:t>
      </w:r>
      <w:r>
        <w:rPr>
          <w:i/>
          <w:iCs/>
        </w:rPr>
        <w:t>) is the peak of religion”</w:t>
      </w:r>
      <w:r>
        <w:t xml:space="preserve"> and </w:t>
      </w:r>
      <w:r>
        <w:rPr>
          <w:i/>
          <w:iCs/>
        </w:rPr>
        <w:t>“in sinc</w:t>
      </w:r>
      <w:r>
        <w:rPr>
          <w:i/>
          <w:iCs/>
        </w:rPr>
        <w:t>erity lies salvation.”</w:t>
      </w:r>
      <w:hyperlink r:id="rId38" w:anchor=":~:text=no.%20860">
        <w:r>
          <w:rPr>
            <w:rStyle w:val="Hyperlink"/>
          </w:rPr>
          <w:t>[26]</w:t>
        </w:r>
      </w:hyperlink>
      <w:r>
        <w:t xml:space="preserve">. By this he meant that totally dedicating one’s worship and deeds to God – free of ego, hypocrisy, or worldly ulterior motives </w:t>
      </w:r>
      <w:r>
        <w:t xml:space="preserve">– is what truly “saves” a person. Another concise wisdom from Imam ‘Ali states: </w:t>
      </w:r>
      <w:r>
        <w:rPr>
          <w:i/>
          <w:iCs/>
        </w:rPr>
        <w:t>“Salvation is found in sincerity.”</w:t>
      </w:r>
      <w:hyperlink r:id="rId39" w:anchor=":~:text=,%D9%81%D9%8A%20%D8%A7%D9%84%D8%A5%D8%AE%D9%92%D9%84%D8%A7%D8%B5%D9%90%20%D9%8A%D9%8E%D9%83%D9%88%D9%86%D9%8F%20%D8%A7%D9%84%D8%AE%D9%8E%D9%84%D8%A7%D8%B5%D9%8F">
        <w:r>
          <w:rPr>
            <w:rStyle w:val="Hyperlink"/>
          </w:rPr>
          <w:t>[27]</w:t>
        </w:r>
      </w:hyperlink>
      <w:r>
        <w:t xml:space="preserve">. This aligns perfectly with the Qur’anic message that </w:t>
      </w:r>
      <w:r>
        <w:rPr>
          <w:i/>
          <w:iCs/>
        </w:rPr>
        <w:t>“whoever purifies his faith for Allah”</w:t>
      </w:r>
      <w:r>
        <w:t xml:space="preserve"> </w:t>
      </w:r>
      <w:r>
        <w:t xml:space="preserve">and acts righteously will have no fear. In Shia hadith compilations, we find numerous exhortations that even a few good deeds done with pure intention far outweigh mountains of deeds done for show or for the wrong reasons. Imam ‘Ali is quoted as </w:t>
      </w:r>
      <w:r>
        <w:lastRenderedPageBreak/>
        <w:t xml:space="preserve">saying </w:t>
      </w:r>
      <w:r>
        <w:rPr>
          <w:i/>
          <w:iCs/>
        </w:rPr>
        <w:t>“Bl</w:t>
      </w:r>
      <w:r>
        <w:rPr>
          <w:i/>
          <w:iCs/>
        </w:rPr>
        <w:t>essed is he whose knowledge and practice, love and hate, giving and withholding, speech and silence – all are for the sake of Allah.”</w:t>
      </w:r>
      <w:hyperlink r:id="rId40" w:anchor=":~:text=,%D9%88%D9%83%D9%8E%D9%84%D8%A7%D9%85%D9%8E%D9%87%D9%8F%20%D9%88%D8%B5%D9%8E%D9%85%D9%92%D8%AA%D9%8E%D9%87%D9%8F%20%D8%8C%20%D9%88%D9%81%D9%90%D8%B9%D9%92%D9%84%D9%8E%D9%87%D9%8F%20%D9%88%D9%82%D9%8E%D9%88%D9%84%D9%8E%D9%87%D9%8F">
        <w:r>
          <w:rPr>
            <w:rStyle w:val="Hyperlink"/>
          </w:rPr>
          <w:t>[28]</w:t>
        </w:r>
      </w:hyperlink>
      <w:r>
        <w:t>. Such sincerity transforms every aspect of life into</w:t>
      </w:r>
      <w:r>
        <w:t xml:space="preserve"> an act of worship and builds an integrity that God promises to reward.</w:t>
      </w:r>
    </w:p>
    <w:p w:rsidR="00635954" w:rsidRDefault="005B7D58">
      <w:pPr>
        <w:pStyle w:val="BodyText"/>
      </w:pPr>
      <w:r>
        <w:t xml:space="preserve">Thus, whether in Qur’anic verses or hadith literature, the consistent lesson is that </w:t>
      </w:r>
      <w:r>
        <w:rPr>
          <w:b/>
          <w:bCs/>
        </w:rPr>
        <w:t>sincere faith and submission to God are the non-negotiable criteria of salvation</w:t>
      </w:r>
      <w:r>
        <w:t xml:space="preserve">. One must </w:t>
      </w:r>
      <w:r>
        <w:rPr>
          <w:i/>
          <w:iCs/>
        </w:rPr>
        <w:t xml:space="preserve">“submit </w:t>
      </w:r>
      <w:r>
        <w:rPr>
          <w:i/>
          <w:iCs/>
        </w:rPr>
        <w:t>his face”</w:t>
      </w:r>
      <w:r>
        <w:t xml:space="preserve"> to Allah – a metaphor for humbly orienting oneself entirely toward God – and strive to do good. It is not sufficient to rely on identity or to assume that one’s group has a guaranteed ticket to Paradise. The Prophet </w:t>
      </w:r>
      <w:r>
        <w:t>ﷺ</w:t>
      </w:r>
      <w:r>
        <w:t xml:space="preserve"> once cautioned his own famil</w:t>
      </w:r>
      <w:r>
        <w:t xml:space="preserve">y, “O Fatimah, daughter of Muhammad, ask me of my wealth now, for I will avail you nothing before Allah” – warning that even being the Prophet’s child does not automatically save one without faith and righteousness. True success in the Hereafter is earned </w:t>
      </w:r>
      <w:r>
        <w:t xml:space="preserve">by </w:t>
      </w:r>
      <w:r>
        <w:rPr>
          <w:b/>
          <w:bCs/>
        </w:rPr>
        <w:t>sincere belief, humble reliance on God’s mercy, and efforts toward righteousness</w:t>
      </w:r>
      <w:r>
        <w:t>, which any human being is capable of, regardless of their religious upbringing. Conversely, arrogance and self-righteousness are severely condemned; the Qur’an likens claim</w:t>
      </w:r>
      <w:r>
        <w:t xml:space="preserve">ing exclusive salvation to speaking without knowledge, and the Prophet </w:t>
      </w:r>
      <w:r>
        <w:t>ﷺ</w:t>
      </w:r>
      <w:r>
        <w:t xml:space="preserve"> said that anyone with an atom’s weight of pride (thinking oneself inherently better than others) will not enter Paradise.</w:t>
      </w:r>
    </w:p>
    <w:p w:rsidR="00635954" w:rsidRDefault="005B7D58">
      <w:pPr>
        <w:pStyle w:val="Heading2"/>
      </w:pPr>
      <w:bookmarkStart w:id="9" w:name="Xd017718e0b2c6118085104e3bc6af26727d3b7d"/>
      <w:bookmarkEnd w:id="8"/>
      <w:r>
        <w:t>Compassion and Good Deeds: Mercy as the Path to Paradise</w:t>
      </w:r>
    </w:p>
    <w:p w:rsidR="00635954" w:rsidRDefault="005B7D58">
      <w:pPr>
        <w:pStyle w:val="FirstParagraph"/>
      </w:pPr>
      <w:r>
        <w:t>Whil</w:t>
      </w:r>
      <w:r>
        <w:t xml:space="preserve">e sincere faith is one pillar of salvation, the other is righteous action – often epitomized by </w:t>
      </w:r>
      <w:r>
        <w:rPr>
          <w:i/>
          <w:iCs/>
        </w:rPr>
        <w:t>compassion</w:t>
      </w:r>
      <w:r>
        <w:t xml:space="preserve"> towards others. The Quranic verses on pluralistic salvation all mention “doing good” or righteous deeds as a condition of reward</w:t>
      </w:r>
      <w:hyperlink r:id="rId41" w:anchor=":~:text=Mohammad%20Asad%20writes%3A%20,and%20righteous%20action%20in%20life">
        <w:r>
          <w:rPr>
            <w:rStyle w:val="Hyperlink"/>
          </w:rPr>
          <w:t>[29]</w:t>
        </w:r>
      </w:hyperlink>
      <w:hyperlink r:id="rId42" w:anchor=":~:text=And%20the%20Qur%E2%80%99an%20also%20states%2C,M%C3%A2%E2%80%99idah%2C%205%3A69">
        <w:r>
          <w:rPr>
            <w:rStyle w:val="Hyperlink"/>
          </w:rPr>
          <w:t>[14]</w:t>
        </w:r>
      </w:hyperlink>
      <w:r>
        <w:t>. Chief among good deeds in Islam are acts of mercy, kindness, and justice. The Qur’an and hadith make clea</w:t>
      </w:r>
      <w:r>
        <w:t>r that how we treat God’s creation is integral to our success in the Hereafter. One cannot be truly devout while being cruel or unjust to others; in fact, empathy and compassion are portrayed as traits of the true believer and as keys to obtaining God’s me</w:t>
      </w:r>
      <w:r>
        <w:t>rcy.</w:t>
      </w:r>
    </w:p>
    <w:p w:rsidR="00635954" w:rsidRDefault="005B7D58">
      <w:pPr>
        <w:pStyle w:val="BodyText"/>
      </w:pPr>
      <w:r>
        <w:t xml:space="preserve">The Prophet Muhammad </w:t>
      </w:r>
      <w:r>
        <w:t>ﷺ</w:t>
      </w:r>
      <w:r>
        <w:t xml:space="preserve"> is described in the Qur’an as </w:t>
      </w:r>
      <w:r>
        <w:rPr>
          <w:b/>
          <w:bCs/>
        </w:rPr>
        <w:t>“a mercy to all the worlds”</w:t>
      </w:r>
      <w:r>
        <w:t xml:space="preserve"> (21:107), and his life exemplified compassion in action. He taught that God’s mercy is drawn to those who themselves are merciful. In an authentic hadith, the Prophet sta</w:t>
      </w:r>
      <w:r>
        <w:t xml:space="preserve">tes: </w:t>
      </w:r>
      <w:r>
        <w:rPr>
          <w:i/>
          <w:iCs/>
        </w:rPr>
        <w:t>“Have mercy on those on the earth, and the One above the heavens will have mercy on you.”</w:t>
      </w:r>
      <w:hyperlink r:id="rId43" w:anchor=":~:text=The%20Prophet%20Muhammad%20,spiritual%20importance%20of%20embodying%20compassion">
        <w:r>
          <w:rPr>
            <w:rStyle w:val="Hyperlink"/>
          </w:rPr>
          <w:t>[30]</w:t>
        </w:r>
      </w:hyperlink>
      <w:r>
        <w:t>. This beautiful teaching, found in both Sunni and Shia sources (e.g. Jami‘ al-Tirmidhi), establishes a direct link between human compassion and divine grace. It promises that if we show kindness to people and creatures around</w:t>
      </w:r>
      <w:r>
        <w:t xml:space="preserve"> us, we invite Allah’s compassion upon ourselves – the very compassion we will desperately need on Judgment Day. Similarly, he said: </w:t>
      </w:r>
      <w:r>
        <w:rPr>
          <w:i/>
          <w:iCs/>
        </w:rPr>
        <w:t>“The Most Merciful (God) shows mercy to those who are merciful. So show mercy to whatever is on earth, and He who is in hea</w:t>
      </w:r>
      <w:r>
        <w:rPr>
          <w:i/>
          <w:iCs/>
        </w:rPr>
        <w:t>ven will show mercy to you.”</w:t>
      </w:r>
      <w:r>
        <w:t xml:space="preserve"> (another version in Abu Dawud). Thus, </w:t>
      </w:r>
      <w:r>
        <w:rPr>
          <w:b/>
          <w:bCs/>
        </w:rPr>
        <w:t>being compassionate is not just an ethical recommendation, but a path to salvation</w:t>
      </w:r>
      <w:r>
        <w:t xml:space="preserve"> – a means of securing God’s pleasure and forgiveness.</w:t>
      </w:r>
    </w:p>
    <w:p w:rsidR="00635954" w:rsidRDefault="005B7D58">
      <w:pPr>
        <w:pStyle w:val="BodyText"/>
      </w:pPr>
      <w:r>
        <w:t>Many illustrative stories from hadith literature dri</w:t>
      </w:r>
      <w:r>
        <w:t xml:space="preserve">ve this point home. One famous narration recounts that </w:t>
      </w:r>
      <w:r>
        <w:rPr>
          <w:i/>
          <w:iCs/>
        </w:rPr>
        <w:t>a sinful woman was forgiven by God and granted salvation for a single act of kindness</w:t>
      </w:r>
      <w:r>
        <w:t xml:space="preserve">: she saw a thirsty dog suffering on a hot day and gave it water </w:t>
      </w:r>
      <w:r>
        <w:lastRenderedPageBreak/>
        <w:t xml:space="preserve">from her shoe, so Allah appreciated her compassion </w:t>
      </w:r>
      <w:r>
        <w:t>and forgave her sins</w:t>
      </w:r>
      <w:hyperlink r:id="rId44" w:anchor=":~:text=Once%2C%20he%20praised%20a%20woman,encompasses%20all%20of%20God%E2%80%99s%20creation">
        <w:r>
          <w:rPr>
            <w:rStyle w:val="Hyperlink"/>
          </w:rPr>
          <w:t>[31]</w:t>
        </w:r>
      </w:hyperlink>
      <w:r>
        <w:t xml:space="preserve">. Conversely, another hadith warns of a </w:t>
      </w:r>
      <w:r>
        <w:t xml:space="preserve">religious woman who was condemned for tormenting a cat – she kept it locked up until it died of hunger, and for that heartlessness she earned divine punishment. These teachings shock the listener into realizing that God values </w:t>
      </w:r>
      <w:r>
        <w:rPr>
          <w:i/>
          <w:iCs/>
        </w:rPr>
        <w:t>simple compassion over superf</w:t>
      </w:r>
      <w:r>
        <w:rPr>
          <w:i/>
          <w:iCs/>
        </w:rPr>
        <w:t>icial piety</w:t>
      </w:r>
      <w:r>
        <w:t xml:space="preserve">. A person could be known as a sinner, yet due to a moment of sincere mercy, God saves them; while another might appear pious but is cruel at heart, and that cruelty nullifies their deeds. The Prophet </w:t>
      </w:r>
      <w:r>
        <w:t>ﷺ</w:t>
      </w:r>
      <w:r>
        <w:t xml:space="preserve"> said, “He is not one of us who does not sh</w:t>
      </w:r>
      <w:r>
        <w:t>ow mercy to our young and respect to our elders”</w:t>
      </w:r>
      <w:hyperlink r:id="rId45" w:anchor=":~:text=The%20Prophet%E2%80%99s%20compassion%20extended%20to,human%20experiences%20and%20interpersonal%20consideration">
        <w:r>
          <w:rPr>
            <w:rStyle w:val="Hyperlink"/>
          </w:rPr>
          <w:t>[32]</w:t>
        </w:r>
      </w:hyperlink>
      <w:r>
        <w:t>, indicating that mercy is a defining trait of true believers.</w:t>
      </w:r>
    </w:p>
    <w:p w:rsidR="00635954" w:rsidRDefault="005B7D58">
      <w:pPr>
        <w:pStyle w:val="BodyText"/>
      </w:pPr>
      <w:r>
        <w:t>In the Quran, compassion and justice are frequently mentioned alongside faith as requirements of righteousness. Quran 2:177, for example, defines true piety not just in terms of b</w:t>
      </w:r>
      <w:r>
        <w:t xml:space="preserve">elief, but also as feeding the poor, caring for orphans, helping the needy and freeing those in bondage. Compassionate action is central to </w:t>
      </w:r>
      <w:r>
        <w:rPr>
          <w:i/>
          <w:iCs/>
        </w:rPr>
        <w:t>birr</w:t>
      </w:r>
      <w:r>
        <w:t xml:space="preserve"> (righteousness)</w:t>
      </w:r>
      <w:hyperlink r:id="rId46" w:anchor=":~:text=The%20Qur%E2%80%99an%20commands%20believers%20to,fair%20treatment%20of%20all%20people">
        <w:r>
          <w:rPr>
            <w:rStyle w:val="Hyperlink"/>
          </w:rPr>
          <w:t>[33]</w:t>
        </w:r>
      </w:hyperlink>
      <w:r>
        <w:t>. Believers are urged to soften even their tone with wrongdoers (Qur’an 20:44) and repel evil with good (41:34), hoping to turn enemies into friends throug</w:t>
      </w:r>
      <w:r>
        <w:t>h kindness</w:t>
      </w:r>
      <w:hyperlink r:id="rId47" w:anchor=":~:text=Moreover%2C%20the%20Qur%E2%80%99an%20emphasizes%20gentleness,divine%20revelation%20and%20prophetic%20character">
        <w:r>
          <w:rPr>
            <w:rStyle w:val="Hyperlink"/>
          </w:rPr>
          <w:t>[34]</w:t>
        </w:r>
      </w:hyperlink>
      <w:hyperlink r:id="rId48" w:anchor=":~:text=Surah%20Fu%E1%B9%A3%E1%B9%A3ilat%20,5%5D.%E2%80%9D">
        <w:r>
          <w:rPr>
            <w:rStyle w:val="Hyperlink"/>
          </w:rPr>
          <w:t>[35]</w:t>
        </w:r>
      </w:hyperlink>
      <w:r>
        <w:t>. The Qur’an’s moral vision ties devotion to God inseparably with generosity and empathy toward others.</w:t>
      </w:r>
    </w:p>
    <w:p w:rsidR="00635954" w:rsidRDefault="005B7D58">
      <w:pPr>
        <w:pStyle w:val="BodyText"/>
      </w:pPr>
      <w:r>
        <w:t>From a Shia pe</w:t>
      </w:r>
      <w:r>
        <w:t>rspective, the Imams likewise emphasized mercy. Imam ‘Ali (</w:t>
      </w:r>
      <w:r>
        <w:t xml:space="preserve">) famously enjoined: </w:t>
      </w:r>
      <w:r>
        <w:rPr>
          <w:i/>
          <w:iCs/>
        </w:rPr>
        <w:t>“Be merciful to others and you will receive the mercy of the Merciful (Allah).”</w:t>
      </w:r>
      <w:hyperlink r:id="rId49" w:anchor=":~:text=1,will%20be%20merciful%20to%20us">
        <w:r>
          <w:rPr>
            <w:rStyle w:val="Hyperlink"/>
          </w:rPr>
          <w:t>[36]</w:t>
        </w:r>
      </w:hyperlink>
      <w:r>
        <w:t>. This is essentially the same teaching as the Prophetic hadith about mercy, and it reflects the ethos the Prophet’s family carried on. In Imam ‘Ali’s letter to his governor Malik al-Ashtar – a charter of principles for just leadership – he ad</w:t>
      </w:r>
      <w:r>
        <w:t xml:space="preserve">vises Malik to have compassion for all his subjects, Muslim or not, saying: </w:t>
      </w:r>
      <w:r>
        <w:rPr>
          <w:i/>
          <w:iCs/>
        </w:rPr>
        <w:t>“People are of two types: either your brother in faith or your equal in humanity.”</w:t>
      </w:r>
      <w:hyperlink r:id="rId50" w:anchor=":~:text=Islam%20is%20full%20of%20epithets,This%20unity%20is%20also%20explained">
        <w:r>
          <w:rPr>
            <w:rStyle w:val="Hyperlink"/>
          </w:rPr>
          <w:t>[37]</w:t>
        </w:r>
      </w:hyperlink>
      <w:r>
        <w:t xml:space="preserve">. This profound statement, cherished in the Islamic tradition, underscores that every human being deserves our care and justice. One’s fellow Muslims are brothers in religion, but even those who do not share our faith are still our brothers and sisters in </w:t>
      </w:r>
      <w:r>
        <w:t>humanity, equally God’s creation. Treating them with dignity and kindness is part of Islamic ethics. Such an outlook exemplifies pluralistic compassion: the ability to see all human lives as valuable, not just those in one’s in-group.</w:t>
      </w:r>
    </w:p>
    <w:p w:rsidR="00635954" w:rsidRDefault="005B7D58">
      <w:pPr>
        <w:pStyle w:val="BodyText"/>
      </w:pPr>
      <w:r>
        <w:t xml:space="preserve">The seriousness with </w:t>
      </w:r>
      <w:r>
        <w:t xml:space="preserve">which Islam takes compassionate behavior towards others is perhaps most evident in the warnings against oppressing or harming anyone unjustly – especially non-Muslims under one’s protection. Prophet Muhammad </w:t>
      </w:r>
      <w:r>
        <w:t>ﷺ</w:t>
      </w:r>
      <w:r>
        <w:t xml:space="preserve"> declared, </w:t>
      </w:r>
      <w:r>
        <w:rPr>
          <w:i/>
          <w:iCs/>
        </w:rPr>
        <w:t>“Whoever kills a person under the co</w:t>
      </w:r>
      <w:r>
        <w:rPr>
          <w:i/>
          <w:iCs/>
        </w:rPr>
        <w:t>venant (a non-Muslim citizen or ally) shall not smell the fragrance of Paradise, though its fragrance is perceived from a distance of forty years.”</w:t>
      </w:r>
      <w:hyperlink r:id="rId51" w:anchor=":~:text=The%20covenant%20concludes%20by%20declaring,%28Bukhari%203166">
        <w:r>
          <w:rPr>
            <w:rStyle w:val="Hyperlink"/>
          </w:rPr>
          <w:t>[38]</w:t>
        </w:r>
      </w:hyperlink>
      <w:r>
        <w:t>. This rigorously authenticated hadith (in Bukhari) shows that violating the rights of a non-Muslim neighbor or minority is a grave sin that can bar one fr</w:t>
      </w:r>
      <w:r>
        <w:t xml:space="preserve">om Paradise. In Islam, salvation is jeopardized by cruelty and injustice, even if the victim is of another faith. Conversely, standing up for justice and showing mercy can elevate one’s rank with God. The Prophet </w:t>
      </w:r>
      <w:r>
        <w:t>ﷺ</w:t>
      </w:r>
      <w:r>
        <w:t xml:space="preserve"> even allowed a Christian delegation to </w:t>
      </w:r>
      <w:r>
        <w:rPr>
          <w:i/>
          <w:iCs/>
        </w:rPr>
        <w:t>pr</w:t>
      </w:r>
      <w:r>
        <w:rPr>
          <w:i/>
          <w:iCs/>
        </w:rPr>
        <w:t>ay in his mosque</w:t>
      </w:r>
      <w:r>
        <w:t>, and issued written covenants to Christian monks promising them safety and kindness from Muslims</w:t>
      </w:r>
      <w:hyperlink r:id="rId52" w:anchor=":~:text=large%20delegation%20of%20Christians%20from,of%20recognition%20and%20deep%20respect">
        <w:r>
          <w:rPr>
            <w:rStyle w:val="Hyperlink"/>
          </w:rPr>
          <w:t>[39]</w:t>
        </w:r>
      </w:hyperlink>
      <w:hyperlink r:id="rId53" w:anchor=":~:text=The%20memorandum%20of%20understanding%20with,their%20businesses%2C%20and%20their%20religion">
        <w:r>
          <w:rPr>
            <w:rStyle w:val="Hyperlink"/>
          </w:rPr>
          <w:t>[40]</w:t>
        </w:r>
      </w:hyperlink>
      <w:r>
        <w:t xml:space="preserve">. All these examples reinforce that </w:t>
      </w:r>
      <w:r>
        <w:rPr>
          <w:b/>
          <w:bCs/>
        </w:rPr>
        <w:t>compassion, fairness, and goodwill toward others are not just social duties but spiritually transformative acts</w:t>
      </w:r>
      <w:r>
        <w:t xml:space="preserve"> that bring one closer to God’s grac</w:t>
      </w:r>
      <w:r>
        <w:t>e.</w:t>
      </w:r>
    </w:p>
    <w:p w:rsidR="00635954" w:rsidRDefault="005B7D58">
      <w:pPr>
        <w:pStyle w:val="Heading2"/>
      </w:pPr>
      <w:bookmarkStart w:id="10" w:name="X81dcc97c9d881e3e6e49f934882ad1cebf4787a"/>
      <w:bookmarkEnd w:id="9"/>
      <w:r>
        <w:lastRenderedPageBreak/>
        <w:t>Living the Pluralistic Vision: Lessons and Epilogue</w:t>
      </w:r>
    </w:p>
    <w:p w:rsidR="00635954" w:rsidRDefault="005B7D58">
      <w:pPr>
        <w:pStyle w:val="FirstParagraph"/>
      </w:pPr>
      <w:r>
        <w:t>The pluralistic vision of salvation found in the Qur’an and Sunnah carries powerful implications for Muslims and humanity at large. It teaches us that no community can claim a monopoly on God’s favor; what matters is one’s sincerity (ikhlā</w:t>
      </w:r>
      <w:r>
        <w:t>ṣ</w:t>
      </w:r>
      <w:r>
        <w:t xml:space="preserve">) and effort in </w:t>
      </w:r>
      <w:r>
        <w:t xml:space="preserve">doing good. This understanding should foster </w:t>
      </w:r>
      <w:r>
        <w:rPr>
          <w:i/>
          <w:iCs/>
        </w:rPr>
        <w:t>humility</w:t>
      </w:r>
      <w:r>
        <w:t xml:space="preserve"> among believers – a knowledge that entry into Paradise depends on Allah’s mercy and on how we live, rather than on our labels or lineage. As the Qur’an says, even the Prophet will not be able to help th</w:t>
      </w:r>
      <w:r>
        <w:t xml:space="preserve">ose who strayed if they did not heed God’s guidance (Qur’an 2:254, 39:19). Each soul is responsible for its own faith and conduct. Thus, Muslims are encouraged to focus on </w:t>
      </w:r>
      <w:r>
        <w:rPr>
          <w:b/>
          <w:bCs/>
        </w:rPr>
        <w:t>strengthening their own faith, purifying their intentions, and excelling in compassi</w:t>
      </w:r>
      <w:r>
        <w:rPr>
          <w:b/>
          <w:bCs/>
        </w:rPr>
        <w:t>on and ethics</w:t>
      </w:r>
      <w:r>
        <w:t>, instead of passing judgment on others’ fates.</w:t>
      </w:r>
    </w:p>
    <w:p w:rsidR="00635954" w:rsidRDefault="005B7D58">
      <w:pPr>
        <w:pStyle w:val="BodyText"/>
      </w:pPr>
      <w:r>
        <w:t>For a broader audience, the Quranic message is uplifting: salvation is accessible to everyone who truly seeks God and goodness. In a world often divided by religious differences, Islam’s scriptur</w:t>
      </w:r>
      <w:r>
        <w:t>e extends a hand of recognition to righteous individuals of other faiths. It affirms a common ground of basic beliefs (in one God and accountability for one’s deeds) and ethical living as the criteria by which God judges us. In practice, this means a Musli</w:t>
      </w:r>
      <w:r>
        <w:t>m should see a pious and kind non-Muslim not as an enemy, but perhaps as someone beloved by God for their virtues. The Qur’an even asserts that among the People of the Book there are those who truly have faith in God and the Last Day, “humbly reciting God’</w:t>
      </w:r>
      <w:r>
        <w:t xml:space="preserve">s revelations through the night” (3:113-115), and that “not all of them are alike” – some are on the right course (3:113) and will earn great reward (3:199). The door to God’s mercy is open wider than we imagine, and </w:t>
      </w:r>
      <w:r>
        <w:rPr>
          <w:b/>
          <w:bCs/>
        </w:rPr>
        <w:t>no group should presume to slam it shut</w:t>
      </w:r>
      <w:r>
        <w:rPr>
          <w:b/>
          <w:bCs/>
        </w:rPr>
        <w:t xml:space="preserve"> on others</w:t>
      </w:r>
      <w:hyperlink r:id="rId54" w:anchor=":~:text=for%20not%20believing%20that%20%E2%80%9CGod%E2%80%99s,will%20be%20on%20Judgment%20Day">
        <w:r>
          <w:rPr>
            <w:rStyle w:val="Hyperlink"/>
          </w:rPr>
          <w:t>[41]</w:t>
        </w:r>
      </w:hyperlink>
      <w:r>
        <w:t>. As one scholar noted, it is</w:t>
      </w:r>
      <w:r>
        <w:t xml:space="preserve"> untenable to claim one verse (like Qur’an 3:85, often misinterpreted) cancels out “124 verses advocating tolerance and peace” – the overall Quranic thrust favors hope and openness, not sectarian despair</w:t>
      </w:r>
      <w:hyperlink r:id="rId55" w:anchor=":~:text=Exclusivists%20frequently%20cite%20it%20as,peace%2C%20which%20is%20not%20Rational">
        <w:r>
          <w:rPr>
            <w:rStyle w:val="Hyperlink"/>
          </w:rPr>
          <w:t>[42]</w:t>
        </w:r>
      </w:hyperlink>
      <w:r>
        <w:t>.</w:t>
      </w:r>
    </w:p>
    <w:p w:rsidR="00635954" w:rsidRDefault="005B7D58">
      <w:pPr>
        <w:pStyle w:val="BodyText"/>
      </w:pPr>
      <w:r>
        <w:t>Moreover, the emphasis on sincerity and compassion as requirements for succes</w:t>
      </w:r>
      <w:r>
        <w:t xml:space="preserve">s is a reminder that faith is not truly faith if divorced from love and ethics. The Prophet </w:t>
      </w:r>
      <w:r>
        <w:t>ﷺ</w:t>
      </w:r>
      <w:r>
        <w:t xml:space="preserve"> said, “None of you truly believes until he loves for his brother what he loves for himself,” extending the notion of brotherhood in some narrations to all humanit</w:t>
      </w:r>
      <w:r>
        <w:t xml:space="preserve">y. We are called not only to </w:t>
      </w:r>
      <w:r>
        <w:rPr>
          <w:i/>
          <w:iCs/>
        </w:rPr>
        <w:t>coexist</w:t>
      </w:r>
      <w:r>
        <w:t xml:space="preserve"> with people of other backgrounds, but to actively care for them and uphold their dignity. In Islamic history, this pluralistic ethos found expression in the Prophet’s </w:t>
      </w:r>
      <w:r>
        <w:rPr>
          <w:b/>
          <w:bCs/>
        </w:rPr>
        <w:t>Constitution of Medina</w:t>
      </w:r>
      <w:r>
        <w:t>, which formed a multi-religio</w:t>
      </w:r>
      <w:r>
        <w:t xml:space="preserve">us community granting mutual rights to Muslims, Jews, and others, calling them </w:t>
      </w:r>
      <w:r>
        <w:rPr>
          <w:i/>
          <w:iCs/>
        </w:rPr>
        <w:t>“one nation”</w:t>
      </w:r>
      <w:r>
        <w:t xml:space="preserve"> in cooperation</w:t>
      </w:r>
      <w:hyperlink r:id="rId56" w:anchor=":~:text=The%20Madinah%20Charter%20,allies%20and%20protect%20the%20city">
        <w:r>
          <w:rPr>
            <w:rStyle w:val="Hyperlink"/>
          </w:rPr>
          <w:t>[43]</w:t>
        </w:r>
      </w:hyperlink>
      <w:r>
        <w:t>. It was seen as an embodiment of Quranic pluralism in society. Likewise, the Prophet’s covenant with the monks of St. Catherine’s Monastery in Sinai guaranteed protection for Christians, stating</w:t>
      </w:r>
      <w:r>
        <w:t xml:space="preserve"> that any Muslim who harms a peaceful non-Muslim “has broken the covenant of God”</w:t>
      </w:r>
      <w:hyperlink r:id="rId57" w:anchor=":~:text=The%20memorandum%20of%20understanding%20with,their%20businesses%2C%20and%20their%20religion">
        <w:r>
          <w:rPr>
            <w:rStyle w:val="Hyperlink"/>
          </w:rPr>
          <w:t>[44]</w:t>
        </w:r>
      </w:hyperlink>
      <w:hyperlink r:id="rId58" w:anchor=":~:text=The%20covenant%20concludes%20by%20declaring,%28Bukhari%203166">
        <w:r>
          <w:rPr>
            <w:rStyle w:val="Hyperlink"/>
          </w:rPr>
          <w:t>[38]</w:t>
        </w:r>
      </w:hyperlink>
      <w:r>
        <w:t>. Such precedents inspire Muslims today to uphold pluralism, protect minorities, and build bridges of mercy and understanding – knowing that in doing so, they follow the path to which the Qur’an and Prophet guided them.</w:t>
      </w:r>
    </w:p>
    <w:p w:rsidR="00635954" w:rsidRDefault="005B7D58">
      <w:pPr>
        <w:pStyle w:val="Heading3"/>
      </w:pPr>
      <w:bookmarkStart w:id="11" w:name="epilogue"/>
      <w:r>
        <w:t>Epilogue</w:t>
      </w:r>
    </w:p>
    <w:p w:rsidR="00635954" w:rsidRDefault="005B7D58">
      <w:pPr>
        <w:pStyle w:val="FirstParagraph"/>
      </w:pPr>
      <w:r>
        <w:t>In the e</w:t>
      </w:r>
      <w:r>
        <w:t xml:space="preserve">nd, the teachings surrounding Qur’an 2:111–113 and related verses paint a hope-filled, compassionate theology. They beckon us to see beyond man-made </w:t>
      </w:r>
      <w:r>
        <w:lastRenderedPageBreak/>
        <w:t xml:space="preserve">boundaries and recognize that </w:t>
      </w:r>
      <w:r>
        <w:rPr>
          <w:b/>
          <w:bCs/>
        </w:rPr>
        <w:t>the Divine mercy is expansive and just</w:t>
      </w:r>
      <w:r>
        <w:t>. Salvation in Islam is portrayed as op</w:t>
      </w:r>
      <w:r>
        <w:t>en to all who humbly turn to God and uphold goodness, whether they call themselves Muslim, Christian, Jewish, or otherwise. It is a vision of a just God who will not let any sincere good doer go unrewarded</w:t>
      </w:r>
      <w:hyperlink r:id="rId59" w:anchor=":~:text=The%20Qur%E2%80%99an%20condemns%20the%20idea,the%20official%20view%20of%20Judaism">
        <w:r>
          <w:rPr>
            <w:rStyle w:val="Hyperlink"/>
          </w:rPr>
          <w:t>[11]</w:t>
        </w:r>
      </w:hyperlink>
      <w:r>
        <w:t xml:space="preserve">. It is also a vision that puts responsibility on each individual to cultivate a </w:t>
      </w:r>
      <w:r>
        <w:rPr>
          <w:i/>
          <w:iCs/>
        </w:rPr>
        <w:t>sincere heart</w:t>
      </w:r>
      <w:r>
        <w:t xml:space="preserve"> and </w:t>
      </w:r>
      <w:r>
        <w:rPr>
          <w:i/>
          <w:iCs/>
        </w:rPr>
        <w:t>merciful character</w:t>
      </w:r>
      <w:r>
        <w:t xml:space="preserve">. In a world rife with bigotry and exclusivism, these Quranic lessons urge a broader mindset: that we succeed together through righteousness, and that we leave ultimate judgment to God while treating each other on earth with empathy </w:t>
      </w:r>
      <w:r>
        <w:t>and respect.</w:t>
      </w:r>
    </w:p>
    <w:p w:rsidR="00635954" w:rsidRDefault="005B7D58">
      <w:pPr>
        <w:pStyle w:val="BodyText"/>
      </w:pPr>
      <w:r>
        <w:t xml:space="preserve">For Muslims and people of all faiths, this pluralistic message is a reminder that </w:t>
      </w:r>
      <w:r>
        <w:rPr>
          <w:b/>
          <w:bCs/>
        </w:rPr>
        <w:t>God’s love and salvation cannot be hijacked by any tribe or sect</w:t>
      </w:r>
      <w:r>
        <w:t xml:space="preserve">. What pleases Him is faith coupled with compassion. As Imam ‘Ali advised centuries ago, we must </w:t>
      </w:r>
      <w:r>
        <w:t>regard every person as a brother in faith or an equal in humanity</w:t>
      </w:r>
      <w:hyperlink r:id="rId60" w:anchor=":~:text=calling%2C%20God%20honours%20humanity%20and,This%20unity%20is%20also%20explained">
        <w:r>
          <w:rPr>
            <w:rStyle w:val="Hyperlink"/>
          </w:rPr>
          <w:t>[45]</w:t>
        </w:r>
      </w:hyperlink>
      <w:r>
        <w:t xml:space="preserve"> – in either case deserving of car</w:t>
      </w:r>
      <w:r>
        <w:t xml:space="preserve">e. When we embody that principle, showing kindness universally and striving for justice, we mirror the divine attributes of Mercy and guide ourselves toward success in the hereafter. In the Qur’an’s words, </w:t>
      </w:r>
      <w:r>
        <w:rPr>
          <w:i/>
          <w:iCs/>
        </w:rPr>
        <w:t>“On them shall be no fear, nor shall they grieve.”</w:t>
      </w:r>
      <w:r>
        <w:t xml:space="preserve"> May we all be among those who earn that beautiful promise through our sincere devotion and compassionate deeds, and may we witness a world wherein these pluralistic ideals lead to mutual understanding and peace.</w:t>
      </w:r>
    </w:p>
    <w:bookmarkEnd w:id="1"/>
    <w:bookmarkEnd w:id="2"/>
    <w:bookmarkEnd w:id="10"/>
    <w:bookmarkEnd w:id="11"/>
    <w:p w:rsidR="00635954" w:rsidRDefault="005B7D58">
      <w:r>
        <w:pict>
          <v:rect id="_x0000_i1025" style="width:0;height:1.5pt" o:hralign="center" o:hrstd="t" o:hr="t"/>
        </w:pict>
      </w:r>
    </w:p>
    <w:bookmarkStart w:id="12" w:name="citations"/>
    <w:p w:rsidR="00635954" w:rsidRDefault="005B7D58">
      <w:pPr>
        <w:pStyle w:val="FirstParagraph"/>
      </w:pPr>
      <w:r>
        <w:fldChar w:fldCharType="begin"/>
      </w:r>
      <w:r>
        <w:instrText xml:space="preserve"> HYPERLINK "https://www.islamicity.org/105331/islamic-pluralism-quranic-and-prophetic-teachings-on-peace-with-other-faiths/" \l ":~:text=that%20salvation%20was%20for%20them,%28Quran%2049%3A13" \h </w:instrText>
      </w:r>
      <w:r>
        <w:fldChar w:fldCharType="separate"/>
      </w:r>
      <w:r>
        <w:rPr>
          <w:rStyle w:val="Hyperlink"/>
        </w:rPr>
        <w:t>[1]</w:t>
      </w:r>
      <w:r>
        <w:rPr>
          <w:rStyle w:val="Hyperlink"/>
        </w:rPr>
        <w:fldChar w:fldCharType="end"/>
      </w:r>
      <w:r>
        <w:t xml:space="preserve"> </w:t>
      </w:r>
      <w:hyperlink r:id="rId61" w:anchor=":~:text=We%20all%20have%20to%20find,in%20a%20mutually%20supportive%20environment">
        <w:r>
          <w:rPr>
            <w:rStyle w:val="Hyperlink"/>
          </w:rPr>
          <w:t>[2]</w:t>
        </w:r>
      </w:hyperlink>
      <w:r>
        <w:t xml:space="preserve"> </w:t>
      </w:r>
      <w:hyperlink r:id="rId62" w:anchor=":~:text=According%20to%20Quranic%20verses%20and,communities%2C%20Nations%2C%20families%2C%20and%20individuals">
        <w:r>
          <w:rPr>
            <w:rStyle w:val="Hyperlink"/>
          </w:rPr>
          <w:t>[3]</w:t>
        </w:r>
      </w:hyperlink>
      <w:r>
        <w:t xml:space="preserve"> </w:t>
      </w:r>
      <w:hyperlink r:id="rId63" w:anchor=":~:text=God%20says%20in%20the%20Quran%2C,%28Quran%202%3A%20113">
        <w:r>
          <w:rPr>
            <w:rStyle w:val="Hyperlink"/>
          </w:rPr>
          <w:t>[10]</w:t>
        </w:r>
      </w:hyperlink>
      <w:r>
        <w:t xml:space="preserve"> </w:t>
      </w:r>
      <w:hyperlink r:id="rId64" w:anchor=":~:text=and%20irreconcilable%20,%28Quran%202%3A62">
        <w:r>
          <w:rPr>
            <w:rStyle w:val="Hyperlink"/>
          </w:rPr>
          <w:t>[12]</w:t>
        </w:r>
      </w:hyperlink>
      <w:r>
        <w:t xml:space="preserve"> </w:t>
      </w:r>
      <w:hyperlink r:id="rId65" w:anchor=":~:text=Mohammad%20Asad%20writes%3A%20,and%20righteous%20action%20in%20life">
        <w:r>
          <w:rPr>
            <w:rStyle w:val="Hyperlink"/>
          </w:rPr>
          <w:t>[</w:t>
        </w:r>
        <w:r>
          <w:rPr>
            <w:rStyle w:val="Hyperlink"/>
          </w:rPr>
          <w:t>13]</w:t>
        </w:r>
      </w:hyperlink>
      <w:r>
        <w:t xml:space="preserve"> </w:t>
      </w:r>
      <w:hyperlink r:id="rId66" w:anchor=":~:text=Mohammad%20Asad%20writes%3A%20,and%20righteous%20action%20in%20life">
        <w:r>
          <w:rPr>
            <w:rStyle w:val="Hyperlink"/>
          </w:rPr>
          <w:t>[15]</w:t>
        </w:r>
      </w:hyperlink>
      <w:r>
        <w:t xml:space="preserve"> </w:t>
      </w:r>
      <w:hyperlink r:id="rId67" w:anchor=":~:text=The%20verse%20does%20not%20disqualify,the%20verse%20is%20being%20misinterpreted">
        <w:r>
          <w:rPr>
            <w:rStyle w:val="Hyperlink"/>
          </w:rPr>
          <w:t>[16]</w:t>
        </w:r>
      </w:hyperlink>
      <w:r>
        <w:t xml:space="preserve"> </w:t>
      </w:r>
      <w:hyperlink r:id="rId68" w:anchor=":~:text=Christianity%20and%20Islam%2C%20is%20frequently,%28Quran%202%3A62">
        <w:r>
          <w:rPr>
            <w:rStyle w:val="Hyperlink"/>
          </w:rPr>
          <w:t>[22]</w:t>
        </w:r>
      </w:hyperlink>
      <w:r>
        <w:t xml:space="preserve"> </w:t>
      </w:r>
      <w:hyperlink r:id="rId69" w:anchor=":~:text=Salvation%2C%20as%20the%20Quran%20repeatedly,like%20%2091%20and%202%3A62">
        <w:r>
          <w:rPr>
            <w:rStyle w:val="Hyperlink"/>
          </w:rPr>
          <w:t>[23]</w:t>
        </w:r>
      </w:hyperlink>
      <w:r>
        <w:t xml:space="preserve"> </w:t>
      </w:r>
      <w:hyperlink r:id="rId70" w:anchor=":~:text=Mohammad%20Asad%20writes%3A%20,and%20righteous%20action%20in%20life">
        <w:r>
          <w:rPr>
            <w:rStyle w:val="Hyperlink"/>
          </w:rPr>
          <w:t>[29]</w:t>
        </w:r>
      </w:hyperlink>
      <w:r>
        <w:t xml:space="preserve"> </w:t>
      </w:r>
      <w:hyperlink r:id="rId71" w:anchor=":~:text=The%20covenant%20concludes%20by%20declaring,%28Bukhari%203166">
        <w:r>
          <w:rPr>
            <w:rStyle w:val="Hyperlink"/>
          </w:rPr>
          <w:t>[38]</w:t>
        </w:r>
      </w:hyperlink>
      <w:r>
        <w:t xml:space="preserve"> </w:t>
      </w:r>
      <w:hyperlink r:id="rId72" w:anchor=":~:text=large%20delegation%20of%20Christians%20from,of%20recognition%20and%20deep%20respect">
        <w:r>
          <w:rPr>
            <w:rStyle w:val="Hyperlink"/>
          </w:rPr>
          <w:t>[39]</w:t>
        </w:r>
      </w:hyperlink>
      <w:r>
        <w:t xml:space="preserve"> </w:t>
      </w:r>
      <w:hyperlink r:id="rId73" w:anchor=":~:text=The%20memorandum%20of%20understanding%20with,their%20businesses%2C%20and%20their%20religion">
        <w:r>
          <w:rPr>
            <w:rStyle w:val="Hyperlink"/>
          </w:rPr>
          <w:t>[40]</w:t>
        </w:r>
      </w:hyperlink>
      <w:r>
        <w:t xml:space="preserve"> </w:t>
      </w:r>
      <w:hyperlink r:id="rId74" w:anchor=":~:text=Exclusivists%20frequently%20cite%20it%20as,peace%2C%20which%20is%20not%20Rational">
        <w:r>
          <w:rPr>
            <w:rStyle w:val="Hyperlink"/>
          </w:rPr>
          <w:t>[42]</w:t>
        </w:r>
      </w:hyperlink>
      <w:r>
        <w:t xml:space="preserve"> </w:t>
      </w:r>
      <w:hyperlink r:id="rId75" w:anchor=":~:text=The%20Madinah%20Charter%20,allies%20and%20protect%20the%20city">
        <w:r>
          <w:rPr>
            <w:rStyle w:val="Hyperlink"/>
          </w:rPr>
          <w:t>[43]</w:t>
        </w:r>
      </w:hyperlink>
      <w:r>
        <w:t xml:space="preserve"> </w:t>
      </w:r>
      <w:hyperlink r:id="rId76" w:anchor=":~:text=The%20memorandum%20of%20understanding%20with,their%20businesses%2C%20and%20their%20religion">
        <w:r>
          <w:rPr>
            <w:rStyle w:val="Hyperlink"/>
          </w:rPr>
          <w:t>[44]</w:t>
        </w:r>
      </w:hyperlink>
      <w:r>
        <w:t xml:space="preserve"> Islamic Pluralism: Qur'anic and Prophetic Teachings on Peace with Other Faiths</w:t>
      </w:r>
    </w:p>
    <w:p w:rsidR="00635954" w:rsidRDefault="005B7D58">
      <w:pPr>
        <w:pStyle w:val="BodyText"/>
      </w:pPr>
      <w:hyperlink r:id="rId77">
        <w:r>
          <w:rPr>
            <w:rStyle w:val="Hyperlink"/>
          </w:rPr>
          <w:t>https://www.islamicity.org/105331/islamic-pluralism-quranic-and-prophetic-teachings-on-peace-with-other-faiths/</w:t>
        </w:r>
      </w:hyperlink>
    </w:p>
    <w:p w:rsidR="00635954" w:rsidRDefault="005B7D58">
      <w:pPr>
        <w:pStyle w:val="BodyText"/>
      </w:pPr>
      <w:hyperlink r:id="rId78" w:anchor=":~:text=This%20is%20why%20the%20Qur%E2%80%99an,2">
        <w:r>
          <w:rPr>
            <w:rStyle w:val="Hyperlink"/>
          </w:rPr>
          <w:t>[4]</w:t>
        </w:r>
      </w:hyperlink>
      <w:r>
        <w:t xml:space="preserve"> </w:t>
      </w:r>
      <w:hyperlink r:id="rId79" w:anchor=":~:text=The%20Qur%E2%80%99an%20condemns%20the%20idea,in%20the%20World%20to%20Come%E2%80%9D">
        <w:r>
          <w:rPr>
            <w:rStyle w:val="Hyperlink"/>
          </w:rPr>
          <w:t>[5]</w:t>
        </w:r>
      </w:hyperlink>
      <w:r>
        <w:t xml:space="preserve"> </w:t>
      </w:r>
      <w:hyperlink r:id="rId80" w:anchor=":~:text=The%20Qur%E2%80%99an%20condemns%20the%20idea,the%20official%20view%20of%20Judaism">
        <w:r>
          <w:rPr>
            <w:rStyle w:val="Hyperlink"/>
          </w:rPr>
          <w:t>[11]</w:t>
        </w:r>
      </w:hyperlink>
      <w:r>
        <w:t xml:space="preserve"> </w:t>
      </w:r>
      <w:hyperlink r:id="rId81" w:anchor=":~:text=And%20the%20Qur%E2%80%99an%20also%20states%2C,M%C3%A2%E2%80%99idah%2C%205%3A69">
        <w:r>
          <w:rPr>
            <w:rStyle w:val="Hyperlink"/>
          </w:rPr>
          <w:t>[14]</w:t>
        </w:r>
      </w:hyperlink>
      <w:r>
        <w:t xml:space="preserve"> </w:t>
      </w:r>
      <w:hyperlink r:id="rId82" w:anchor=":~:text=This%20never%20happened%20in%20Muslim,100">
        <w:r>
          <w:rPr>
            <w:rStyle w:val="Hyperlink"/>
          </w:rPr>
          <w:t>[18]</w:t>
        </w:r>
      </w:hyperlink>
      <w:r>
        <w:t xml:space="preserve"> </w:t>
      </w:r>
      <w:hyperlink r:id="rId83" w:anchor=":~:text=%E2%80%9CWe%20have%20revealed%20to%20you%2C,M%C3%A2%E2%80%99idah%2C%205%3A48">
        <w:r>
          <w:rPr>
            <w:rStyle w:val="Hyperlink"/>
          </w:rPr>
          <w:t>[19]</w:t>
        </w:r>
      </w:hyperlink>
      <w:r>
        <w:t xml:space="preserve"> </w:t>
      </w:r>
      <w:hyperlink r:id="rId84" w:anchor=":~:text=The%20Qur%E2%80%99an%20condemns%20the%20idea,the%20official%20view%20of%20Judaism">
        <w:r>
          <w:rPr>
            <w:rStyle w:val="Hyperlink"/>
          </w:rPr>
          <w:t>[20]</w:t>
        </w:r>
      </w:hyperlink>
      <w:r>
        <w:t xml:space="preserve"> </w:t>
      </w:r>
      <w:hyperlink r:id="rId85" w:anchor=":~:text=Atonement%C2%A0for%20their%20sins%3B%20so%20Church,will%20be%20on%20Judgment%20Day">
        <w:r>
          <w:rPr>
            <w:rStyle w:val="Hyperlink"/>
          </w:rPr>
          <w:t>[21]</w:t>
        </w:r>
      </w:hyperlink>
      <w:r>
        <w:t xml:space="preserve"> </w:t>
      </w:r>
      <w:hyperlink r:id="rId86" w:anchor=":~:text=for%20not%20believing%20that%20%E2%80%9CGod%E2%80%99s,will%20be%20on%20Judgment%20Day">
        <w:r>
          <w:rPr>
            <w:rStyle w:val="Hyperlink"/>
          </w:rPr>
          <w:t>[41]</w:t>
        </w:r>
      </w:hyperlink>
      <w:r>
        <w:t xml:space="preserve"> The Blogs: Islam and Judaism Reject Original Sin for Religious Pluralism | Allen S. Maller | The Times of Israel</w:t>
      </w:r>
    </w:p>
    <w:p w:rsidR="00635954" w:rsidRDefault="005B7D58">
      <w:pPr>
        <w:pStyle w:val="BodyText"/>
      </w:pPr>
      <w:hyperlink r:id="rId87">
        <w:r>
          <w:rPr>
            <w:rStyle w:val="Hyperlink"/>
          </w:rPr>
          <w:t>https://blogs.timesofisrael.com/islam-and-judaism-reject-original-sin-for-religious-pluralism/</w:t>
        </w:r>
      </w:hyperlink>
    </w:p>
    <w:p w:rsidR="00635954" w:rsidRDefault="005B7D58">
      <w:pPr>
        <w:pStyle w:val="BodyText"/>
      </w:pPr>
      <w:hyperlink r:id="rId88" w:anchor=":~:text=Verse%20112%20lays%20down%20the,no%20other%20than%20those%20which">
        <w:r>
          <w:rPr>
            <w:rStyle w:val="Hyperlink"/>
          </w:rPr>
          <w:t>[6]</w:t>
        </w:r>
      </w:hyperlink>
      <w:r>
        <w:t xml:space="preserve"> </w:t>
      </w:r>
      <w:hyperlink r:id="rId89" w:anchor=":~:text=the%20first%20of%20these%20two,according%20to%20the%20Shari%27ah">
        <w:r>
          <w:rPr>
            <w:rStyle w:val="Hyperlink"/>
          </w:rPr>
          <w:t>[7]</w:t>
        </w:r>
      </w:hyperlink>
      <w:r>
        <w:t xml:space="preserve"> </w:t>
      </w:r>
      <w:hyperlink r:id="rId90" w:anchor=":~:text=The%20Holy%20Qur%27an%20dismisses%20these,Paradise%20merely%20to%20have%20a">
        <w:r>
          <w:rPr>
            <w:rStyle w:val="Hyperlink"/>
          </w:rPr>
          <w:t>[8]</w:t>
        </w:r>
      </w:hyperlink>
      <w:r>
        <w:t xml:space="preserve"> </w:t>
      </w:r>
      <w:hyperlink r:id="rId91" w:anchor=":~:text=These%20verses%20provide%20a%20warning,and%20His%20Prophet%20%EF%B7%BA">
        <w:r>
          <w:rPr>
            <w:rStyle w:val="Hyperlink"/>
          </w:rPr>
          <w:t>[9]</w:t>
        </w:r>
      </w:hyperlink>
      <w:r>
        <w:t xml:space="preserve"> </w:t>
      </w:r>
      <w:hyperlink r:id="rId92" w:anchor=":~:text=The%20Jews%20and%20the%20Christians,This%20gave%20an">
        <w:r>
          <w:rPr>
            <w:rStyle w:val="Hyperlink"/>
          </w:rPr>
          <w:t>[24]</w:t>
        </w:r>
      </w:hyperlink>
      <w:r>
        <w:t xml:space="preserve"> Tafsir Surah Al-Baqarah - 111 - Quran.com</w:t>
      </w:r>
    </w:p>
    <w:p w:rsidR="00635954" w:rsidRDefault="005B7D58">
      <w:pPr>
        <w:pStyle w:val="BodyText"/>
      </w:pPr>
      <w:hyperlink r:id="rId93">
        <w:r>
          <w:rPr>
            <w:rStyle w:val="Hyperlink"/>
          </w:rPr>
          <w:t>https://quran.com/en/2:111/tafsirs/en-tafsir-maarif-ul-quran</w:t>
        </w:r>
      </w:hyperlink>
    </w:p>
    <w:p w:rsidR="00635954" w:rsidRDefault="005B7D58">
      <w:pPr>
        <w:pStyle w:val="BodyText"/>
      </w:pPr>
      <w:hyperlink r:id="rId94" w:anchor=":~:text=%D8%A5%D9%90%D9%86%D9%91%D9%8E%20%D9%B1%D9%84%D9%91%D9%8E%D8%B0%D9%90%D9%8A%D9%86%D9%8E%20%D8%A1%D9%8E%D8%A7%D9%85%D9%8E%D9%86%D9%8F%D9%88%D8%A7%DB%9F%20%D9%88%D9%8E%D9%B1%D9%84%D9%91%D9%8E%D8%B0%D9%90%D9%8A%D9%86%D9%8E%20%D9%87%D9%8E%D8%A7%D8%AF%">
        <w:r>
          <w:rPr>
            <w:rStyle w:val="Hyperlink"/>
          </w:rPr>
          <w:t>[17]</w:t>
        </w:r>
      </w:hyperlink>
      <w:r>
        <w:t xml:space="preserve"> Tafsir Surah Al-Hajj - 17 - Quran.com</w:t>
      </w:r>
    </w:p>
    <w:p w:rsidR="00635954" w:rsidRDefault="005B7D58">
      <w:pPr>
        <w:pStyle w:val="BodyText"/>
      </w:pPr>
      <w:hyperlink r:id="rId95">
        <w:r>
          <w:rPr>
            <w:rStyle w:val="Hyperlink"/>
          </w:rPr>
          <w:t>https://quran.com/en/22:17/tafsirs/en-tafsir-maarif-ul-quran</w:t>
        </w:r>
      </w:hyperlink>
    </w:p>
    <w:p w:rsidR="00635954" w:rsidRDefault="005B7D58">
      <w:pPr>
        <w:pStyle w:val="BodyText"/>
      </w:pPr>
      <w:hyperlink r:id="rId96" w:anchor=":~:text=Abu%20Huraira%20reported%3A%20The%20Messenger,%E2%80%9D">
        <w:r>
          <w:rPr>
            <w:rStyle w:val="Hyperlink"/>
          </w:rPr>
          <w:t>[25]</w:t>
        </w:r>
      </w:hyperlink>
      <w:r>
        <w:t xml:space="preserve"> Hadith on Sincerity: Allah judges hearts and deeds, not wealth or looks</w:t>
      </w:r>
    </w:p>
    <w:p w:rsidR="00635954" w:rsidRDefault="005B7D58">
      <w:pPr>
        <w:pStyle w:val="BodyText"/>
      </w:pPr>
      <w:hyperlink r:id="rId97">
        <w:r>
          <w:rPr>
            <w:rStyle w:val="Hyperlink"/>
          </w:rPr>
          <w:t>https://www.abuaminaelias.com/dailyhadithonline/2011/04/17/allah-judge-heart-actions/</w:t>
        </w:r>
      </w:hyperlink>
    </w:p>
    <w:p w:rsidR="00635954" w:rsidRDefault="005B7D58">
      <w:pPr>
        <w:pStyle w:val="BodyText"/>
      </w:pPr>
      <w:hyperlink r:id="rId98" w:anchor=":~:text=no.%20860">
        <w:r>
          <w:rPr>
            <w:rStyle w:val="Hyperlink"/>
          </w:rPr>
          <w:t>[26]</w:t>
        </w:r>
      </w:hyperlink>
      <w:r>
        <w:t xml:space="preserve"> </w:t>
      </w:r>
      <w:hyperlink r:id="rId99" w:anchor=":~:text=,%D9%81%D9%8A%20%D8%A7%D9%84%D8%A5%D8%AE%D9%92%D9%84%D8%A7%D8%B5%D9%90%20%D9%8A%D9%8E%D9%83%D9%88%D9%86%D9%8F%20%D8%A7%D9%84%D8%AE%D9%8E%D9%84%D8%A7%D8%B5%D9%8F">
        <w:r>
          <w:rPr>
            <w:rStyle w:val="Hyperlink"/>
          </w:rPr>
          <w:t>[27]</w:t>
        </w:r>
      </w:hyperlink>
      <w:r>
        <w:t xml:space="preserve"> </w:t>
      </w:r>
      <w:hyperlink r:id="rId100" w:anchor=":~:text=,%D9%88%D9%83%D9%8E%D9%84%D8%A7%D9%85%D9%8E%D9%87%D9%8F%20%D9%88%D8%B5%D9%8E%D9%85%D9%92%D8%AA%D9%8E%D9%87%D9%8F%20%D8%8C%20%D9%88%D9%81%D9%90%D8%B9%D9%92%D9%84%D9%8E%D9%87%D9%8F%20%D9%88%D9%82%D9%8E%D9%88%D9%84%D9%8E%D9%87%D9%8F">
        <w:r>
          <w:rPr>
            <w:rStyle w:val="Hyperlink"/>
          </w:rPr>
          <w:t>[28]</w:t>
        </w:r>
      </w:hyperlink>
      <w:r>
        <w:t xml:space="preserve"> Sincerity | Mizan al-Hikmah (Scale of Wisdom) | Al-Islam.org</w:t>
      </w:r>
    </w:p>
    <w:p w:rsidR="00635954" w:rsidRDefault="005B7D58">
      <w:pPr>
        <w:pStyle w:val="BodyText"/>
      </w:pPr>
      <w:hyperlink r:id="rId101">
        <w:r>
          <w:rPr>
            <w:rStyle w:val="Hyperlink"/>
          </w:rPr>
          <w:t>https://al-islam.org/mizan-al-hikmah-scale-wisdom/sincerity</w:t>
        </w:r>
      </w:hyperlink>
    </w:p>
    <w:p w:rsidR="00635954" w:rsidRDefault="005B7D58">
      <w:pPr>
        <w:pStyle w:val="BodyText"/>
      </w:pPr>
      <w:hyperlink r:id="rId102" w:anchor=":~:text=The%20Prophet%20Muhammad%20,spiritual%20importance%20of%20embodying%20compassion">
        <w:r>
          <w:rPr>
            <w:rStyle w:val="Hyperlink"/>
          </w:rPr>
          <w:t>[30]</w:t>
        </w:r>
      </w:hyperlink>
      <w:r>
        <w:t xml:space="preserve"> </w:t>
      </w:r>
      <w:hyperlink r:id="rId103" w:anchor=":~:text=Once%2C%20he%20praised%20a%20woman,encompasses%20all%20of%20God%E2%80%99s%20creation">
        <w:r>
          <w:rPr>
            <w:rStyle w:val="Hyperlink"/>
          </w:rPr>
          <w:t>[31]</w:t>
        </w:r>
      </w:hyperlink>
      <w:r>
        <w:t xml:space="preserve"> </w:t>
      </w:r>
      <w:hyperlink r:id="rId104" w:anchor=":~:text=The%20Prophet%E2%80%99s%20compassion%20extended%20to,human%20experiences%20and%20interpersonal%20consideration">
        <w:r>
          <w:rPr>
            <w:rStyle w:val="Hyperlink"/>
          </w:rPr>
          <w:t>[32]</w:t>
        </w:r>
      </w:hyperlink>
      <w:r>
        <w:t xml:space="preserve"> </w:t>
      </w:r>
      <w:hyperlink r:id="rId105" w:anchor=":~:text=The%20Qur%E2%80%99an%20commands%20believers%20to,fair%20treatment%20of%20all%20people">
        <w:r>
          <w:rPr>
            <w:rStyle w:val="Hyperlink"/>
          </w:rPr>
          <w:t>[33]</w:t>
        </w:r>
      </w:hyperlink>
      <w:r>
        <w:t xml:space="preserve"> </w:t>
      </w:r>
      <w:hyperlink r:id="rId106" w:anchor=":~:text=Moreover%2C%20the%20Qur%E2%80%99an%20emphasizes%20gentleness,divine%20revelation%20and%20prophetic%20character">
        <w:r>
          <w:rPr>
            <w:rStyle w:val="Hyperlink"/>
          </w:rPr>
          <w:t>[34]</w:t>
        </w:r>
      </w:hyperlink>
      <w:r>
        <w:t xml:space="preserve"> </w:t>
      </w:r>
      <w:hyperlink r:id="rId107" w:anchor=":~:text=Surah%20Fu%E1%B9%A3%E1%B9%A3ilat%20,5%5D.%E2%80%9D">
        <w:r>
          <w:rPr>
            <w:rStyle w:val="Hyperlink"/>
          </w:rPr>
          <w:t>[35]</w:t>
        </w:r>
      </w:hyperlink>
      <w:r>
        <w:t xml:space="preserve"> Compassion in Islam: Qur'anic and Prophetic Insights</w:t>
      </w:r>
    </w:p>
    <w:p w:rsidR="00635954" w:rsidRDefault="005B7D58">
      <w:pPr>
        <w:pStyle w:val="BodyText"/>
      </w:pPr>
      <w:hyperlink r:id="rId108">
        <w:r>
          <w:rPr>
            <w:rStyle w:val="Hyperlink"/>
          </w:rPr>
          <w:t>https://en.al-shia.org/compassion-in-islam-quranic-and-prophetic-insights/</w:t>
        </w:r>
      </w:hyperlink>
    </w:p>
    <w:p w:rsidR="00635954" w:rsidRDefault="005B7D58">
      <w:pPr>
        <w:pStyle w:val="BodyText"/>
      </w:pPr>
      <w:hyperlink r:id="rId109" w:anchor=":~:text=1,will%20be%20merciful%20to%20us">
        <w:r>
          <w:rPr>
            <w:rStyle w:val="Hyperlink"/>
          </w:rPr>
          <w:t>[36]</w:t>
        </w:r>
      </w:hyperlink>
      <w:r>
        <w:t xml:space="preserve"> A Mercy to the Worlds - IMAM-US.org</w:t>
      </w:r>
    </w:p>
    <w:p w:rsidR="00635954" w:rsidRDefault="005B7D58">
      <w:pPr>
        <w:pStyle w:val="BodyText"/>
      </w:pPr>
      <w:hyperlink r:id="rId110">
        <w:r>
          <w:rPr>
            <w:rStyle w:val="Hyperlink"/>
          </w:rPr>
          <w:t>https://imam-us.org/mercy-to-the-worlds</w:t>
        </w:r>
      </w:hyperlink>
    </w:p>
    <w:p w:rsidR="00635954" w:rsidRDefault="005B7D58">
      <w:pPr>
        <w:pStyle w:val="BodyText"/>
      </w:pPr>
      <w:hyperlink r:id="rId111" w:anchor=":~:text=Islam%20is%20full%20of%20epithets,This%20unity%20is%20also%20explained">
        <w:r>
          <w:rPr>
            <w:rStyle w:val="Hyperlink"/>
          </w:rPr>
          <w:t>[37]</w:t>
        </w:r>
      </w:hyperlink>
      <w:r>
        <w:t xml:space="preserve"> </w:t>
      </w:r>
      <w:hyperlink r:id="rId112" w:anchor=":~:text=calling%2C%20God%20honours%20humanity%20and,This%20unity%20is%20also%20explained">
        <w:r>
          <w:rPr>
            <w:rStyle w:val="Hyperlink"/>
          </w:rPr>
          <w:t>[45]</w:t>
        </w:r>
      </w:hyperlink>
      <w:r>
        <w:t xml:space="preserve"> Australian Muslim Identities and the Question of Intra-Muslim Dialogue</w:t>
      </w:r>
    </w:p>
    <w:p w:rsidR="00635954" w:rsidRDefault="005B7D58">
      <w:pPr>
        <w:pStyle w:val="BodyText"/>
      </w:pPr>
      <w:hyperlink r:id="rId113">
        <w:r>
          <w:rPr>
            <w:rStyle w:val="Hyperlink"/>
          </w:rPr>
          <w:t>https://www.mdpi.com/2077-1444/14/2/233</w:t>
        </w:r>
      </w:hyperlink>
      <w:bookmarkEnd w:id="12"/>
    </w:p>
    <w:sectPr w:rsidR="00635954">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3500A05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00DC641E"/>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635954"/>
    <w:rsid w:val="005B7D58"/>
    <w:rsid w:val="006359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islamicity.org/105331/islamic-pluralism-quranic-and-prophetic-teachings-on-peace-with-other-faiths/" TargetMode="External"/><Relationship Id="rId21" Type="http://schemas.openxmlformats.org/officeDocument/2006/relationships/hyperlink" Target="https://www.islamicity.org/105331/islamic-pluralism-quranic-and-prophetic-teachings-on-peace-with-other-faiths/" TargetMode="External"/><Relationship Id="rId42" Type="http://schemas.openxmlformats.org/officeDocument/2006/relationships/hyperlink" Target="https://blogs.timesofisrael.com/islam-and-judaism-reject-original-sin-for-religious-pluralism/" TargetMode="External"/><Relationship Id="rId47" Type="http://schemas.openxmlformats.org/officeDocument/2006/relationships/hyperlink" Target="https://en.al-shia.org/compassion-in-islam-quranic-and-prophetic-insights/" TargetMode="External"/><Relationship Id="rId63" Type="http://schemas.openxmlformats.org/officeDocument/2006/relationships/hyperlink" Target="https://www.islamicity.org/105331/islamic-pluralism-quranic-and-prophetic-teachings-on-peace-with-other-faiths/" TargetMode="External"/><Relationship Id="rId68" Type="http://schemas.openxmlformats.org/officeDocument/2006/relationships/hyperlink" Target="https://www.islamicity.org/105331/islamic-pluralism-quranic-and-prophetic-teachings-on-peace-with-other-faiths/" TargetMode="External"/><Relationship Id="rId84" Type="http://schemas.openxmlformats.org/officeDocument/2006/relationships/hyperlink" Target="https://blogs.timesofisrael.com/islam-and-judaism-reject-original-sin-for-religious-pluralism/" TargetMode="External"/><Relationship Id="rId89" Type="http://schemas.openxmlformats.org/officeDocument/2006/relationships/hyperlink" Target="https://quran.com/en/2:111/tafsirs/en-tafsir-maarif-ul-quran" TargetMode="External"/><Relationship Id="rId112" Type="http://schemas.openxmlformats.org/officeDocument/2006/relationships/hyperlink" Target="https://www.mdpi.com/2077-1444/14/2/233" TargetMode="External"/><Relationship Id="rId16" Type="http://schemas.openxmlformats.org/officeDocument/2006/relationships/hyperlink" Target="https://quran.com/en/2:111/tafsirs/en-tafsir-maarif-ul-quran" TargetMode="External"/><Relationship Id="rId107" Type="http://schemas.openxmlformats.org/officeDocument/2006/relationships/hyperlink" Target="https://en.al-shia.org/compassion-in-islam-quranic-and-prophetic-insights/" TargetMode="External"/><Relationship Id="rId11" Type="http://schemas.openxmlformats.org/officeDocument/2006/relationships/hyperlink" Target="https://blogs.timesofisrael.com/islam-and-judaism-reject-original-sin-for-religious-pluralism/" TargetMode="External"/><Relationship Id="rId32" Type="http://schemas.openxmlformats.org/officeDocument/2006/relationships/hyperlink" Target="https://blogs.timesofisrael.com/islam-and-judaism-reject-original-sin-for-religious-pluralism/" TargetMode="External"/><Relationship Id="rId37" Type="http://schemas.openxmlformats.org/officeDocument/2006/relationships/hyperlink" Target="https://www.abuaminaelias.com/dailyhadithonline/2011/04/17/allah-judge-heart-actions/" TargetMode="External"/><Relationship Id="rId53" Type="http://schemas.openxmlformats.org/officeDocument/2006/relationships/hyperlink" Target="https://www.islamicity.org/105331/islamic-pluralism-quranic-and-prophetic-teachings-on-peace-with-other-faiths/" TargetMode="External"/><Relationship Id="rId58" Type="http://schemas.openxmlformats.org/officeDocument/2006/relationships/hyperlink" Target="https://www.islamicity.org/105331/islamic-pluralism-quranic-and-prophetic-teachings-on-peace-with-other-faiths/" TargetMode="External"/><Relationship Id="rId74" Type="http://schemas.openxmlformats.org/officeDocument/2006/relationships/hyperlink" Target="https://www.islamicity.org/105331/islamic-pluralism-quranic-and-prophetic-teachings-on-peace-with-other-faiths/" TargetMode="External"/><Relationship Id="rId79" Type="http://schemas.openxmlformats.org/officeDocument/2006/relationships/hyperlink" Target="https://blogs.timesofisrael.com/islam-and-judaism-reject-original-sin-for-religious-pluralism/" TargetMode="External"/><Relationship Id="rId102" Type="http://schemas.openxmlformats.org/officeDocument/2006/relationships/hyperlink" Target="https://en.al-shia.org/compassion-in-islam-quranic-and-prophetic-insights/" TargetMode="External"/><Relationship Id="rId5" Type="http://schemas.openxmlformats.org/officeDocument/2006/relationships/webSettings" Target="webSettings.xml"/><Relationship Id="rId90" Type="http://schemas.openxmlformats.org/officeDocument/2006/relationships/hyperlink" Target="https://quran.com/en/2:111/tafsirs/en-tafsir-maarif-ul-quran" TargetMode="External"/><Relationship Id="rId95" Type="http://schemas.openxmlformats.org/officeDocument/2006/relationships/hyperlink" Target="https://quran.com/en/22:17/tafsirs/en-tafsir-maarif-ul-quran" TargetMode="External"/><Relationship Id="rId22" Type="http://schemas.openxmlformats.org/officeDocument/2006/relationships/hyperlink" Target="https://blogs.timesofisrael.com/islam-and-judaism-reject-original-sin-for-religious-pluralism/" TargetMode="External"/><Relationship Id="rId27" Type="http://schemas.openxmlformats.org/officeDocument/2006/relationships/hyperlink" Target="https://quran.com/en/22:17/tafsirs/en-tafsir-maarif-ul-quran" TargetMode="External"/><Relationship Id="rId43" Type="http://schemas.openxmlformats.org/officeDocument/2006/relationships/hyperlink" Target="https://en.al-shia.org/compassion-in-islam-quranic-and-prophetic-insights/" TargetMode="External"/><Relationship Id="rId48" Type="http://schemas.openxmlformats.org/officeDocument/2006/relationships/hyperlink" Target="https://en.al-shia.org/compassion-in-islam-quranic-and-prophetic-insights/" TargetMode="External"/><Relationship Id="rId64" Type="http://schemas.openxmlformats.org/officeDocument/2006/relationships/hyperlink" Target="https://www.islamicity.org/105331/islamic-pluralism-quranic-and-prophetic-teachings-on-peace-with-other-faiths/" TargetMode="External"/><Relationship Id="rId69" Type="http://schemas.openxmlformats.org/officeDocument/2006/relationships/hyperlink" Target="https://www.islamicity.org/105331/islamic-pluralism-quranic-and-prophetic-teachings-on-peace-with-other-faiths/" TargetMode="External"/><Relationship Id="rId113" Type="http://schemas.openxmlformats.org/officeDocument/2006/relationships/hyperlink" Target="https://www.mdpi.com/2077-1444/14/2/233" TargetMode="External"/><Relationship Id="rId80" Type="http://schemas.openxmlformats.org/officeDocument/2006/relationships/hyperlink" Target="https://blogs.timesofisrael.com/islam-and-judaism-reject-original-sin-for-religious-pluralism/" TargetMode="External"/><Relationship Id="rId85" Type="http://schemas.openxmlformats.org/officeDocument/2006/relationships/hyperlink" Target="https://blogs.timesofisrael.com/islam-and-judaism-reject-original-sin-for-religious-pluralism/" TargetMode="External"/><Relationship Id="rId12" Type="http://schemas.openxmlformats.org/officeDocument/2006/relationships/hyperlink" Target="https://quran.com/en/2:111/tafsirs/en-tafsir-maarif-ul-quran" TargetMode="External"/><Relationship Id="rId17" Type="http://schemas.openxmlformats.org/officeDocument/2006/relationships/hyperlink" Target="https://www.islamicity.org/105331/islamic-pluralism-quranic-and-prophetic-teachings-on-peace-with-other-faiths/" TargetMode="External"/><Relationship Id="rId33" Type="http://schemas.openxmlformats.org/officeDocument/2006/relationships/hyperlink" Target="https://www.islamicity.org/105331/islamic-pluralism-quranic-and-prophetic-teachings-on-peace-with-other-faiths/" TargetMode="External"/><Relationship Id="rId38" Type="http://schemas.openxmlformats.org/officeDocument/2006/relationships/hyperlink" Target="https://al-islam.org/mizan-al-hikmah-scale-wisdom/sincerity" TargetMode="External"/><Relationship Id="rId59" Type="http://schemas.openxmlformats.org/officeDocument/2006/relationships/hyperlink" Target="https://blogs.timesofisrael.com/islam-and-judaism-reject-original-sin-for-religious-pluralism/" TargetMode="External"/><Relationship Id="rId103" Type="http://schemas.openxmlformats.org/officeDocument/2006/relationships/hyperlink" Target="https://en.al-shia.org/compassion-in-islam-quranic-and-prophetic-insights/" TargetMode="External"/><Relationship Id="rId108" Type="http://schemas.openxmlformats.org/officeDocument/2006/relationships/hyperlink" Target="https://en.al-shia.org/compassion-in-islam-quranic-and-prophetic-insights/" TargetMode="External"/><Relationship Id="rId54" Type="http://schemas.openxmlformats.org/officeDocument/2006/relationships/hyperlink" Target="https://blogs.timesofisrael.com/islam-and-judaism-reject-original-sin-for-religious-pluralism/" TargetMode="External"/><Relationship Id="rId70" Type="http://schemas.openxmlformats.org/officeDocument/2006/relationships/hyperlink" Target="https://www.islamicity.org/105331/islamic-pluralism-quranic-and-prophetic-teachings-on-peace-with-other-faiths/" TargetMode="External"/><Relationship Id="rId75" Type="http://schemas.openxmlformats.org/officeDocument/2006/relationships/hyperlink" Target="https://www.islamicity.org/105331/islamic-pluralism-quranic-and-prophetic-teachings-on-peace-with-other-faiths/" TargetMode="External"/><Relationship Id="rId91" Type="http://schemas.openxmlformats.org/officeDocument/2006/relationships/hyperlink" Target="https://quran.com/en/2:111/tafsirs/en-tafsir-maarif-ul-quran" TargetMode="External"/><Relationship Id="rId96" Type="http://schemas.openxmlformats.org/officeDocument/2006/relationships/hyperlink" Target="https://www.abuaminaelias.com/dailyhadithonline/2011/04/17/allah-judge-heart-actions/" TargetMode="External"/><Relationship Id="rId1" Type="http://schemas.openxmlformats.org/officeDocument/2006/relationships/numbering" Target="numbering.xml"/><Relationship Id="rId6" Type="http://schemas.openxmlformats.org/officeDocument/2006/relationships/hyperlink" Target="https://www.islamicity.org/105331/islamic-pluralism-quranic-and-prophetic-teachings-on-peace-with-other-faiths/" TargetMode="External"/><Relationship Id="rId15" Type="http://schemas.openxmlformats.org/officeDocument/2006/relationships/hyperlink" Target="https://quran.com/en/2:111/tafsirs/en-tafsir-maarif-ul-quran" TargetMode="External"/><Relationship Id="rId23" Type="http://schemas.openxmlformats.org/officeDocument/2006/relationships/hyperlink" Target="https://blogs.timesofisrael.com/islam-and-judaism-reject-original-sin-for-religious-pluralism/" TargetMode="External"/><Relationship Id="rId28" Type="http://schemas.openxmlformats.org/officeDocument/2006/relationships/hyperlink" Target="https://blogs.timesofisrael.com/islam-and-judaism-reject-original-sin-for-religious-pluralism/" TargetMode="External"/><Relationship Id="rId36" Type="http://schemas.openxmlformats.org/officeDocument/2006/relationships/hyperlink" Target="https://quran.com/en/2:111/tafsirs/en-tafsir-maarif-ul-quran" TargetMode="External"/><Relationship Id="rId49" Type="http://schemas.openxmlformats.org/officeDocument/2006/relationships/hyperlink" Target="https://imam-us.org/mercy-to-the-worlds" TargetMode="External"/><Relationship Id="rId57" Type="http://schemas.openxmlformats.org/officeDocument/2006/relationships/hyperlink" Target="https://www.islamicity.org/105331/islamic-pluralism-quranic-and-prophetic-teachings-on-peace-with-other-faiths/" TargetMode="External"/><Relationship Id="rId106" Type="http://schemas.openxmlformats.org/officeDocument/2006/relationships/hyperlink" Target="https://en.al-shia.org/compassion-in-islam-quranic-and-prophetic-insights/" TargetMode="External"/><Relationship Id="rId114" Type="http://schemas.openxmlformats.org/officeDocument/2006/relationships/fontTable" Target="fontTable.xml"/><Relationship Id="rId10" Type="http://schemas.openxmlformats.org/officeDocument/2006/relationships/hyperlink" Target="https://blogs.timesofisrael.com/islam-and-judaism-reject-original-sin-for-religious-pluralism/" TargetMode="External"/><Relationship Id="rId31" Type="http://schemas.openxmlformats.org/officeDocument/2006/relationships/hyperlink" Target="https://blogs.timesofisrael.com/islam-and-judaism-reject-original-sin-for-religious-pluralism/" TargetMode="External"/><Relationship Id="rId44" Type="http://schemas.openxmlformats.org/officeDocument/2006/relationships/hyperlink" Target="https://en.al-shia.org/compassion-in-islam-quranic-and-prophetic-insights/" TargetMode="External"/><Relationship Id="rId52" Type="http://schemas.openxmlformats.org/officeDocument/2006/relationships/hyperlink" Target="https://www.islamicity.org/105331/islamic-pluralism-quranic-and-prophetic-teachings-on-peace-with-other-faiths/" TargetMode="External"/><Relationship Id="rId60" Type="http://schemas.openxmlformats.org/officeDocument/2006/relationships/hyperlink" Target="https://www.mdpi.com/2077-1444/14/2/233" TargetMode="External"/><Relationship Id="rId65" Type="http://schemas.openxmlformats.org/officeDocument/2006/relationships/hyperlink" Target="https://www.islamicity.org/105331/islamic-pluralism-quranic-and-prophetic-teachings-on-peace-with-other-faiths/" TargetMode="External"/><Relationship Id="rId73" Type="http://schemas.openxmlformats.org/officeDocument/2006/relationships/hyperlink" Target="https://www.islamicity.org/105331/islamic-pluralism-quranic-and-prophetic-teachings-on-peace-with-other-faiths/" TargetMode="External"/><Relationship Id="rId78" Type="http://schemas.openxmlformats.org/officeDocument/2006/relationships/hyperlink" Target="https://blogs.timesofisrael.com/islam-and-judaism-reject-original-sin-for-religious-pluralism/" TargetMode="External"/><Relationship Id="rId81" Type="http://schemas.openxmlformats.org/officeDocument/2006/relationships/hyperlink" Target="https://blogs.timesofisrael.com/islam-and-judaism-reject-original-sin-for-religious-pluralism/" TargetMode="External"/><Relationship Id="rId86" Type="http://schemas.openxmlformats.org/officeDocument/2006/relationships/hyperlink" Target="https://blogs.timesofisrael.com/islam-and-judaism-reject-original-sin-for-religious-pluralism/" TargetMode="External"/><Relationship Id="rId94" Type="http://schemas.openxmlformats.org/officeDocument/2006/relationships/hyperlink" Target="https://quran.com/en/22:17/tafsirs/en-tafsir-maarif-ul-quran" TargetMode="External"/><Relationship Id="rId99" Type="http://schemas.openxmlformats.org/officeDocument/2006/relationships/hyperlink" Target="https://al-islam.org/mizan-al-hikmah-scale-wisdom/sincerity" TargetMode="External"/><Relationship Id="rId101" Type="http://schemas.openxmlformats.org/officeDocument/2006/relationships/hyperlink" Target="https://al-islam.org/mizan-al-hikmah-scale-wisdom/sincerity" TargetMode="External"/><Relationship Id="rId4" Type="http://schemas.openxmlformats.org/officeDocument/2006/relationships/settings" Target="settings.xml"/><Relationship Id="rId9" Type="http://schemas.openxmlformats.org/officeDocument/2006/relationships/hyperlink" Target="https://blogs.timesofisrael.com/islam-and-judaism-reject-original-sin-for-religious-pluralism/" TargetMode="External"/><Relationship Id="rId13" Type="http://schemas.openxmlformats.org/officeDocument/2006/relationships/hyperlink" Target="https://quran.com/en/2:111/tafsirs/en-tafsir-maarif-ul-quran" TargetMode="External"/><Relationship Id="rId18" Type="http://schemas.openxmlformats.org/officeDocument/2006/relationships/hyperlink" Target="https://blogs.timesofisrael.com/islam-and-judaism-reject-original-sin-for-religious-pluralism/" TargetMode="External"/><Relationship Id="rId39" Type="http://schemas.openxmlformats.org/officeDocument/2006/relationships/hyperlink" Target="https://al-islam.org/mizan-al-hikmah-scale-wisdom/sincerity" TargetMode="External"/><Relationship Id="rId109" Type="http://schemas.openxmlformats.org/officeDocument/2006/relationships/hyperlink" Target="https://imam-us.org/mercy-to-the-worlds" TargetMode="External"/><Relationship Id="rId34" Type="http://schemas.openxmlformats.org/officeDocument/2006/relationships/hyperlink" Target="https://www.islamicity.org/105331/islamic-pluralism-quranic-and-prophetic-teachings-on-peace-with-other-faiths/" TargetMode="External"/><Relationship Id="rId50" Type="http://schemas.openxmlformats.org/officeDocument/2006/relationships/hyperlink" Target="https://www.mdpi.com/2077-1444/14/2/233" TargetMode="External"/><Relationship Id="rId55" Type="http://schemas.openxmlformats.org/officeDocument/2006/relationships/hyperlink" Target="https://www.islamicity.org/105331/islamic-pluralism-quranic-and-prophetic-teachings-on-peace-with-other-faiths/" TargetMode="External"/><Relationship Id="rId76" Type="http://schemas.openxmlformats.org/officeDocument/2006/relationships/hyperlink" Target="https://www.islamicity.org/105331/islamic-pluralism-quranic-and-prophetic-teachings-on-peace-with-other-faiths/" TargetMode="External"/><Relationship Id="rId97" Type="http://schemas.openxmlformats.org/officeDocument/2006/relationships/hyperlink" Target="https://www.abuaminaelias.com/dailyhadithonline/2011/04/17/allah-judge-heart-actions/" TargetMode="External"/><Relationship Id="rId104" Type="http://schemas.openxmlformats.org/officeDocument/2006/relationships/hyperlink" Target="https://en.al-shia.org/compassion-in-islam-quranic-and-prophetic-insights/" TargetMode="External"/><Relationship Id="rId7" Type="http://schemas.openxmlformats.org/officeDocument/2006/relationships/hyperlink" Target="https://www.islamicity.org/105331/islamic-pluralism-quranic-and-prophetic-teachings-on-peace-with-other-faiths/" TargetMode="External"/><Relationship Id="rId71" Type="http://schemas.openxmlformats.org/officeDocument/2006/relationships/hyperlink" Target="https://www.islamicity.org/105331/islamic-pluralism-quranic-and-prophetic-teachings-on-peace-with-other-faiths/" TargetMode="External"/><Relationship Id="rId92" Type="http://schemas.openxmlformats.org/officeDocument/2006/relationships/hyperlink" Target="https://quran.com/en/2:111/tafsirs/en-tafsir-maarif-ul-quran" TargetMode="External"/><Relationship Id="rId2" Type="http://schemas.openxmlformats.org/officeDocument/2006/relationships/styles" Target="styles.xml"/><Relationship Id="rId29" Type="http://schemas.openxmlformats.org/officeDocument/2006/relationships/hyperlink" Target="https://blogs.timesofisrael.com/islam-and-judaism-reject-original-sin-for-religious-pluralism/" TargetMode="External"/><Relationship Id="rId24" Type="http://schemas.openxmlformats.org/officeDocument/2006/relationships/hyperlink" Target="https://www.islamicity.org/105331/islamic-pluralism-quranic-and-prophetic-teachings-on-peace-with-other-faiths/" TargetMode="External"/><Relationship Id="rId40" Type="http://schemas.openxmlformats.org/officeDocument/2006/relationships/hyperlink" Target="https://al-islam.org/mizan-al-hikmah-scale-wisdom/sincerity" TargetMode="External"/><Relationship Id="rId45" Type="http://schemas.openxmlformats.org/officeDocument/2006/relationships/hyperlink" Target="https://en.al-shia.org/compassion-in-islam-quranic-and-prophetic-insights/" TargetMode="External"/><Relationship Id="rId66" Type="http://schemas.openxmlformats.org/officeDocument/2006/relationships/hyperlink" Target="https://www.islamicity.org/105331/islamic-pluralism-quranic-and-prophetic-teachings-on-peace-with-other-faiths/" TargetMode="External"/><Relationship Id="rId87" Type="http://schemas.openxmlformats.org/officeDocument/2006/relationships/hyperlink" Target="https://blogs.timesofisrael.com/islam-and-judaism-reject-original-sin-for-religious-pluralism/" TargetMode="External"/><Relationship Id="rId110" Type="http://schemas.openxmlformats.org/officeDocument/2006/relationships/hyperlink" Target="https://imam-us.org/mercy-to-the-worlds" TargetMode="External"/><Relationship Id="rId115" Type="http://schemas.openxmlformats.org/officeDocument/2006/relationships/theme" Target="theme/theme1.xml"/><Relationship Id="rId61" Type="http://schemas.openxmlformats.org/officeDocument/2006/relationships/hyperlink" Target="https://www.islamicity.org/105331/islamic-pluralism-quranic-and-prophetic-teachings-on-peace-with-other-faiths/" TargetMode="External"/><Relationship Id="rId82" Type="http://schemas.openxmlformats.org/officeDocument/2006/relationships/hyperlink" Target="https://blogs.timesofisrael.com/islam-and-judaism-reject-original-sin-for-religious-pluralism/" TargetMode="External"/><Relationship Id="rId19" Type="http://schemas.openxmlformats.org/officeDocument/2006/relationships/hyperlink" Target="https://www.islamicity.org/105331/islamic-pluralism-quranic-and-prophetic-teachings-on-peace-with-other-faiths/" TargetMode="External"/><Relationship Id="rId14" Type="http://schemas.openxmlformats.org/officeDocument/2006/relationships/hyperlink" Target="https://blogs.timesofisrael.com/islam-and-judaism-reject-original-sin-for-religious-pluralism/" TargetMode="External"/><Relationship Id="rId30" Type="http://schemas.openxmlformats.org/officeDocument/2006/relationships/hyperlink" Target="https://blogs.timesofisrael.com/islam-and-judaism-reject-original-sin-for-religious-pluralism/" TargetMode="External"/><Relationship Id="rId35" Type="http://schemas.openxmlformats.org/officeDocument/2006/relationships/hyperlink" Target="https://quran.com/en/2:111/tafsirs/en-tafsir-maarif-ul-quran" TargetMode="External"/><Relationship Id="rId56" Type="http://schemas.openxmlformats.org/officeDocument/2006/relationships/hyperlink" Target="https://www.islamicity.org/105331/islamic-pluralism-quranic-and-prophetic-teachings-on-peace-with-other-faiths/" TargetMode="External"/><Relationship Id="rId77" Type="http://schemas.openxmlformats.org/officeDocument/2006/relationships/hyperlink" Target="https://www.islamicity.org/105331/islamic-pluralism-quranic-and-prophetic-teachings-on-peace-with-other-faiths/" TargetMode="External"/><Relationship Id="rId100" Type="http://schemas.openxmlformats.org/officeDocument/2006/relationships/hyperlink" Target="https://al-islam.org/mizan-al-hikmah-scale-wisdom/sincerity" TargetMode="External"/><Relationship Id="rId105" Type="http://schemas.openxmlformats.org/officeDocument/2006/relationships/hyperlink" Target="https://en.al-shia.org/compassion-in-islam-quranic-and-prophetic-insights/" TargetMode="External"/><Relationship Id="rId8" Type="http://schemas.openxmlformats.org/officeDocument/2006/relationships/hyperlink" Target="https://www.islamicity.org/105331/islamic-pluralism-quranic-and-prophetic-teachings-on-peace-with-other-faiths/" TargetMode="External"/><Relationship Id="rId51" Type="http://schemas.openxmlformats.org/officeDocument/2006/relationships/hyperlink" Target="https://www.islamicity.org/105331/islamic-pluralism-quranic-and-prophetic-teachings-on-peace-with-other-faiths/" TargetMode="External"/><Relationship Id="rId72" Type="http://schemas.openxmlformats.org/officeDocument/2006/relationships/hyperlink" Target="https://www.islamicity.org/105331/islamic-pluralism-quranic-and-prophetic-teachings-on-peace-with-other-faiths/" TargetMode="External"/><Relationship Id="rId93" Type="http://schemas.openxmlformats.org/officeDocument/2006/relationships/hyperlink" Target="https://quran.com/en/2:111/tafsirs/en-tafsir-maarif-ul-quran" TargetMode="External"/><Relationship Id="rId98" Type="http://schemas.openxmlformats.org/officeDocument/2006/relationships/hyperlink" Target="https://al-islam.org/mizan-al-hikmah-scale-wisdom/sincerity" TargetMode="External"/><Relationship Id="rId3" Type="http://schemas.microsoft.com/office/2007/relationships/stylesWithEffects" Target="stylesWithEffects.xml"/><Relationship Id="rId25" Type="http://schemas.openxmlformats.org/officeDocument/2006/relationships/hyperlink" Target="https://www.islamicity.org/105331/islamic-pluralism-quranic-and-prophetic-teachings-on-peace-with-other-faiths/" TargetMode="External"/><Relationship Id="rId46" Type="http://schemas.openxmlformats.org/officeDocument/2006/relationships/hyperlink" Target="https://en.al-shia.org/compassion-in-islam-quranic-and-prophetic-insights/" TargetMode="External"/><Relationship Id="rId67" Type="http://schemas.openxmlformats.org/officeDocument/2006/relationships/hyperlink" Target="https://www.islamicity.org/105331/islamic-pluralism-quranic-and-prophetic-teachings-on-peace-with-other-faiths/" TargetMode="External"/><Relationship Id="rId20" Type="http://schemas.openxmlformats.org/officeDocument/2006/relationships/hyperlink" Target="https://www.islamicity.org/105331/islamic-pluralism-quranic-and-prophetic-teachings-on-peace-with-other-faiths/" TargetMode="External"/><Relationship Id="rId41" Type="http://schemas.openxmlformats.org/officeDocument/2006/relationships/hyperlink" Target="https://www.islamicity.org/105331/islamic-pluralism-quranic-and-prophetic-teachings-on-peace-with-other-faiths/" TargetMode="External"/><Relationship Id="rId62" Type="http://schemas.openxmlformats.org/officeDocument/2006/relationships/hyperlink" Target="https://www.islamicity.org/105331/islamic-pluralism-quranic-and-prophetic-teachings-on-peace-with-other-faiths/" TargetMode="External"/><Relationship Id="rId83" Type="http://schemas.openxmlformats.org/officeDocument/2006/relationships/hyperlink" Target="https://blogs.timesofisrael.com/islam-and-judaism-reject-original-sin-for-religious-pluralism/" TargetMode="External"/><Relationship Id="rId88" Type="http://schemas.openxmlformats.org/officeDocument/2006/relationships/hyperlink" Target="https://quran.com/en/2:111/tafsirs/en-tafsir-maarif-ul-quran" TargetMode="External"/><Relationship Id="rId111" Type="http://schemas.openxmlformats.org/officeDocument/2006/relationships/hyperlink" Target="https://www.mdpi.com/2077-1444/14/2/2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9</Pages>
  <Words>7051</Words>
  <Characters>40193</Characters>
  <Application>Microsoft Office Word</Application>
  <DocSecurity>0</DocSecurity>
  <Lines>334</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2025-09-16T23:34:00Z</dcterms:created>
  <dcterms:modified xsi:type="dcterms:W3CDTF">2025-09-16T23:39:00Z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