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9DC" w:rsidRDefault="00B74404">
      <w:pPr>
        <w:pStyle w:val="Heading1"/>
      </w:pPr>
      <w:bookmarkStart w:id="0" w:name="header"/>
      <w:bookmarkStart w:id="1" w:name="X9e086448c88c2ad5ce62c0c7ebf52cdd60a5069"/>
      <w:bookmarkStart w:id="2" w:name="content"/>
      <w:bookmarkEnd w:id="0"/>
      <w:r>
        <w:t>The Absence of Priesthood in Islam: Authority and Community across Traditions</w:t>
      </w:r>
    </w:p>
    <w:p w:rsidR="00B74404" w:rsidRPr="00B74404" w:rsidRDefault="00B74404" w:rsidP="00B74404">
      <w:pPr>
        <w:pStyle w:val="BodyText"/>
      </w:pPr>
      <w:r>
        <w:t>Written and collected by Zia H Shah MD</w:t>
      </w:r>
      <w:bookmarkStart w:id="3" w:name="_GoBack"/>
      <w:bookmarkEnd w:id="3"/>
    </w:p>
    <w:p w:rsidR="008239DC" w:rsidRDefault="00B74404">
      <w:pPr>
        <w:pStyle w:val="Heading2"/>
      </w:pPr>
      <w:bookmarkStart w:id="4" w:name="abstract"/>
      <w:r>
        <w:t>Abstract</w:t>
      </w:r>
    </w:p>
    <w:p w:rsidR="008239DC" w:rsidRDefault="00B74404">
      <w:pPr>
        <w:pStyle w:val="FirstParagraph"/>
      </w:pPr>
      <w:r>
        <w:rPr>
          <w:b/>
          <w:bCs/>
        </w:rPr>
        <w:t>Abstract:</w:t>
      </w:r>
      <w:r>
        <w:t xml:space="preserve"> </w:t>
      </w:r>
      <w:r>
        <w:t>Islam is often characterized as a religion without an ordained priesthood, emphasizing direct access to the divine for every believer. This article examines the meaning and implications of the statement "there is no priesthood in Islam," exploring how vari</w:t>
      </w:r>
      <w:r>
        <w:t>ous Islamic traditions – Sunni, Twelver Shi‘a, Ismaili Shi‘a, Sufi, and Ahmadiyya – understand religious authority in the absence of a priestly caste. We survey scriptural foundations in the Qur’an and Hadith that reject a formal clergy, and trace the hist</w:t>
      </w:r>
      <w:r>
        <w:t>orical development of alternative structures of religious leadership such as scholars (</w:t>
      </w:r>
      <w:r>
        <w:rPr>
          <w:rStyle w:val="VerbatimChar"/>
        </w:rPr>
        <w:t>ulama</w:t>
      </w:r>
      <w:r>
        <w:t>), imams, Sufi shaykhs, and other figures. Each tradition’s perspective is discussed, highlighting both classical formulations and modern interpretations. A compara</w:t>
      </w:r>
      <w:r>
        <w:t xml:space="preserve">tive analysis contrasts Islam’s non-sacerdotal framework with the concept of priesthood in Christianity and Judaism, examining theological roles, institutional structures, and sociological impacts. The findings reveal a complex picture: while Islam has no </w:t>
      </w:r>
      <w:r>
        <w:t xml:space="preserve">priests mediating ritual or salvation, it developed its own forms of religious authority. The </w:t>
      </w:r>
      <w:r>
        <w:rPr>
          <w:b/>
          <w:bCs/>
        </w:rPr>
        <w:t>thematic epilogue</w:t>
      </w:r>
      <w:r>
        <w:t xml:space="preserve"> reflects on how the absence of priesthood has shaped Islamic egalitarianism and community life, and how this principle continues to function in </w:t>
      </w:r>
      <w:r>
        <w:t>contemporary contexts across different Muslim communities.</w:t>
      </w:r>
    </w:p>
    <w:p w:rsidR="008239DC" w:rsidRDefault="00B74404">
      <w:pPr>
        <w:pStyle w:val="Heading2"/>
      </w:pPr>
      <w:bookmarkStart w:id="5" w:name="introduction"/>
      <w:bookmarkEnd w:id="4"/>
      <w:r>
        <w:t>Introduction</w:t>
      </w:r>
    </w:p>
    <w:p w:rsidR="008239DC" w:rsidRDefault="00B74404">
      <w:pPr>
        <w:pStyle w:val="FirstParagraph"/>
      </w:pPr>
      <w:r>
        <w:rPr>
          <w:i/>
          <w:iCs/>
        </w:rPr>
        <w:t>A painting of a Muslim scholar (mufti) delivering a sermon, c. 1900. In Islam, religious leaders are learned individuals rather than ordained priests.</w:t>
      </w:r>
    </w:p>
    <w:p w:rsidR="008239DC" w:rsidRDefault="00B74404">
      <w:pPr>
        <w:pStyle w:val="BodyText"/>
      </w:pPr>
      <w:r>
        <w:t>Islam from its inception proclaim</w:t>
      </w:r>
      <w:r>
        <w:t xml:space="preserve">ed a direct relationship between the believer and God, with no need for an ordained sacerdotal class to serve as intermediaries. Unlike some other faiths, there is no institutionalized </w:t>
      </w:r>
      <w:r>
        <w:rPr>
          <w:b/>
          <w:bCs/>
        </w:rPr>
        <w:t>priesthood</w:t>
      </w:r>
      <w:r>
        <w:t xml:space="preserve"> in Islam in the sense of a divinely ordained clergy with exc</w:t>
      </w:r>
      <w:r>
        <w:t>lusive spiritual functions</w:t>
      </w:r>
      <w:hyperlink r:id="rId6" w:anchor=":~:text=Islam%20%2C%20like%20%20171%2C,matters.%5B%2038">
        <w:r>
          <w:rPr>
            <w:rStyle w:val="Hyperlink"/>
          </w:rPr>
          <w:t>[1]</w:t>
        </w:r>
      </w:hyperlink>
      <w:r>
        <w:t xml:space="preserve">. The Prophet Muhammad is considered the final messenger, but even he is not viewed as a </w:t>
      </w:r>
      <w:r>
        <w:rPr>
          <w:i/>
          <w:iCs/>
        </w:rPr>
        <w:t>priest</w:t>
      </w:r>
      <w:r>
        <w:t xml:space="preserve"> conferring sac</w:t>
      </w:r>
      <w:r>
        <w:t>raments – he was a messenger and guide, with Muslims taught to approach God directly in prayer and worship</w:t>
      </w:r>
      <w:hyperlink r:id="rId7" w:anchor=":~:text=Muslims%20believe%20in%20direct%20communion,of%20prayers%20at%20a%20mosque">
        <w:r>
          <w:rPr>
            <w:rStyle w:val="Hyperlink"/>
          </w:rPr>
          <w:t>[2]</w:t>
        </w:r>
      </w:hyperlink>
      <w:r>
        <w:t xml:space="preserve">. The Qur’an and Hadith underscore this point. The Qur’an criticizes the elevation of rabbis and monks to quasi-divine authority, noting that some religious communities </w:t>
      </w:r>
      <w:r>
        <w:rPr>
          <w:i/>
          <w:iCs/>
        </w:rPr>
        <w:t>“invented monasticism – We did not prescribe it for them”</w:t>
      </w:r>
      <w:r>
        <w:t xml:space="preserve"> (Qur’an 5</w:t>
      </w:r>
      <w:r>
        <w:t>7:27)</w:t>
      </w:r>
      <w:hyperlink r:id="rId8" w:anchor=":~:text=once%20in%20the%20Qur%CA%BE%C4%81n%3A%20%E2%80%9CAnd,piety%20and%20therefore%20sanctions%20rahb%C4%81n%C4%AByah">
        <w:r>
          <w:rPr>
            <w:rStyle w:val="Hyperlink"/>
          </w:rPr>
          <w:t>[3]</w:t>
        </w:r>
      </w:hyperlink>
      <w:r>
        <w:t xml:space="preserve">. Prophet Muhammad is also reputed to have said, </w:t>
      </w:r>
      <w:r>
        <w:rPr>
          <w:i/>
          <w:iCs/>
        </w:rPr>
        <w:t>“No rahbānī</w:t>
      </w:r>
      <w:r>
        <w:rPr>
          <w:i/>
          <w:iCs/>
        </w:rPr>
        <w:t>yah (monasticism) in Islam”</w:t>
      </w:r>
      <w:r>
        <w:t>, rejecting the notion of a separated priestly order removed from ordinary life</w:t>
      </w:r>
      <w:hyperlink r:id="rId9" w:anchor=":~:text=The%20Prophet%20Mu%E1%B8%A5ammad%2C%20however%2C%20reputedly,themselves%20and%20God%20has%20troubled">
        <w:r>
          <w:rPr>
            <w:rStyle w:val="Hyperlink"/>
          </w:rPr>
          <w:t>[4]</w:t>
        </w:r>
      </w:hyperlink>
      <w:r>
        <w:t xml:space="preserve">. These scriptural teachings convey that Islam envisions no clergy acting as gatekeepers of salvation. Every believer has </w:t>
      </w:r>
      <w:r>
        <w:rPr>
          <w:b/>
          <w:bCs/>
        </w:rPr>
        <w:t>equal access</w:t>
      </w:r>
      <w:r>
        <w:t xml:space="preserve"> to God’s guidance, and responsibility for religious practice is personal and communal rathe</w:t>
      </w:r>
      <w:r>
        <w:t>r than vested in an inherited priestly caste</w:t>
      </w:r>
      <w:hyperlink r:id="rId10" w:anchor=":~:text=Muslims%20believe%20in%20direct%20communion,of%20prayers%20at%20a%20mosque">
        <w:r>
          <w:rPr>
            <w:rStyle w:val="Hyperlink"/>
          </w:rPr>
          <w:t>[5]</w:t>
        </w:r>
      </w:hyperlink>
      <w:r>
        <w:t>.</w:t>
      </w:r>
    </w:p>
    <w:p w:rsidR="008239DC" w:rsidRDefault="00B74404">
      <w:pPr>
        <w:pStyle w:val="BodyText"/>
      </w:pPr>
      <w:r>
        <w:lastRenderedPageBreak/>
        <w:t>At the same time, the absence of an orda</w:t>
      </w:r>
      <w:r>
        <w:t>ined priesthood did not leave a void of religious authority. Over Islamic history, alternative institutions and figures emerged to fulfill religious functions – scholars (</w:t>
      </w:r>
      <w:r>
        <w:rPr>
          <w:rStyle w:val="VerbatimChar"/>
        </w:rPr>
        <w:t>ulama</w:t>
      </w:r>
      <w:r>
        <w:t>), jurists, imams (prayer leaders), Sufi mystics, and others took on roles analo</w:t>
      </w:r>
      <w:r>
        <w:t xml:space="preserve">gous to clergy </w:t>
      </w:r>
      <w:r>
        <w:rPr>
          <w:b/>
          <w:bCs/>
        </w:rPr>
        <w:t>without</w:t>
      </w:r>
      <w:r>
        <w:t xml:space="preserve"> becoming a formal priestly class</w:t>
      </w:r>
      <w:hyperlink r:id="rId11" w:anchor=":~:text=Although%20a%20formal%20organization%20of,Library%20of%20Congress%2C%201989">
        <w:r>
          <w:rPr>
            <w:rStyle w:val="Hyperlink"/>
          </w:rPr>
          <w:t>[6]</w:t>
        </w:r>
      </w:hyperlink>
      <w:hyperlink r:id="rId12" w:anchor=":~:text=According%20to%20the%20%E2%80%9CWorldmark%20Encyclopedia,that%20provided%20support%20for%20such">
        <w:r>
          <w:rPr>
            <w:rStyle w:val="Hyperlink"/>
          </w:rPr>
          <w:t>[7]</w:t>
        </w:r>
      </w:hyperlink>
      <w:r>
        <w:t xml:space="preserve">. This article explores how different Islamic traditions have navigated this dynamic. We first </w:t>
      </w:r>
      <w:r>
        <w:t xml:space="preserve">discuss the Sunni mainstream perspective, which strongly emphasizes the </w:t>
      </w:r>
      <w:r>
        <w:rPr>
          <w:i/>
          <w:iCs/>
        </w:rPr>
        <w:t>non-clerical</w:t>
      </w:r>
      <w:r>
        <w:t xml:space="preserve"> nature of Islam while relying on scholarly authority. We then examine Twelver Shi‘a Islam’s development of a prominent clerical hierarchy, and the Ismaili Shi‘a community’</w:t>
      </w:r>
      <w:r>
        <w:t>s structure under a living Imam. The role of Sufi orders and their spiritual guides is analyzed as a parallel form of religious authority that exists outside a priesthood. The Ahmadiyya movement, with its own caliphate and missionaries, offers a modern int</w:t>
      </w:r>
      <w:r>
        <w:t xml:space="preserve">erpretation of Islamic leadership while upholding the ideal of no priesthood. Throughout, we will reference Qur’anic verses and Hadith that each tradition cites regarding religious leadership, and outline how historical circumstances shaped the leadership </w:t>
      </w:r>
      <w:r>
        <w:t>models in each community.</w:t>
      </w:r>
    </w:p>
    <w:p w:rsidR="008239DC" w:rsidRDefault="00B74404">
      <w:pPr>
        <w:pStyle w:val="BodyText"/>
      </w:pPr>
      <w:r>
        <w:t xml:space="preserve">Following the intra-Islamic survey, a comparative section will analyze how the </w:t>
      </w:r>
      <w:r>
        <w:rPr>
          <w:i/>
          <w:iCs/>
        </w:rPr>
        <w:t>absence of priesthood in Islam</w:t>
      </w:r>
      <w:r>
        <w:t xml:space="preserve"> contrasts with the presence of priestly institutions in </w:t>
      </w:r>
      <w:r>
        <w:rPr>
          <w:b/>
          <w:bCs/>
        </w:rPr>
        <w:t>Christianity</w:t>
      </w:r>
      <w:r>
        <w:t xml:space="preserve"> and </w:t>
      </w:r>
      <w:r>
        <w:rPr>
          <w:b/>
          <w:bCs/>
        </w:rPr>
        <w:t>Judaism</w:t>
      </w:r>
      <w:r>
        <w:t>. We will compare theological principles</w:t>
      </w:r>
      <w:r>
        <w:t xml:space="preserve"> (such as mediation and sacraments), structural organization (church hierarchy vs. decentralized scholarship), and sociological dimensions (the role of clergy vs. learned lay leadership) across these faiths. This comparison highlights that while Judaism an</w:t>
      </w:r>
      <w:r>
        <w:t>d Islam share a lack of a formal priesthood in modern practice</w:t>
      </w:r>
      <w:hyperlink r:id="rId13" w:anchor=":~:text=divinely%20inspired%20texts,a%20central%20role%20in%20Christianity">
        <w:r>
          <w:rPr>
            <w:rStyle w:val="Hyperlink"/>
          </w:rPr>
          <w:t>[8]</w:t>
        </w:r>
      </w:hyperlink>
      <w:r>
        <w:t>, Christi</w:t>
      </w:r>
      <w:r>
        <w:t>anity (especially Catholicism and Orthodoxy) maintains an ordained priesthood central to its rites – a key point of divergence in religious structure.</w:t>
      </w:r>
    </w:p>
    <w:p w:rsidR="008239DC" w:rsidRDefault="00B74404">
      <w:pPr>
        <w:pStyle w:val="BodyText"/>
      </w:pPr>
      <w:r>
        <w:t>By bringing together these perspectives, the article illustrates that “no priesthood in Islam” is not a m</w:t>
      </w:r>
      <w:r>
        <w:t xml:space="preserve">ere slogan but a defining concept that has manifested in diverse ways. Each Islamic tradition has negotiated the balance between </w:t>
      </w:r>
      <w:r>
        <w:rPr>
          <w:i/>
          <w:iCs/>
        </w:rPr>
        <w:t>egalitarian access to the divine</w:t>
      </w:r>
      <w:r>
        <w:t xml:space="preserve"> and the practical need for learned guidance. In doing so, they have produced a rich variety of</w:t>
      </w:r>
      <w:r>
        <w:t xml:space="preserve"> leadership models that distinguish Islam’s religious life from that of religions with formal priestly hierarchies. The </w:t>
      </w:r>
      <w:r>
        <w:rPr>
          <w:b/>
          <w:bCs/>
        </w:rPr>
        <w:t>epilogue</w:t>
      </w:r>
      <w:r>
        <w:t xml:space="preserve"> will synthesize these insights, reflecting on how the principle of no priesthood influences contemporary Muslim thought and int</w:t>
      </w:r>
      <w:r>
        <w:t>erfaith relations.</w:t>
      </w:r>
    </w:p>
    <w:p w:rsidR="008239DC" w:rsidRDefault="00B74404">
      <w:pPr>
        <w:pStyle w:val="Heading2"/>
      </w:pPr>
      <w:bookmarkStart w:id="6" w:name="sunni-islam-scholars-instead-of-priests"/>
      <w:bookmarkEnd w:id="5"/>
      <w:r>
        <w:t>Sunni Islam: Scholars Instead of Priests</w:t>
      </w:r>
    </w:p>
    <w:p w:rsidR="008239DC" w:rsidRDefault="00B74404">
      <w:pPr>
        <w:pStyle w:val="FirstParagraph"/>
      </w:pPr>
      <w:r>
        <w:rPr>
          <w:b/>
          <w:bCs/>
        </w:rPr>
        <w:t>Sunni Islam</w:t>
      </w:r>
      <w:r>
        <w:t xml:space="preserve"> – the largest branch of Islam – has historically championed the notion that there is </w:t>
      </w:r>
      <w:r>
        <w:rPr>
          <w:i/>
          <w:iCs/>
        </w:rPr>
        <w:t>no ordained priesthood</w:t>
      </w:r>
      <w:r>
        <w:t xml:space="preserve"> </w:t>
      </w:r>
      <w:r>
        <w:t xml:space="preserve">acting as intermediaries between God and believers. In Sunni understanding, every mentally competent adult Muslim is capable of performing the essential rituals (prayer, fasting, charity, pilgrimage) without clerical intervention. Any qualified Muslim can </w:t>
      </w:r>
      <w:r>
        <w:t xml:space="preserve">lead a congregation in prayer; for example, if a group gathers, they may choose someone knowledgeable and of good character to serve as the </w:t>
      </w:r>
      <w:r>
        <w:rPr>
          <w:b/>
          <w:bCs/>
        </w:rPr>
        <w:t>imam</w:t>
      </w:r>
      <w:r>
        <w:t xml:space="preserve"> (prayer leader) for that prayer, but this person is not ordained or endowed with special sacramental authority</w:t>
      </w:r>
      <w:hyperlink r:id="rId14" w:anchor=":~:text=Leadership">
        <w:r>
          <w:rPr>
            <w:rStyle w:val="Hyperlink"/>
          </w:rPr>
          <w:t>[9]</w:t>
        </w:r>
      </w:hyperlink>
      <w:r>
        <w:t xml:space="preserve">. The Sunni imam simply stands at the front to coordinate the worship, and </w:t>
      </w:r>
      <w:r>
        <w:rPr>
          <w:b/>
          <w:bCs/>
        </w:rPr>
        <w:t xml:space="preserve">“any Muslim with sufficient knowledge may lead prayers </w:t>
      </w:r>
      <w:r>
        <w:rPr>
          <w:b/>
          <w:bCs/>
        </w:rPr>
        <w:t>or perform rituals such as weddings or funerals”</w:t>
      </w:r>
      <w:r>
        <w:t>, as one overview notes</w:t>
      </w:r>
      <w:hyperlink r:id="rId15" w:anchor=":~:text=Leadership">
        <w:r>
          <w:rPr>
            <w:rStyle w:val="Hyperlink"/>
          </w:rPr>
          <w:t>[9]</w:t>
        </w:r>
      </w:hyperlink>
      <w:r>
        <w:t>. There is no concept of a ritual that only an ordained pr</w:t>
      </w:r>
      <w:r>
        <w:t xml:space="preserve">iest can perform – Islamic marriage contracts, funeral </w:t>
      </w:r>
      <w:r>
        <w:lastRenderedPageBreak/>
        <w:t>prayers, etc., can technically be officiated by laypersons, though communities often defer to a learned person for guidance.</w:t>
      </w:r>
    </w:p>
    <w:p w:rsidR="008239DC" w:rsidRDefault="00B74404">
      <w:pPr>
        <w:pStyle w:val="BodyText"/>
      </w:pPr>
      <w:r>
        <w:t>Sunni Islam’s scriptural basis for rejecting a priesthood is rooted in the Q</w:t>
      </w:r>
      <w:r>
        <w:t xml:space="preserve">ur’an and the Prophet’s teachings. The Qur’an emphasizes a direct relationship with God: </w:t>
      </w:r>
      <w:r>
        <w:rPr>
          <w:i/>
          <w:iCs/>
        </w:rPr>
        <w:t>“We worship You alone and seek Your help alone”</w:t>
      </w:r>
      <w:r>
        <w:t xml:space="preserve"> (Qur’an 1:5), implying no human intermediaries are needed in worship. It also cautions against the excessive authority </w:t>
      </w:r>
      <w:r>
        <w:t>of religious elites by criticizing how previous communities followed their priests and rabbis in unlawful ways</w:t>
      </w:r>
      <w:hyperlink r:id="rId16" w:anchor=":~:text=Islam%20is%20a%20heterogeneous%20religion,influence%20and%20promulgate%20their%20views">
        <w:r>
          <w:rPr>
            <w:rStyle w:val="Hyperlink"/>
          </w:rPr>
          <w:t>[10]</w:t>
        </w:r>
      </w:hyperlink>
      <w:hyperlink r:id="rId17" w:anchor=":~:text=Muslims%20believe%20in%20direct%20communion,of%20prayers%20at%20a%20mosque">
        <w:r>
          <w:rPr>
            <w:rStyle w:val="Hyperlink"/>
          </w:rPr>
          <w:t>[2]</w:t>
        </w:r>
      </w:hyperlink>
      <w:r>
        <w:t xml:space="preserve">. A well-known tradition holds that </w:t>
      </w:r>
      <w:r>
        <w:rPr>
          <w:i/>
          <w:iCs/>
        </w:rPr>
        <w:t>“the scholars</w:t>
      </w:r>
      <w:r>
        <w:rPr>
          <w:i/>
          <w:iCs/>
        </w:rPr>
        <w:t xml:space="preserve"> are the heirs of the prophets,”</w:t>
      </w:r>
      <w:r>
        <w:t xml:space="preserve"> inheriting the role of teaching, not a power to forgive sins or grant salvation. Another saying attributed to Prophet Muhammad is, </w:t>
      </w:r>
      <w:r>
        <w:rPr>
          <w:i/>
          <w:iCs/>
        </w:rPr>
        <w:t>“There is no priesthood in Islam”</w:t>
      </w:r>
      <w:r>
        <w:t>, often invoked to assert that Islam does not vest any huma</w:t>
      </w:r>
      <w:r>
        <w:t>n with divine authority over others’ faith</w:t>
      </w:r>
      <w:hyperlink r:id="rId18" w:anchor=":~:text=I%20am%20not%20preaching%20my,and%20a%20monopoly%20of%20interpretation">
        <w:r>
          <w:rPr>
            <w:rStyle w:val="Hyperlink"/>
          </w:rPr>
          <w:t>[11]</w:t>
        </w:r>
      </w:hyperlink>
      <w:r>
        <w:t xml:space="preserve">. As the former Prime </w:t>
      </w:r>
      <w:r>
        <w:t>Minister of Malaysia, Mahathir Mohamad, succinctly wrote: “We have no priesthood in Islam. Any man can lead the prayers. Any man can therefore study the religion and try to understand it… They [the scholars] cannot claim a monopoly of knowledge of Islam”</w:t>
      </w:r>
      <w:hyperlink r:id="rId19" w:anchor=":~:text=I%20am%20not%20preaching%20my,and%20a%20monopoly%20of%20interpretation">
        <w:r>
          <w:rPr>
            <w:rStyle w:val="Hyperlink"/>
          </w:rPr>
          <w:t>[11]</w:t>
        </w:r>
      </w:hyperlink>
      <w:r>
        <w:t>. This captures the Sunni ethos that guidance is needed but remain</w:t>
      </w:r>
      <w:r>
        <w:t>s advisory; no cleric is infallible or indispensable for one’s connection to God.</w:t>
      </w:r>
    </w:p>
    <w:p w:rsidR="008239DC" w:rsidRDefault="00B74404">
      <w:pPr>
        <w:pStyle w:val="BodyText"/>
      </w:pPr>
      <w:r>
        <w:rPr>
          <w:b/>
          <w:bCs/>
        </w:rPr>
        <w:t>Religious authority in Sunnism</w:t>
      </w:r>
      <w:r>
        <w:t xml:space="preserve"> instead took the shape of scholarly and judicial institutions. In the early Islamic centuries, especially by the 8th–9th century, a class of le</w:t>
      </w:r>
      <w:r>
        <w:t xml:space="preserve">arned men known as the </w:t>
      </w:r>
      <w:r>
        <w:rPr>
          <w:rStyle w:val="VerbatimChar"/>
        </w:rPr>
        <w:t>**ulama**</w:t>
      </w:r>
      <w:r>
        <w:t xml:space="preserve"> (“those who know”) emerged</w:t>
      </w:r>
      <w:hyperlink r:id="rId20" w:anchor=":~:text=Learned%20men%20were%20engaged%20in,lead%20the%20religious%20life%20of">
        <w:r>
          <w:rPr>
            <w:rStyle w:val="Hyperlink"/>
          </w:rPr>
          <w:t>[12]</w:t>
        </w:r>
      </w:hyperlink>
      <w:r>
        <w:t>. They we</w:t>
      </w:r>
      <w:r>
        <w:t xml:space="preserve">re experts in Qur’anic interpretation, Hadith (Prophetic traditions), and </w:t>
      </w:r>
      <w:r>
        <w:rPr>
          <w:i/>
          <w:iCs/>
        </w:rPr>
        <w:t>fiqh</w:t>
      </w:r>
      <w:r>
        <w:t xml:space="preserve"> (jurisprudence), and they assumed roles analogous to clergy in other religions – but crucially, their status was based on learning rather than ordination</w:t>
      </w:r>
      <w:hyperlink r:id="rId21" w:anchor=":~:text=Islam%20%2C%20like%20%20171%2C,matters.%5B%2038">
        <w:r>
          <w:rPr>
            <w:rStyle w:val="Hyperlink"/>
          </w:rPr>
          <w:t>[1]</w:t>
        </w:r>
      </w:hyperlink>
      <w:hyperlink r:id="rId22" w:anchor=":~:text=Most%20of%20the%20religious%20titles,as%20the%20individual%20Muslim%20is">
        <w:r>
          <w:rPr>
            <w:rStyle w:val="Hyperlink"/>
          </w:rPr>
          <w:t>[13]</w:t>
        </w:r>
      </w:hyperlink>
      <w:r>
        <w:t xml:space="preserve">. The Sunni </w:t>
      </w:r>
      <w:r>
        <w:rPr>
          <w:rStyle w:val="VerbatimChar"/>
        </w:rPr>
        <w:t>ul</w:t>
      </w:r>
      <w:r>
        <w:rPr>
          <w:rStyle w:val="VerbatimChar"/>
        </w:rPr>
        <w:t>ama</w:t>
      </w:r>
      <w:r>
        <w:t xml:space="preserve"> developed the schools of Islamic law (madhhabs) and became judges, muftis (fatwa-issuing jurists), teachers, and community advisors. Over time, they formed a de facto clerical class </w:t>
      </w:r>
      <w:r>
        <w:rPr>
          <w:b/>
          <w:bCs/>
        </w:rPr>
        <w:t>“asserting their prerogative as the guardians and official interpreter</w:t>
      </w:r>
      <w:r>
        <w:rPr>
          <w:b/>
          <w:bCs/>
        </w:rPr>
        <w:t>s of Islam”</w:t>
      </w:r>
      <w:hyperlink r:id="rId23" w:anchor=":~:text=According%20to%20the%20%E2%80%9CWorldmark%20Encyclopedia,that%20provided%20support%20for%20such">
        <w:r>
          <w:rPr>
            <w:rStyle w:val="Hyperlink"/>
          </w:rPr>
          <w:t>[7]</w:t>
        </w:r>
      </w:hyperlink>
      <w:r>
        <w:t xml:space="preserve">. For instance, the local </w:t>
      </w:r>
      <w:r>
        <w:rPr>
          <w:b/>
          <w:bCs/>
        </w:rPr>
        <w:t>imam</w:t>
      </w:r>
      <w:r>
        <w:t xml:space="preserve"> of a mosque in a villag</w:t>
      </w:r>
      <w:r>
        <w:t>e often became a community’s spiritual guide and was consulted for religious questions – much like a priest or pastor in function, though not through formal consecration</w:t>
      </w:r>
      <w:hyperlink r:id="rId24" w:anchor=":~:text=The%20members%20of%20the%20ulama,leads%20to%20the%20title%20maulana">
        <w:r>
          <w:rPr>
            <w:rStyle w:val="Hyperlink"/>
          </w:rPr>
          <w:t>[14]</w:t>
        </w:r>
      </w:hyperlink>
      <w:hyperlink r:id="rId25" w:anchor=":~:text=According%20to%20the%20%E2%80%9CWorldmark%20Encyclopedia,that%20provided%20support%20for%20such">
        <w:r>
          <w:rPr>
            <w:rStyle w:val="Hyperlink"/>
          </w:rPr>
          <w:t>[7]</w:t>
        </w:r>
      </w:hyperlink>
      <w:r>
        <w:t>.</w:t>
      </w:r>
    </w:p>
    <w:p w:rsidR="008239DC" w:rsidRDefault="00B74404">
      <w:pPr>
        <w:pStyle w:val="BodyText"/>
      </w:pPr>
      <w:r>
        <w:t>Sunni political history also influenced religious leadership. After the Prophet Muhammad’s death, the community was led by caliphs (temporal leaders) and no single spiritual magisterium was established. With the end of the early caliphate and</w:t>
      </w:r>
      <w:r>
        <w:t xml:space="preserve"> especially after the abolition of the Ottoman caliphate in 1924, </w:t>
      </w:r>
      <w:r>
        <w:rPr>
          <w:b/>
          <w:bCs/>
        </w:rPr>
        <w:t>“Sunni Islam has had a serious void of central leadership and no one to speak as its authority”</w:t>
      </w:r>
      <w:r>
        <w:t>, as one analysis notes</w:t>
      </w:r>
      <w:hyperlink r:id="rId26" w:anchor=":~:text=match%20at%20L366%20Sunni%20Islam,and%20interpretations%20of%20Islamic%20scripture">
        <w:r>
          <w:rPr>
            <w:rStyle w:val="Hyperlink"/>
          </w:rPr>
          <w:t>[15]</w:t>
        </w:r>
      </w:hyperlink>
      <w:r>
        <w:t>. In the vacuum, authority rested in consensus of scholars and local jurists. Different Sunni-majority states handled this in various ways: some, lik</w:t>
      </w:r>
      <w:r>
        <w:t>e the Ottoman Empire, integrated the ulama into state bureaucracies (e.g. the Sheikh al-Islam as chief jurist), creating a semi-hierarchical structure, while others left scholars more independent</w:t>
      </w:r>
      <w:hyperlink r:id="rId27" w:anchor=":~:text=In%20the%20early%20centuries%20of,by%20the%20presence%20of%20new">
        <w:r>
          <w:rPr>
            <w:rStyle w:val="Hyperlink"/>
          </w:rPr>
          <w:t>[16]</w:t>
        </w:r>
      </w:hyperlink>
      <w:hyperlink r:id="rId28" w:anchor=":~:text=presiding%20over%20the%20Empire%E2%80%99s%20religious,have%20given%20life%20to%20new">
        <w:r>
          <w:rPr>
            <w:rStyle w:val="Hyperlink"/>
          </w:rPr>
          <w:t>[17]</w:t>
        </w:r>
      </w:hyperlink>
      <w:r>
        <w:t xml:space="preserve">. In modern times, many Sunni countries have state-appointed muftis or councils of scholars, but these positions are administrative, not priestly. A government may appoint a </w:t>
      </w:r>
      <w:r>
        <w:rPr>
          <w:i/>
          <w:iCs/>
        </w:rPr>
        <w:t>Gr</w:t>
      </w:r>
      <w:r>
        <w:rPr>
          <w:i/>
          <w:iCs/>
        </w:rPr>
        <w:t>and Mufti</w:t>
      </w:r>
      <w:r>
        <w:t xml:space="preserve"> or a ministry of religious affairs, yet their religious edicts carry weight primarily through public respect or state enforcement, not through sacramental authority.</w:t>
      </w:r>
    </w:p>
    <w:p w:rsidR="008239DC" w:rsidRDefault="00B74404">
      <w:pPr>
        <w:pStyle w:val="BodyText"/>
      </w:pPr>
      <w:r>
        <w:lastRenderedPageBreak/>
        <w:t xml:space="preserve">The Sunni case illustrates a core principle: </w:t>
      </w:r>
      <w:r>
        <w:rPr>
          <w:b/>
          <w:bCs/>
        </w:rPr>
        <w:t>religious leadership is earned by k</w:t>
      </w:r>
      <w:r>
        <w:rPr>
          <w:b/>
          <w:bCs/>
        </w:rPr>
        <w:t>nowledge and piety, not by ordination.</w:t>
      </w:r>
      <w:r>
        <w:t xml:space="preserve"> There is “no institutionalized clergy in Islam” as an ordained order</w:t>
      </w:r>
      <w:hyperlink r:id="rId29" w:anchor=":~:text=Islam%20%2C%20like%20%20171%2C,matters.%5B%2038">
        <w:r>
          <w:rPr>
            <w:rStyle w:val="Hyperlink"/>
          </w:rPr>
          <w:t>[1]</w:t>
        </w:r>
      </w:hyperlink>
      <w:r>
        <w:t>. However, functional equival</w:t>
      </w:r>
      <w:r>
        <w:t>ents to clergy do exist: imams, khatibs (preachers), muftis, and shaikhs all serve community needs. They lead prayers, deliver sermons, teach the faith, and perform rites of passage – but as servants of the community, not mediators of divine grace</w:t>
      </w:r>
      <w:hyperlink r:id="rId30" w:anchor=":~:text=Muslims%20believe%20in%20direct%20communion,of%20prayers%20at%20a%20mosque">
        <w:r>
          <w:rPr>
            <w:rStyle w:val="Hyperlink"/>
          </w:rPr>
          <w:t>[5]</w:t>
        </w:r>
      </w:hyperlink>
      <w:hyperlink r:id="rId31" w:anchor=":~:text=Islam%20%2C%20like%20%20171%2C,matters.%5B%2038">
        <w:r>
          <w:rPr>
            <w:rStyle w:val="Hyperlink"/>
          </w:rPr>
          <w:t>[1]</w:t>
        </w:r>
      </w:hyperlink>
      <w:r>
        <w:t xml:space="preserve">. This arrangement has made Islam’s religious authority somewhat decentralized and egalitarian. On one hand, it empowered lay Muslims – </w:t>
      </w:r>
      <w:r>
        <w:rPr>
          <w:i/>
          <w:iCs/>
        </w:rPr>
        <w:t>“each Muslim being a ‘priest’ is himself capable of fulfilling all the religious functions of h</w:t>
      </w:r>
      <w:r>
        <w:rPr>
          <w:i/>
          <w:iCs/>
        </w:rPr>
        <w:t>is family and... community”</w:t>
      </w:r>
      <w:r>
        <w:t>, as Seyyed Hossein Nasr observed</w:t>
      </w:r>
      <w:hyperlink r:id="rId32" w:anchor=":~:text=the%20Islamic%20revelation%20further%20implies,NY%201968">
        <w:r>
          <w:rPr>
            <w:rStyle w:val="Hyperlink"/>
          </w:rPr>
          <w:t>[18]</w:t>
        </w:r>
      </w:hyperlink>
      <w:r>
        <w:t>. On the other hand, it has at times led to</w:t>
      </w:r>
      <w:r>
        <w:t xml:space="preserve"> fragmentation, since without a single church hierarchy, different scholars and schools may issue competing interpretations</w:t>
      </w:r>
      <w:hyperlink r:id="rId33" w:anchor=":~:text=Sunni%20Islam%20has%20had%20a,and%20interpretations%20of%20Islamic%20scripture">
        <w:r>
          <w:rPr>
            <w:rStyle w:val="Hyperlink"/>
          </w:rPr>
          <w:t>[19]</w:t>
        </w:r>
      </w:hyperlink>
      <w:hyperlink r:id="rId34" w:anchor=":~:text=Islam%E2%80%99s%20Crisis%20of%20Authority">
        <w:r>
          <w:rPr>
            <w:rStyle w:val="Hyperlink"/>
          </w:rPr>
          <w:t>[20]</w:t>
        </w:r>
      </w:hyperlink>
      <w:r>
        <w:t xml:space="preserve">. Sunnis often liken their model to </w:t>
      </w:r>
      <w:r>
        <w:rPr>
          <w:b/>
          <w:bCs/>
        </w:rPr>
        <w:t>Protestant Christianity</w:t>
      </w:r>
      <w:r>
        <w:t xml:space="preserve">, where there is </w:t>
      </w:r>
      <w:r>
        <w:t>no Pope and the concept of the “priesthood of all believers” is prominent</w:t>
      </w:r>
      <w:hyperlink r:id="rId35" w:anchor=":~:text=Shiite%20Islam%20is%20regarded%20as,sect%E2%80%99s%20authority%20of%20religious%20questions">
        <w:r>
          <w:rPr>
            <w:rStyle w:val="Hyperlink"/>
          </w:rPr>
          <w:t>[21]</w:t>
        </w:r>
      </w:hyperlink>
      <w:r>
        <w:t>. Indeed, political scientist Vali Nasr famously compared Sunni Islam to Protestantism for its lack of a unified clerical establishment and reliance on foundational texts (Qur’an and Sunnah) accessible to all</w:t>
      </w:r>
      <w:hyperlink r:id="rId36" w:anchor=":~:text=Shiite%20Islam%20is%20regarded%20as,sect%E2%80%99s%20authority%20of%20religious%20questions">
        <w:r>
          <w:rPr>
            <w:rStyle w:val="Hyperlink"/>
          </w:rPr>
          <w:t>[21]</w:t>
        </w:r>
      </w:hyperlink>
      <w:r>
        <w:t>.</w:t>
      </w:r>
    </w:p>
    <w:p w:rsidR="008239DC" w:rsidRDefault="00B74404">
      <w:pPr>
        <w:pStyle w:val="BodyText"/>
      </w:pPr>
      <w:r>
        <w:t xml:space="preserve">In summary, Sunni Islam steadfastly maintains that </w:t>
      </w:r>
      <w:r>
        <w:rPr>
          <w:i/>
          <w:iCs/>
        </w:rPr>
        <w:t>no person stands between the individual and God</w:t>
      </w:r>
      <w:r>
        <w:t xml:space="preserve">. There is </w:t>
      </w:r>
      <w:r>
        <w:t xml:space="preserve">no confession to a priest, no ordination conveying indelible spiritual power. Authority lies in the </w:t>
      </w:r>
      <w:r>
        <w:rPr>
          <w:b/>
          <w:bCs/>
        </w:rPr>
        <w:t>knowledge</w:t>
      </w:r>
      <w:r>
        <w:t xml:space="preserve"> of the Qur’an and prophetic tradition. Thus, the Sunni tradition upholds the Prophet’s saying that the community is like a wall of bricks supporti</w:t>
      </w:r>
      <w:r>
        <w:t xml:space="preserve">ng each other, without a special class of holier intermediaries. Despite developing an influential scholarly class, Sunni practice continues to reflect the early ideal: </w:t>
      </w:r>
      <w:r>
        <w:rPr>
          <w:b/>
          <w:bCs/>
        </w:rPr>
        <w:t>“Every Muslim has equal access to God and any Muslim of good character can be the leade</w:t>
      </w:r>
      <w:r>
        <w:rPr>
          <w:b/>
          <w:bCs/>
        </w:rPr>
        <w:t>r of prayers at a mosque.”</w:t>
      </w:r>
      <w:hyperlink r:id="rId37" w:anchor=":~:text=Muslims%20believe%20in%20direct%20communion,of%20prayers%20at%20a%20mosque">
        <w:r>
          <w:rPr>
            <w:rStyle w:val="Hyperlink"/>
          </w:rPr>
          <w:t>[2]</w:t>
        </w:r>
      </w:hyperlink>
      <w:r>
        <w:t xml:space="preserve"> Religious scholars guide and advise, but each believer is u</w:t>
      </w:r>
      <w:r>
        <w:t>ltimately responsible for their own faith and actions before God, embodying Islam’s aversion to any notion of priestcraft.</w:t>
      </w:r>
    </w:p>
    <w:p w:rsidR="008239DC" w:rsidRDefault="00B74404">
      <w:pPr>
        <w:pStyle w:val="Heading2"/>
      </w:pPr>
      <w:bookmarkStart w:id="7" w:name="X939f4f0e860e5b0b1c3d88ac30ff392382eac7f"/>
      <w:bookmarkEnd w:id="6"/>
      <w:r>
        <w:t>Twelver Shi‘a Islam: Hierarchy of Scholars and the Imam’s Legacy</w:t>
      </w:r>
    </w:p>
    <w:p w:rsidR="008239DC" w:rsidRDefault="00B74404">
      <w:pPr>
        <w:pStyle w:val="FirstParagraph"/>
      </w:pPr>
      <w:r>
        <w:t xml:space="preserve">In </w:t>
      </w:r>
      <w:r>
        <w:rPr>
          <w:b/>
          <w:bCs/>
        </w:rPr>
        <w:t>Twelver Shi‘a Islam</w:t>
      </w:r>
      <w:r>
        <w:t xml:space="preserve"> (Ithnā‘ashariyyah), the principle that Islam </w:t>
      </w:r>
      <w:r>
        <w:t xml:space="preserve">has no ordained priesthood is acknowledged, yet this tradition has cultivated a more defined religious hierarchy than Sunnism. Twelver Shi‘ism bases religious authority on the lineage of </w:t>
      </w:r>
      <w:r>
        <w:rPr>
          <w:b/>
          <w:bCs/>
        </w:rPr>
        <w:t>Imams</w:t>
      </w:r>
      <w:r>
        <w:t xml:space="preserve"> – spiritual leaders descended from Prophet Muhammad’s family (s</w:t>
      </w:r>
      <w:r>
        <w:t xml:space="preserve">pecifically through his cousin and son-in-law </w:t>
      </w:r>
      <w:r>
        <w:rPr>
          <w:rStyle w:val="VerbatimChar"/>
        </w:rPr>
        <w:t>Ali ibn Abi Talib). Shi‘a theology holds that these Imams were divinely guided figures, sinless and infallible in interpreting Islam. While not “priests” in the Christian sense, the early Imams (from</w:t>
      </w:r>
      <w:r>
        <w:t>Ali, the fi</w:t>
      </w:r>
      <w:r>
        <w:t>rst Imam, through his successors) did occupy a unique exalted position somewhat analogous to a clerical authority endowed by lineage and divine appointment</w:t>
      </w:r>
      <w:hyperlink r:id="rId38" w:anchor=":~:text=The%20imamate%20began%20with%20Ali%2C,chose%20him%20to%20be%20the">
        <w:r>
          <w:rPr>
            <w:rStyle w:val="Hyperlink"/>
          </w:rPr>
          <w:t>[22]</w:t>
        </w:r>
      </w:hyperlink>
      <w:hyperlink r:id="rId39" w:anchor=":~:text=Among%20Shia%2C%20the%20term%20imam,capitals%20of%20the%20Islamic%20empire">
        <w:r>
          <w:rPr>
            <w:rStyle w:val="Hyperlink"/>
          </w:rPr>
          <w:t>[23]</w:t>
        </w:r>
      </w:hyperlink>
      <w:r>
        <w:t>. The Imams were seen as</w:t>
      </w:r>
      <w:r>
        <w:t xml:space="preserve"> the community’s rightful leaders in both spiritual and temporal matters. However, aside from brief moments, the Imams did not exercise political power; they often lived in obscurity or faced persecution by Sunni rulers</w:t>
      </w:r>
      <w:hyperlink r:id="rId40" w:anchor=":~:text=eleven%20descendants,capitals%20of%20the%20Islamic%20empire">
        <w:r>
          <w:rPr>
            <w:rStyle w:val="Hyperlink"/>
          </w:rPr>
          <w:t>[24]</w:t>
        </w:r>
      </w:hyperlink>
      <w:hyperlink r:id="rId41" w:anchor=":~:text=of%20this%20hope%2C%20Imams%20generally,capitals%20of%20the%20Islamic%20empire">
        <w:r>
          <w:rPr>
            <w:rStyle w:val="Hyperlink"/>
          </w:rPr>
          <w:t>[25]</w:t>
        </w:r>
      </w:hyperlink>
      <w:r>
        <w:t>.</w:t>
      </w:r>
    </w:p>
    <w:p w:rsidR="008239DC" w:rsidRDefault="00B74404">
      <w:pPr>
        <w:pStyle w:val="BodyText"/>
      </w:pPr>
      <w:r>
        <w:t xml:space="preserve">The pivotal event shaping Shi‘a religious structure was the </w:t>
      </w:r>
      <w:r>
        <w:rPr>
          <w:b/>
          <w:bCs/>
        </w:rPr>
        <w:t>Occultation</w:t>
      </w:r>
      <w:r>
        <w:t xml:space="preserve"> of the tw</w:t>
      </w:r>
      <w:r>
        <w:t xml:space="preserve">elfth Imam, Muhammad al-Mahdi, in the late 9th century. According to Twelver belief, the </w:t>
      </w:r>
      <w:r>
        <w:lastRenderedPageBreak/>
        <w:t>twelfth Imam went into hiding (the Minor Occultation 874–941 CE, then the Major Occultation continuing to present) and will reappear as the Mahdi (guided one) at the e</w:t>
      </w:r>
      <w:r>
        <w:t>nd of time</w:t>
      </w:r>
      <w:hyperlink r:id="rId42" w:anchor=":~:text=Shia%20mullahs%20wield%20considerable%20power,life%20as%20a%20good%20Muslim">
        <w:r>
          <w:rPr>
            <w:rStyle w:val="Hyperlink"/>
          </w:rPr>
          <w:t>[26]</w:t>
        </w:r>
      </w:hyperlink>
      <w:hyperlink r:id="rId43" w:anchor=":~:text=acted%20as%20if%20they%20were,central%20authority%20of%20Shia%20Islam">
        <w:r>
          <w:rPr>
            <w:rStyle w:val="Hyperlink"/>
          </w:rPr>
          <w:t>[27]</w:t>
        </w:r>
      </w:hyperlink>
      <w:r>
        <w:t xml:space="preserve">. During this long absence, Twelver Shi‘a asked: who guides the community without the Imam? The answer emerged over centuries in the form of the Shi‘a </w:t>
      </w:r>
      <w:r>
        <w:rPr>
          <w:rStyle w:val="VerbatimChar"/>
        </w:rPr>
        <w:t>ulama</w:t>
      </w:r>
      <w:r>
        <w:t xml:space="preserve"> taking </w:t>
      </w:r>
      <w:r>
        <w:t xml:space="preserve">on a powerful role. Shi‘a scholars (mujtahids) claimed authority to interpret religious law in the Imam’s stead – an idea formalized as </w:t>
      </w:r>
      <w:r>
        <w:rPr>
          <w:i/>
          <w:iCs/>
        </w:rPr>
        <w:t>“Wilāyat al-faqīh”</w:t>
      </w:r>
      <w:r>
        <w:t xml:space="preserve"> (Guardianship of the Jurist) in some Shi‘a thought</w:t>
      </w:r>
      <w:hyperlink r:id="rId44" w:anchor=":~:text=The%20power%20of%20the%20Iranian,is%20at%20stake%2C%20a%20role">
        <w:r>
          <w:rPr>
            <w:rStyle w:val="Hyperlink"/>
          </w:rPr>
          <w:t>[28]</w:t>
        </w:r>
      </w:hyperlink>
      <w:r>
        <w:t xml:space="preserve">. By the Safavid period (16th century) when Shi‘ism became the state religion in Iran, a full-fledged clerical hierarchy had developed. The highest </w:t>
      </w:r>
      <w:r>
        <w:t xml:space="preserve">ranking scholars earned titles like </w:t>
      </w:r>
      <w:r>
        <w:rPr>
          <w:b/>
          <w:bCs/>
        </w:rPr>
        <w:t>Ayatollah</w:t>
      </w:r>
      <w:r>
        <w:t xml:space="preserve"> (meaning “Sign of God”) and </w:t>
      </w:r>
      <w:r>
        <w:rPr>
          <w:b/>
          <w:bCs/>
        </w:rPr>
        <w:t>Marjaʿ al-Taqlīd</w:t>
      </w:r>
      <w:r>
        <w:t xml:space="preserve"> (source of emulation)</w:t>
      </w:r>
      <w:hyperlink r:id="rId45" w:anchor=":~:text=Shia%20mullahs%20wield%20considerable%20power,life%20as%20a%20good%20Muslim">
        <w:r>
          <w:rPr>
            <w:rStyle w:val="Hyperlink"/>
          </w:rPr>
          <w:t>[26]</w:t>
        </w:r>
      </w:hyperlink>
      <w:hyperlink r:id="rId46" w:anchor=":~:text=Marja%CA%BF%20al,According%20to">
        <w:r>
          <w:rPr>
            <w:rStyle w:val="Hyperlink"/>
          </w:rPr>
          <w:t>[29]</w:t>
        </w:r>
      </w:hyperlink>
      <w:r>
        <w:t xml:space="preserve">. Each lay Shi‘a is expected to follow (emulate) a marjaʿ in religious matters – effectively choosing </w:t>
      </w:r>
      <w:r>
        <w:t>a senior cleric as their guide in practical rulings</w:t>
      </w:r>
      <w:hyperlink r:id="rId47" w:anchor=":~:text=Shia%20mullahs%20wield%20considerable%20power,life%20as%20a%20good%20Muslim">
        <w:r>
          <w:rPr>
            <w:rStyle w:val="Hyperlink"/>
          </w:rPr>
          <w:t>[26]</w:t>
        </w:r>
      </w:hyperlink>
      <w:r>
        <w:t>. This requirement, unique to Twe</w:t>
      </w:r>
      <w:r>
        <w:t>lver Shi‘a practice, institutes a formal bond between laity and clergy that Sunnism lacks.</w:t>
      </w:r>
    </w:p>
    <w:p w:rsidR="008239DC" w:rsidRDefault="00B74404">
      <w:pPr>
        <w:pStyle w:val="BodyText"/>
      </w:pPr>
      <w:r>
        <w:t xml:space="preserve">Thus, Twelver Shi‘ism has something resembling a </w:t>
      </w:r>
      <w:r>
        <w:rPr>
          <w:i/>
          <w:iCs/>
        </w:rPr>
        <w:t>clerical order</w:t>
      </w:r>
      <w:r>
        <w:t xml:space="preserve">, though it is not termed a priesthood. Shi‘a clerics are not ordained through a sacrament but attain </w:t>
      </w:r>
      <w:r>
        <w:t>their status by advanced scholarship and community recognition. They often don distinct clerical attire (for example, black or white turbans depending on descent, and robes), signaling their role</w:t>
      </w:r>
      <w:hyperlink r:id="rId48" w:anchor=":~:text=Shia%20clerics%20are%20often%20more,%E2%80%9D">
        <w:r>
          <w:rPr>
            <w:rStyle w:val="Hyperlink"/>
          </w:rPr>
          <w:t>[30]</w:t>
        </w:r>
      </w:hyperlink>
      <w:r>
        <w:t xml:space="preserve">. The hierarchy is fairly structured: at the base are </w:t>
      </w:r>
      <w:r>
        <w:rPr>
          <w:b/>
          <w:bCs/>
        </w:rPr>
        <w:t>Talibs</w:t>
      </w:r>
      <w:r>
        <w:t xml:space="preserve"> (seminary students) and ordinary </w:t>
      </w:r>
      <w:r>
        <w:rPr>
          <w:rStyle w:val="VerbatimChar"/>
        </w:rPr>
        <w:t>mullahs</w:t>
      </w:r>
      <w:r>
        <w:t xml:space="preserve"> (learned men), progressing to </w:t>
      </w:r>
      <w:r>
        <w:rPr>
          <w:b/>
          <w:bCs/>
        </w:rPr>
        <w:t>Hujjat al-Islam</w:t>
      </w:r>
      <w:r>
        <w:t xml:space="preserve"> and </w:t>
      </w:r>
      <w:r>
        <w:rPr>
          <w:b/>
          <w:bCs/>
        </w:rPr>
        <w:t>Ayatollah</w:t>
      </w:r>
      <w:r>
        <w:t xml:space="preserve"> titles for ac</w:t>
      </w:r>
      <w:r>
        <w:t xml:space="preserve">complished scholars, up to </w:t>
      </w:r>
      <w:r>
        <w:rPr>
          <w:b/>
          <w:bCs/>
        </w:rPr>
        <w:t>Grand Ayatollah</w:t>
      </w:r>
      <w:r>
        <w:t xml:space="preserve"> for the few top-ranking marājiʿ (plural of marjaʿ) who command worldwide followings. This system has been likened to the Catholic hierarchy (priests, bishops, pope) in comparative analyses</w:t>
      </w:r>
      <w:hyperlink r:id="rId49" w:anchor=":~:text=Shiite%20Islam%20is%20regarded%20as,sect%E2%80%99s%20authority%20of%20religious%20questions">
        <w:r>
          <w:rPr>
            <w:rStyle w:val="Hyperlink"/>
          </w:rPr>
          <w:t>[21]</w:t>
        </w:r>
      </w:hyperlink>
      <w:r>
        <w:t xml:space="preserve">. Indeed, Vali Nasr notes that </w:t>
      </w:r>
      <w:r>
        <w:rPr>
          <w:i/>
          <w:iCs/>
        </w:rPr>
        <w:t>“Shiites [are] to Catholics”</w:t>
      </w:r>
      <w:r>
        <w:t xml:space="preserve"> in their emphasis on </w:t>
      </w:r>
      <w:r>
        <w:rPr>
          <w:b/>
          <w:bCs/>
        </w:rPr>
        <w:t>“religious h</w:t>
      </w:r>
      <w:r>
        <w:rPr>
          <w:b/>
          <w:bCs/>
        </w:rPr>
        <w:t>ierarchy,… clerical intercession”</w:t>
      </w:r>
      <w:r>
        <w:t xml:space="preserve">, whereas </w:t>
      </w:r>
      <w:r>
        <w:rPr>
          <w:i/>
          <w:iCs/>
        </w:rPr>
        <w:t>“Sunnis are like Protestants”</w:t>
      </w:r>
      <w:r>
        <w:t xml:space="preserve"> without a unified clerical structure</w:t>
      </w:r>
      <w:hyperlink r:id="rId50" w:anchor=":~:text=Shiite%20Islam%20is%20regarded%20as,sect%E2%80%99s%20authority%20of%20religious%20questions">
        <w:r>
          <w:rPr>
            <w:rStyle w:val="Hyperlink"/>
          </w:rPr>
          <w:t>[21]</w:t>
        </w:r>
      </w:hyperlink>
      <w:r>
        <w:t>.</w:t>
      </w:r>
    </w:p>
    <w:p w:rsidR="008239DC" w:rsidRDefault="00B74404">
      <w:pPr>
        <w:pStyle w:val="BodyText"/>
      </w:pPr>
      <w:r>
        <w:t>It is important to stress, however, that even Shi‘a Islam stops short of calling its scholars “priests.” The Shi‘a clerical leaders do not administer sacraments; their role is to interpret Sharia, lead prayers, an</w:t>
      </w:r>
      <w:r>
        <w:t>d provide spiritual guidance. Ayatollahs and other clerics cannot forgive sins or act as intermediaries in the way a Catholic priest might in confession – in Shi‘ism, as in all Islam, forgiveness comes directly from God. Nonetheless, Shi‘a believers do vie</w:t>
      </w:r>
      <w:r>
        <w:t>w their top scholars as having a sort of spiritual authority. A Grand Ayatollah’s rulings on law and even personal advice can carry decisive weight in a follower’s life, and questioning that authority is discouraged once one has chosen a marjaʿ (one is exp</w:t>
      </w:r>
      <w:r>
        <w:t>ected to either follow a marjaʿ or, if more learned, attain that rank oneself). In practice, this grants the Shi‘a clerical establishment a powerful influence over the community’s religious and social affairs</w:t>
      </w:r>
      <w:hyperlink r:id="rId51" w:anchor=":~:text=Shia%20mullahs%20wield%20considerable%20power,life%20as%20a%20good%20Muslim">
        <w:r>
          <w:rPr>
            <w:rStyle w:val="Hyperlink"/>
          </w:rPr>
          <w:t>[26]</w:t>
        </w:r>
      </w:hyperlink>
      <w:hyperlink r:id="rId52" w:anchor=":~:text=Ayatollahs%20,central%20authority%20of%20Shia%20Islam">
        <w:r>
          <w:rPr>
            <w:rStyle w:val="Hyperlink"/>
          </w:rPr>
          <w:t>[31]</w:t>
        </w:r>
      </w:hyperlink>
      <w:r>
        <w:t>. For example, in Iran and Iraq, senior Ayatollahs issue fatwas and guidance that millions heed, effectively making them leaders of the faithful in a manner somewhat analogous to high clergy.</w:t>
      </w:r>
    </w:p>
    <w:p w:rsidR="008239DC" w:rsidRDefault="00B74404">
      <w:pPr>
        <w:pStyle w:val="BodyText"/>
      </w:pPr>
      <w:r>
        <w:t xml:space="preserve">Historically, after the occultation of the 12th Imam, Shi‘a scholars gradually filled the leadership void. By the nineteenth century, the institution of </w:t>
      </w:r>
      <w:r>
        <w:rPr>
          <w:b/>
          <w:bCs/>
        </w:rPr>
        <w:t>Marjaʿiyya</w:t>
      </w:r>
      <w:r>
        <w:t xml:space="preserve"> (the office of marjaʿ) was firmly in place, obliging Shi‘a Muslims to adhere to a living jur</w:t>
      </w:r>
      <w:r>
        <w:t>ist’s guidance</w:t>
      </w:r>
      <w:hyperlink r:id="rId53" w:anchor=":~:text=Marja%CA%BF%20al,According%20to">
        <w:r>
          <w:rPr>
            <w:rStyle w:val="Hyperlink"/>
          </w:rPr>
          <w:t>[29]</w:t>
        </w:r>
      </w:hyperlink>
      <w:hyperlink r:id="rId54" w:anchor=":~:text=others%2C%20the%20rules%20of%20Shari%27a,Qom">
        <w:r>
          <w:rPr>
            <w:rStyle w:val="Hyperlink"/>
          </w:rPr>
          <w:t>[32]</w:t>
        </w:r>
      </w:hyperlink>
      <w:r>
        <w:t xml:space="preserve">. The Iranian Revolution of 1979 took this further by implementing Ayatollah Khomeini’s theory of </w:t>
      </w:r>
      <w:r>
        <w:rPr>
          <w:i/>
          <w:iCs/>
        </w:rPr>
        <w:t>Wilāyat al-Faqīh</w:t>
      </w:r>
      <w:r>
        <w:t xml:space="preserve">, where the highest-ranking cleric (or his </w:t>
      </w:r>
      <w:r>
        <w:lastRenderedPageBreak/>
        <w:t xml:space="preserve">designate) rules as Supreme Leader, claiming the </w:t>
      </w:r>
      <w:r>
        <w:rPr>
          <w:i/>
          <w:iCs/>
        </w:rPr>
        <w:t>imam’s authority in governa</w:t>
      </w:r>
      <w:r>
        <w:rPr>
          <w:i/>
          <w:iCs/>
        </w:rPr>
        <w:t>nce</w:t>
      </w:r>
      <w:r>
        <w:t>. This effectively turned the senior clergy into the apex of political power as well, at least in Iran</w:t>
      </w:r>
      <w:hyperlink r:id="rId55" w:anchor=":~:text=acted%20as%20if%20they%20were,central%20authority%20of%20Shia%20Islam">
        <w:r>
          <w:rPr>
            <w:rStyle w:val="Hyperlink"/>
          </w:rPr>
          <w:t>[27]</w:t>
        </w:r>
      </w:hyperlink>
      <w:hyperlink r:id="rId56" w:anchor=":~:text=The%20power%20of%20the%20Iranian,is%20at%20stake%2C%20a%20role">
        <w:r>
          <w:rPr>
            <w:rStyle w:val="Hyperlink"/>
          </w:rPr>
          <w:t>[28]</w:t>
        </w:r>
      </w:hyperlink>
      <w:r>
        <w:t>. Other Shi‘a centers, like Najaf in Iraq under Ayatollah Sistani, have maintained</w:t>
      </w:r>
      <w:r>
        <w:t xml:space="preserve"> a quieterist approach – great clerics wield influence but do not themselves rule, acting more like moral authorities than political ones</w:t>
      </w:r>
      <w:hyperlink r:id="rId57" w:anchor=":~:text=acted%20as%20if%20they%20were,central%20authority%20of%20Shia%20Islam">
        <w:r>
          <w:rPr>
            <w:rStyle w:val="Hyperlink"/>
          </w:rPr>
          <w:t>[27]</w:t>
        </w:r>
      </w:hyperlink>
      <w:r>
        <w:t xml:space="preserve">. Either way, the sociological reality is that Twelver Shi‘ism functions with a </w:t>
      </w:r>
      <w:r>
        <w:rPr>
          <w:b/>
          <w:bCs/>
        </w:rPr>
        <w:t>clerical hierarchy</w:t>
      </w:r>
      <w:r>
        <w:t xml:space="preserve"> unmatched in Sunnism. As one description puts it: </w:t>
      </w:r>
      <w:r>
        <w:rPr>
          <w:i/>
          <w:iCs/>
        </w:rPr>
        <w:t>“Shia mullahs wield considerable power. Unlike Sunni clerics</w:t>
      </w:r>
      <w:r>
        <w:rPr>
          <w:i/>
          <w:iCs/>
        </w:rPr>
        <w:t>, who act primarily in an advisory role, Shia clerics are mandated to interpret God’s word and the more senior a cleric is the more authoritative his views are”</w:t>
      </w:r>
      <w:hyperlink r:id="rId58" w:anchor=":~:text=Shia%20mullahs%20wield%20considerable%20power,life%20as%20a%20good%20Muslim">
        <w:r>
          <w:rPr>
            <w:rStyle w:val="Hyperlink"/>
          </w:rPr>
          <w:t>[26]</w:t>
        </w:r>
      </w:hyperlink>
      <w:r>
        <w:t xml:space="preserve">. Shi‘a laypersons are taught to venerate these scholars, often giving them almost saintly respect (indeed, photographs of top Ayatollahs hang in homes and shops in Shi‘a regions, </w:t>
      </w:r>
      <w:r>
        <w:t>a practice not seen with Sunni scholars).</w:t>
      </w:r>
    </w:p>
    <w:p w:rsidR="008239DC" w:rsidRDefault="00B74404">
      <w:pPr>
        <w:pStyle w:val="BodyText"/>
      </w:pPr>
      <w:r>
        <w:t xml:space="preserve">Yet, despite appearances, Twelver Shi‘a scholars themselves insist this is not a “priesthood.” In their view, the hierarchy is based on </w:t>
      </w:r>
      <w:r>
        <w:rPr>
          <w:b/>
          <w:bCs/>
        </w:rPr>
        <w:t>scholarly rank and piety rather than any sacerdotal grace</w:t>
      </w:r>
      <w:hyperlink r:id="rId59" w:anchor=":~:text=In%20modern%20Shia%20Islam%20%2C,has%20been%20the%20role%20of">
        <w:r>
          <w:rPr>
            <w:rStyle w:val="Hyperlink"/>
          </w:rPr>
          <w:t>[33]</w:t>
        </w:r>
      </w:hyperlink>
      <w:hyperlink r:id="rId60" w:anchor=":~:text=the%20mujtahid%2C%20a%20cleric%20of,like%20that%20of%20a%20priesthood">
        <w:r>
          <w:rPr>
            <w:rStyle w:val="Hyperlink"/>
          </w:rPr>
          <w:t>[34</w:t>
        </w:r>
        <w:r>
          <w:rPr>
            <w:rStyle w:val="Hyperlink"/>
          </w:rPr>
          <w:t>]</w:t>
        </w:r>
      </w:hyperlink>
      <w:r>
        <w:t xml:space="preserve">. There is no formal ordination ritual. A student gradually gains recognition to be a mujtahid (one qualified to do independent legal reasoning) after years of study and usually after receiving an </w:t>
      </w:r>
      <w:r>
        <w:rPr>
          <w:i/>
          <w:iCs/>
        </w:rPr>
        <w:t>ijazah</w:t>
      </w:r>
      <w:r>
        <w:t xml:space="preserve"> (license) from a teacher. The titles like Ayatollah</w:t>
      </w:r>
      <w:r>
        <w:t xml:space="preserve"> are conferred by acclaim and usage, not a sacrament. In addition, any Shi‘a male (and female, in certain cases) can lead basic acts of worship; for example, a regular person might lead family prayers at home. The high clerics primarily monopolize </w:t>
      </w:r>
      <w:r>
        <w:rPr>
          <w:i/>
          <w:iCs/>
        </w:rPr>
        <w:t>interpre</w:t>
      </w:r>
      <w:r>
        <w:rPr>
          <w:i/>
          <w:iCs/>
        </w:rPr>
        <w:t>tive authority</w:t>
      </w:r>
      <w:r>
        <w:t xml:space="preserve"> rather than ritual performance.</w:t>
      </w:r>
    </w:p>
    <w:p w:rsidR="008239DC" w:rsidRDefault="00B74404">
      <w:pPr>
        <w:pStyle w:val="BodyText"/>
      </w:pPr>
      <w:r>
        <w:t xml:space="preserve">The Twelver experience underscores that while Islam doctrinally rejects a priestly class, the needs of community guidance can produce a de facto clerical establishment. Shi‘a Islam’s </w:t>
      </w:r>
      <w:r>
        <w:rPr>
          <w:b/>
          <w:bCs/>
        </w:rPr>
        <w:t>marjaʿ-taqlīd</w:t>
      </w:r>
      <w:r>
        <w:t xml:space="preserve"> system is a </w:t>
      </w:r>
      <w:r>
        <w:t>unique answer to the problem of authority in the Imam’s absence</w:t>
      </w:r>
      <w:hyperlink r:id="rId61" w:anchor=":~:text=Shia%20mullahs%20wield%20considerable%20power,life%20as%20a%20good%20Muslim">
        <w:r>
          <w:rPr>
            <w:rStyle w:val="Hyperlink"/>
          </w:rPr>
          <w:t>[26]</w:t>
        </w:r>
      </w:hyperlink>
      <w:r>
        <w:t>. It provides structu</w:t>
      </w:r>
      <w:r>
        <w:t>re and unity of doctrine within the sect, but also renders the Shi‘a faith more hierarchically organized. This has drawn comparisons to Catholicism’s centralized religious authority</w:t>
      </w:r>
      <w:hyperlink r:id="rId62" w:anchor=":~:text=Shiite%20Islam%20is%20regarded%20as,sect%E2%80%99s%20authority%20of%20religious%20questions">
        <w:r>
          <w:rPr>
            <w:rStyle w:val="Hyperlink"/>
          </w:rPr>
          <w:t>[21]</w:t>
        </w:r>
      </w:hyperlink>
      <w:r>
        <w:t xml:space="preserve">. A 21st-century commentary notes that </w:t>
      </w:r>
      <w:r>
        <w:rPr>
          <w:i/>
          <w:iCs/>
        </w:rPr>
        <w:t>“the Shia… clerical intercession [and] emphasis on a holy family”</w:t>
      </w:r>
      <w:r>
        <w:t xml:space="preserve"> makes them structurally akin to Cathol</w:t>
      </w:r>
      <w:r>
        <w:t>ic Christians, whereas Sunnis lack those features</w:t>
      </w:r>
      <w:hyperlink r:id="rId63" w:anchor=":~:text=Shiite%20Islam%20is%20regarded%20as,sect%E2%80%99s%20authority%20of%20religious%20questions">
        <w:r>
          <w:rPr>
            <w:rStyle w:val="Hyperlink"/>
          </w:rPr>
          <w:t>[21]</w:t>
        </w:r>
      </w:hyperlink>
      <w:r>
        <w:t>. From a Sunni pers</w:t>
      </w:r>
      <w:r>
        <w:t>pective, such hierarchy can be viewed skeptically as a quasi-priesthood that Islam originally wanted to avoid</w:t>
      </w:r>
      <w:hyperlink r:id="rId64" w:anchor=":~:text=requires%20followers%20to%20choose%20a,life%20as%20a%20good%20Muslim">
        <w:r>
          <w:rPr>
            <w:rStyle w:val="Hyperlink"/>
          </w:rPr>
          <w:t>[35]</w:t>
        </w:r>
      </w:hyperlink>
      <w:hyperlink r:id="rId65" w:anchor=":~:text=Ayatollahs%20,central%20authority%20of%20Shia%20Islam">
        <w:r>
          <w:rPr>
            <w:rStyle w:val="Hyperlink"/>
          </w:rPr>
          <w:t>[31]</w:t>
        </w:r>
      </w:hyperlink>
      <w:r>
        <w:t>. Indeed, polemics exist where Sunnis accuse Shi‘a of introducing “priests” (Ayatollahs)</w:t>
      </w:r>
      <w:r>
        <w:t xml:space="preserve"> into Islam, while Shi‘a respond that their clerics are merely learned men carrying on the Prophet’s and Imams’ teachings.</w:t>
      </w:r>
    </w:p>
    <w:p w:rsidR="008239DC" w:rsidRDefault="00B74404">
      <w:pPr>
        <w:pStyle w:val="BodyText"/>
      </w:pPr>
      <w:r>
        <w:t>In conclusion, Twelver Shi‘ism respects the Islamic principle of no innate priestly caste – any believer can pray to God without an i</w:t>
      </w:r>
      <w:r>
        <w:t xml:space="preserve">ntermediary, and the gates of repentance are always open directly. But in practical terms, Twelver communities entrust an elite of scholars with extraordinary authority over religious life. </w:t>
      </w:r>
      <w:r>
        <w:rPr>
          <w:b/>
          <w:bCs/>
        </w:rPr>
        <w:t>Ordinary Shi‘a are expected to “choose a senior cleric, known as a</w:t>
      </w:r>
      <w:r>
        <w:rPr>
          <w:b/>
          <w:bCs/>
        </w:rPr>
        <w:t xml:space="preserve"> marjaʿ-e taqlīd (‘source of emulation’), to guide them through life as a good Muslim.”</w:t>
      </w:r>
      <w:hyperlink r:id="rId66" w:anchor=":~:text=Shia%20mullahs%20wield%20considerable%20power,life%20as%20a%20good%20Muslim">
        <w:r>
          <w:rPr>
            <w:rStyle w:val="Hyperlink"/>
          </w:rPr>
          <w:t>[</w:t>
        </w:r>
        <w:r>
          <w:rPr>
            <w:rStyle w:val="Hyperlink"/>
          </w:rPr>
          <w:t>26]</w:t>
        </w:r>
      </w:hyperlink>
      <w:r>
        <w:t xml:space="preserve"> This system has provided spiritual continuity and cohesion in Shi‘a history, especially during times without the Imam. It exemplifies how a tradition can develop a </w:t>
      </w:r>
      <w:r>
        <w:rPr>
          <w:b/>
          <w:bCs/>
        </w:rPr>
        <w:t>religious hierarchy in all but name</w:t>
      </w:r>
      <w:r>
        <w:t xml:space="preserve"> </w:t>
      </w:r>
      <w:r>
        <w:t>– a hierarchy of learning and juristic authority that, while not called a priesthood, fulfills a parallel role of guiding the faithful.</w:t>
      </w:r>
    </w:p>
    <w:p w:rsidR="008239DC" w:rsidRDefault="00B74404">
      <w:pPr>
        <w:pStyle w:val="Heading2"/>
      </w:pPr>
      <w:bookmarkStart w:id="8" w:name="X4f0a1ddf1743bd152e68217cb52255cfc660e0c"/>
      <w:bookmarkEnd w:id="7"/>
      <w:r>
        <w:lastRenderedPageBreak/>
        <w:t>Ismaili Shi‘a Islam: The Living Imam and Community Leadership</w:t>
      </w:r>
    </w:p>
    <w:p w:rsidR="008239DC" w:rsidRDefault="00B74404">
      <w:pPr>
        <w:pStyle w:val="FirstParagraph"/>
      </w:pPr>
      <w:r>
        <w:rPr>
          <w:b/>
          <w:bCs/>
        </w:rPr>
        <w:t>Ismaili Shi‘a Islam</w:t>
      </w:r>
      <w:r>
        <w:t>, another major branch of Shi‘ism, appr</w:t>
      </w:r>
      <w:r>
        <w:t xml:space="preserve">oaches the idea of religious authority differently: it centers on a </w:t>
      </w:r>
      <w:r>
        <w:rPr>
          <w:i/>
          <w:iCs/>
        </w:rPr>
        <w:t>living Imam</w:t>
      </w:r>
      <w:r>
        <w:t xml:space="preserve"> in continuous succession from </w:t>
      </w:r>
      <w:r>
        <w:rPr>
          <w:rStyle w:val="VerbatimChar"/>
        </w:rPr>
        <w:t>Ali. The Ismailis (often called “Seveners” historically) split from the Twelvers over the question of the rightful Imam after the 6th Imam, Ja‘far</w:t>
      </w:r>
      <w:r>
        <w:rPr>
          <w:rStyle w:val="VerbatimChar"/>
        </w:rPr>
        <w:t xml:space="preserve"> al-Sadiq, in the 8th century</w:t>
      </w:r>
      <w:hyperlink r:id="rId67" w:anchor=":~:text=The%20group%20that%20eventually%20became,Twelver%20Shia%20and%20the%20Ismailis">
        <w:r>
          <w:rPr>
            <w:rStyle w:val="VerbatimChar"/>
          </w:rPr>
          <w:t>[36]</w:t>
        </w:r>
      </w:hyperlink>
      <w:r>
        <w:rPr>
          <w:rStyle w:val="VerbatimChar"/>
        </w:rPr>
        <w:t>. They recognized Imam Isma‘il (and his descendants)</w:t>
      </w:r>
      <w:r>
        <w:rPr>
          <w:rStyle w:val="VerbatimChar"/>
        </w:rPr>
        <w:t xml:space="preserve"> rather than Ja‘far’s other son. This led to a line of Imams that did not go into occultation; instead, Ismaili Imams have led their community in an unbroken chain up to the present day. Most Ismailis today follow the Aga Khan, who is regarded as the 49th </w:t>
      </w:r>
      <w:r>
        <w:rPr>
          <w:rStyle w:val="VerbatimChar"/>
        </w:rPr>
        <w:t>hereditary Imam descended from</w:t>
      </w:r>
      <w:r>
        <w:t>Ali and Fatimah</w:t>
      </w:r>
      <w:hyperlink r:id="rId68" w:anchor=":~:text=Ismaili%20Islam%20is%20a%20sect,regarded%20as%20the%2049th%20iman">
        <w:r>
          <w:rPr>
            <w:rStyle w:val="Hyperlink"/>
          </w:rPr>
          <w:t>[37]</w:t>
        </w:r>
      </w:hyperlink>
      <w:hyperlink r:id="rId69" w:anchor=":~:text=Europe%2C%20and%20the%20Middle%20East,regarded%20as%20the%2049th%20iman">
        <w:r>
          <w:rPr>
            <w:rStyle w:val="Hyperlink"/>
          </w:rPr>
          <w:t>[38]</w:t>
        </w:r>
      </w:hyperlink>
      <w:r>
        <w:t>.</w:t>
      </w:r>
    </w:p>
    <w:p w:rsidR="008239DC" w:rsidRDefault="00B74404">
      <w:pPr>
        <w:pStyle w:val="BodyText"/>
      </w:pPr>
      <w:r>
        <w:t xml:space="preserve">In Ismailism, therefore, </w:t>
      </w:r>
      <w:r>
        <w:rPr>
          <w:b/>
          <w:bCs/>
        </w:rPr>
        <w:t>the Imam himself is the supreme religious authority</w:t>
      </w:r>
      <w:r>
        <w:t>, combining roles that in Twelver Shi‘ism or Sunnism are di</w:t>
      </w:r>
      <w:r>
        <w:t>stributed among scholars. The Aga Khan (for Nizari Ismailis) is not a “priest” but a living guide whom Ismailis see as the repository of divine guidance and interpreter of the faith. This imbues the Ismaili Imam with a unique charismatic authority – more c</w:t>
      </w:r>
      <w:r>
        <w:t xml:space="preserve">entralized and personal than the collegial scholarship of Sunni </w:t>
      </w:r>
      <w:r>
        <w:rPr>
          <w:rStyle w:val="VerbatimChar"/>
        </w:rPr>
        <w:t>ulama</w:t>
      </w:r>
      <w:r>
        <w:t xml:space="preserve"> or the collective marjaʿ system of Twelvers. Historically, Ismaili Imams even held worldly power during certain periods (notably the Fatimid Caliphate in 10th–12th centuries, where the I</w:t>
      </w:r>
      <w:r>
        <w:t xml:space="preserve">mam was also the Caliph in Egypt). During those times, a formal </w:t>
      </w:r>
      <w:r>
        <w:rPr>
          <w:b/>
          <w:bCs/>
        </w:rPr>
        <w:t>religious hierarchy</w:t>
      </w:r>
      <w:r>
        <w:t xml:space="preserve"> under the Imam did develop: the Ismaili Fatimid state had a chief missionary called the </w:t>
      </w:r>
      <w:r>
        <w:rPr>
          <w:i/>
          <w:iCs/>
        </w:rPr>
        <w:t>dāʿī al-duʿāt</w:t>
      </w:r>
      <w:r>
        <w:t xml:space="preserve"> and ranks of </w:t>
      </w:r>
      <w:r>
        <w:rPr>
          <w:b/>
          <w:bCs/>
        </w:rPr>
        <w:t>Dāʿīs</w:t>
      </w:r>
      <w:r>
        <w:t xml:space="preserve"> (missionaries) who propagated the faith and taught </w:t>
      </w:r>
      <w:r>
        <w:t>esoteric doctrines</w:t>
      </w:r>
      <w:hyperlink r:id="rId70" w:anchor=":~:text=D%C4%81%CA%BF%C4%AB%3A%20Literally%20%E2%80%9Cthe%20one%20who,are%20creating%20a%20new%20Islamic">
        <w:r>
          <w:rPr>
            <w:rStyle w:val="Hyperlink"/>
          </w:rPr>
          <w:t>[39]</w:t>
        </w:r>
      </w:hyperlink>
      <w:hyperlink r:id="rId71" w:anchor=":~:text=groups%2C%20particularly%20in%20a%20Shiite,traditional%20religious%20knowledge%20is%20no">
        <w:r>
          <w:rPr>
            <w:rStyle w:val="Hyperlink"/>
          </w:rPr>
          <w:t>[40]</w:t>
        </w:r>
      </w:hyperlink>
      <w:r>
        <w:t xml:space="preserve">. </w:t>
      </w:r>
      <w:r>
        <w:rPr>
          <w:i/>
          <w:iCs/>
        </w:rPr>
        <w:t>“Among the Ismailis, the dāʿī were the representatives of the Imam and formed a real religious hierarchy,”</w:t>
      </w:r>
      <w:r>
        <w:t xml:space="preserve"> as one hist</w:t>
      </w:r>
      <w:r>
        <w:t>orical analysis notes</w:t>
      </w:r>
      <w:hyperlink r:id="rId72" w:anchor=":~:text=D%C4%81%CA%BF%C4%AB%3A%20Literally%20%E2%80%9Cthe%20one%20who,are%20creating%20a%20new%20Islamic">
        <w:r>
          <w:rPr>
            <w:rStyle w:val="Hyperlink"/>
          </w:rPr>
          <w:t>[39]</w:t>
        </w:r>
      </w:hyperlink>
      <w:r>
        <w:t>. These missionaries were not priests perfor</w:t>
      </w:r>
      <w:r>
        <w:t xml:space="preserve">ming liturgy, but they acted as the Imam’s deputies in spiritual and organizational matters, akin to a clerical bureaucracy. They administered communities, collected tithes (in the form of the spiritual tax </w:t>
      </w:r>
      <w:r>
        <w:rPr>
          <w:i/>
          <w:iCs/>
        </w:rPr>
        <w:t>dasond</w:t>
      </w:r>
      <w:r>
        <w:t>), and initiated believers into deeper teac</w:t>
      </w:r>
      <w:r>
        <w:t xml:space="preserve">hings. Through the dāʿī network, different Ismaili sub-branches emerged (for example, the medieval </w:t>
      </w:r>
      <w:r>
        <w:rPr>
          <w:b/>
          <w:bCs/>
        </w:rPr>
        <w:t>Assassins</w:t>
      </w:r>
      <w:r>
        <w:t xml:space="preserve"> of Persia were led by a grand master who was theoretically acting on behalf of the remote Imam)</w:t>
      </w:r>
      <w:hyperlink r:id="rId73" w:anchor=":~:text=D%C4%81%CA%BF%C4%AB%3A%20Literally%20%E2%80%9Cthe%20one%20who,are%20creating%20a%20new%20Islamic">
        <w:r>
          <w:rPr>
            <w:rStyle w:val="Hyperlink"/>
          </w:rPr>
          <w:t>[39]</w:t>
        </w:r>
      </w:hyperlink>
      <w:hyperlink r:id="rId74" w:anchor=":~:text=groups%2C%20particularly%20in%20a%20Shiite,traditional%20religious%20knowledge%20is%20no">
        <w:r>
          <w:rPr>
            <w:rStyle w:val="Hyperlink"/>
          </w:rPr>
          <w:t>[40]</w:t>
        </w:r>
      </w:hyperlink>
      <w:r>
        <w:t>.</w:t>
      </w:r>
    </w:p>
    <w:p w:rsidR="008239DC" w:rsidRDefault="00B74404">
      <w:pPr>
        <w:pStyle w:val="BodyText"/>
      </w:pPr>
      <w:r>
        <w:t>In the modern era, particularly for the Nizari Ismailis led by the Aga Khan IV (Prince Karim Aga Khan, who assumed the Imamat in 1957), the community is highly organized but still without “priests.” The Aga Khan appoints various officials to manage religio</w:t>
      </w:r>
      <w:r>
        <w:t xml:space="preserve">us and social affairs: there are local council presidents, teachers (sometimes called </w:t>
      </w:r>
      <w:r>
        <w:rPr>
          <w:i/>
          <w:iCs/>
        </w:rPr>
        <w:t>al-waʿi</w:t>
      </w:r>
      <w:r>
        <w:rPr>
          <w:i/>
          <w:iCs/>
        </w:rPr>
        <w:t>ẓ</w:t>
      </w:r>
      <w:r>
        <w:rPr>
          <w:i/>
          <w:iCs/>
        </w:rPr>
        <w:t>īn</w:t>
      </w:r>
      <w:r>
        <w:t xml:space="preserve"> or missionaries), and leaders of prayer at Ismaili worship halls (</w:t>
      </w:r>
      <w:r>
        <w:rPr>
          <w:i/>
          <w:iCs/>
        </w:rPr>
        <w:t>Jamatkhanas</w:t>
      </w:r>
      <w:r>
        <w:t xml:space="preserve">). Two notable lay leadership roles in Nizari communities are the </w:t>
      </w:r>
      <w:r>
        <w:rPr>
          <w:b/>
          <w:bCs/>
        </w:rPr>
        <w:t>Mukhi</w:t>
      </w:r>
      <w:r>
        <w:t xml:space="preserve"> and </w:t>
      </w:r>
      <w:r>
        <w:rPr>
          <w:b/>
          <w:bCs/>
        </w:rPr>
        <w:t>Kamadi</w:t>
      </w:r>
      <w:r>
        <w:rPr>
          <w:b/>
          <w:bCs/>
        </w:rPr>
        <w:t>a</w:t>
      </w:r>
      <w:r>
        <w:t>, who are designated by the Imam to supervise each congregation’s Jamatkhana. The Mukhi and Kamadia lead certain communal prayers and rituals (for example, recitation of duʿa and distribution of holy water), functioning in some ways like priests but in Is</w:t>
      </w:r>
      <w:r>
        <w:t>maili understanding they are simply representatives of the Imam for organizational purposes. They are not ordained and have no independent religious authority; their authority is delegated by the Imam and limited to facilitating community worship and welfa</w:t>
      </w:r>
      <w:r>
        <w:t xml:space="preserve">re. In fact, the Ismaili Constitution explicitly terms them </w:t>
      </w:r>
      <w:r>
        <w:rPr>
          <w:i/>
          <w:iCs/>
        </w:rPr>
        <w:t>“personal representatives of Mawlana Hazar Imam”</w:t>
      </w:r>
      <w:r>
        <w:t xml:space="preserve"> (the living Imam) rather than any sort of clergy</w:t>
      </w:r>
      <w:hyperlink r:id="rId75" w:anchor=":~:text=%5BPDF%5D%20the%20constitution%20,%E2%80%9C">
        <w:r>
          <w:rPr>
            <w:rStyle w:val="Hyperlink"/>
          </w:rPr>
          <w:t>[41]</w:t>
        </w:r>
      </w:hyperlink>
      <w:r>
        <w:t>.</w:t>
      </w:r>
    </w:p>
    <w:p w:rsidR="008239DC" w:rsidRDefault="00B74404">
      <w:pPr>
        <w:pStyle w:val="BodyText"/>
      </w:pPr>
      <w:r>
        <w:lastRenderedPageBreak/>
        <w:t xml:space="preserve">The </w:t>
      </w:r>
      <w:r>
        <w:rPr>
          <w:b/>
          <w:bCs/>
        </w:rPr>
        <w:t>scriptural and theological rationale</w:t>
      </w:r>
      <w:r>
        <w:t xml:space="preserve"> in Ismailism for not having a separate priesthood is that the Imam himself fulfills the role of spiritual guide that in other communities might be filled by clergy. The Imam in Ismai</w:t>
      </w:r>
      <w:r>
        <w:t xml:space="preserve">lism is considered the </w:t>
      </w:r>
      <w:r>
        <w:rPr>
          <w:i/>
          <w:iCs/>
        </w:rPr>
        <w:t>Mazhar</w:t>
      </w:r>
      <w:r>
        <w:t xml:space="preserve"> (manifestation) of divine guidance – he provides authoritative interpretation of scripture and ethics for his time. Thus, Ismailis do not need a class of jurists to issue fatwas independently; the Imam’s guidance (often commun</w:t>
      </w:r>
      <w:r>
        <w:t>icated through written directives or the guidance of his appointed councils) suffices. In Ismaili doctrine, obedience to the Imam is a key principle, reflecting a direct chain of authority from God to the Prophet to the Imams. This direct authority arguabl</w:t>
      </w:r>
      <w:r>
        <w:t>y obviates a priestly caste: the community’s connection to the divine is through allegiance to the Imam, not through priests performing ceremonies. Any knowledgeable Ismaili can lead the community in prayer if appointed, since the communal worship (which i</w:t>
      </w:r>
      <w:r>
        <w:t>n Nizari practice includes group prayer and devotional poems, rather than a priestly mass) does not require ordination.</w:t>
      </w:r>
    </w:p>
    <w:p w:rsidR="008239DC" w:rsidRDefault="00B74404">
      <w:pPr>
        <w:pStyle w:val="BodyText"/>
      </w:pPr>
      <w:r>
        <w:t xml:space="preserve">One could say that Ismaili Islam’s structure is </w:t>
      </w:r>
      <w:r>
        <w:rPr>
          <w:b/>
          <w:bCs/>
        </w:rPr>
        <w:t>analogous to a church led by a supreme pontiff</w:t>
      </w:r>
      <w:r>
        <w:t xml:space="preserve">, except that the “pontiff” (the Imam) is </w:t>
      </w:r>
      <w:r>
        <w:t>at once a spiritual and temporal guide and is believed to have a kind of divine inspiration for interpretation. Beneath him, a hierarchy exists but is administrative. During the Fatimid period, this hierarchy was elaborate (with ranks like Bāb, Hujjah, Dāʿ</w:t>
      </w:r>
      <w:r>
        <w:t>ī, etc.), which indeed resembled a clerical order</w:t>
      </w:r>
      <w:hyperlink r:id="rId76" w:anchor=":~:text=D%C4%81%CA%BF%C4%AB%3A%20Literally%20%E2%80%9Cthe%20one%20who,are%20creating%20a%20new%20Islamic">
        <w:r>
          <w:rPr>
            <w:rStyle w:val="Hyperlink"/>
          </w:rPr>
          <w:t>[39]</w:t>
        </w:r>
      </w:hyperlink>
      <w:r>
        <w:t>. Offshoots of Ismailism, such as the Druze and certain others, even deified or mystified some Imams or their representatives, indicating how the line between spiritual leader and divinity can blur without a formal priesthood (though mainstream Nizari theo</w:t>
      </w:r>
      <w:r>
        <w:t>logy does not consider the Imam divine, only divinely guided). Today, the Aga Khan’s role is often compared to that of the Pope in the sense of being a sole spiritual leader. However, he is not termed a priest; he does not conduct “Mass” or absolve sins. H</w:t>
      </w:r>
      <w:r>
        <w:t>e gives guidance (farmāns) and the community follows. Confession of sins in Ismailism, as in other Islamic branches, is directly to God, though seeking the Imam’s or Mukhi’s advice for personal issues is common, it is more pastoral counseling than sacramen</w:t>
      </w:r>
      <w:r>
        <w:t>tal absolution.</w:t>
      </w:r>
    </w:p>
    <w:p w:rsidR="008239DC" w:rsidRDefault="00B74404">
      <w:pPr>
        <w:pStyle w:val="BodyText"/>
      </w:pPr>
      <w:r>
        <w:t xml:space="preserve">The </w:t>
      </w:r>
      <w:r>
        <w:rPr>
          <w:b/>
          <w:bCs/>
        </w:rPr>
        <w:t>modern Ismaili interpretation</w:t>
      </w:r>
      <w:r>
        <w:t xml:space="preserve"> of “no priesthood” aligns with broader Islamic teachings while having its own nuance. The community emphasizes that Islam does not require ordained clerics to reach God. For example, in Ismaili literature a</w:t>
      </w:r>
      <w:r>
        <w:t>nd outreach, they highlight that like other Muslims, Ismailis have no confession and no ordained priesthood; worship is led by community members. At the same time, the centrality of the Imam is paramount. In practice, this has meant a highly cohesive commu</w:t>
      </w:r>
      <w:r>
        <w:t>nity where the Imam’s words guide both religious practice and community development (the Aga Khan is also famous for leading major development and charity initiatives). This direct allegiance arguably simplifies the chain of authority: instead of many comp</w:t>
      </w:r>
      <w:r>
        <w:t xml:space="preserve">eting scholars, one Imam is the locus of authority. The Ismaili case thus illustrates another model of </w:t>
      </w:r>
      <w:r>
        <w:rPr>
          <w:i/>
          <w:iCs/>
        </w:rPr>
        <w:t>non-priestly religious leadership</w:t>
      </w:r>
      <w:r>
        <w:t xml:space="preserve"> – charismatic and hereditary leadership. It hearkens back to early Islam’s view that leadership of the ummah (community</w:t>
      </w:r>
      <w:r>
        <w:t>) was a singular role (first held by the Prophet, then contested among caliphs or Imams).</w:t>
      </w:r>
    </w:p>
    <w:p w:rsidR="008239DC" w:rsidRDefault="00B74404">
      <w:pPr>
        <w:pStyle w:val="BodyText"/>
      </w:pPr>
      <w:r>
        <w:t>From an external perspective, one might ask: does having a living Imam equate to having a kind of “high priest”? Ismailis would say no: the Imam does not perform ritu</w:t>
      </w:r>
      <w:r>
        <w:t xml:space="preserve">als on behalf of the people in a priestly manner; instead, he provides guidance and the blessing of </w:t>
      </w:r>
      <w:r>
        <w:rPr>
          <w:i/>
          <w:iCs/>
        </w:rPr>
        <w:t>wisdom</w:t>
      </w:r>
      <w:r>
        <w:t xml:space="preserve">. The everyday religious acts – prayers, fasting, charity – are still </w:t>
      </w:r>
      <w:r>
        <w:lastRenderedPageBreak/>
        <w:t xml:space="preserve">done by individuals for God. In Ismaili prayer services, there is no unique act </w:t>
      </w:r>
      <w:r>
        <w:t>that only a priestly figure can do; the Mukhi who leads prayers simply recites the communal supplications that any trained member can recite.</w:t>
      </w:r>
    </w:p>
    <w:p w:rsidR="008239DC" w:rsidRDefault="00B74404">
      <w:pPr>
        <w:pStyle w:val="BodyText"/>
      </w:pPr>
      <w:r>
        <w:t>In summary, Ismaili Shi‘ism maintains the Islamic aversion to a separate priestly class but concentrates spiritual</w:t>
      </w:r>
      <w:r>
        <w:t xml:space="preserve"> authority in the person of the Imam. The absence of a priesthood is compensated by the </w:t>
      </w:r>
      <w:r>
        <w:rPr>
          <w:b/>
          <w:bCs/>
        </w:rPr>
        <w:t>presence of the Imam</w:t>
      </w:r>
      <w:r>
        <w:t xml:space="preserve"> and his appointed representatives who together fulfill religious functions. Historically, Ismaili representatives (</w:t>
      </w:r>
      <w:r>
        <w:rPr>
          <w:i/>
          <w:iCs/>
        </w:rPr>
        <w:t>dāʿīs</w:t>
      </w:r>
      <w:r>
        <w:t>) indeed formed a hierarchi</w:t>
      </w:r>
      <w:r>
        <w:t>cal network that can be likened to a clergy</w:t>
      </w:r>
      <w:hyperlink r:id="rId77" w:anchor=":~:text=D%C4%81%CA%BF%C4%AB%3A%20Literally%20%E2%80%9Cthe%20one%20who,are%20creating%20a%20new%20Islamic">
        <w:r>
          <w:rPr>
            <w:rStyle w:val="Hyperlink"/>
          </w:rPr>
          <w:t>[39]</w:t>
        </w:r>
      </w:hyperlink>
      <w:r>
        <w:t xml:space="preserve">, but their authority </w:t>
      </w:r>
      <w:r>
        <w:t>was always derivative of the Imam’s. Today, Ismaili communities around the world operate under constitutions given by the Imam, with councils and local leaders, but none of these are viewed as priests – they are administrators and facilitators of the faith</w:t>
      </w:r>
      <w:r>
        <w:t xml:space="preserve">. The concept of </w:t>
      </w:r>
      <w:r>
        <w:rPr>
          <w:i/>
          <w:iCs/>
        </w:rPr>
        <w:t>no priesthood</w:t>
      </w:r>
      <w:r>
        <w:t xml:space="preserve"> remains intact: no one stands between the Ismaili Muslim and God except the guiding hand of the Imam which, in their belief, is there to illuminate the path rather than to control access to the Divine.</w:t>
      </w:r>
    </w:p>
    <w:p w:rsidR="008239DC" w:rsidRDefault="00B74404">
      <w:pPr>
        <w:pStyle w:val="Heading2"/>
      </w:pPr>
      <w:bookmarkStart w:id="9" w:name="X9c846f45bdf4a141d4f65a89afea271d817646f"/>
      <w:bookmarkEnd w:id="8"/>
      <w:r>
        <w:t>Sufism: Spiritual Guide</w:t>
      </w:r>
      <w:r>
        <w:t>s Beyond Formal Clergy</w:t>
      </w:r>
    </w:p>
    <w:p w:rsidR="008239DC" w:rsidRDefault="00B74404">
      <w:pPr>
        <w:pStyle w:val="FirstParagraph"/>
      </w:pPr>
      <w:r>
        <w:rPr>
          <w:b/>
          <w:bCs/>
        </w:rPr>
        <w:t>Sufism</w:t>
      </w:r>
      <w:r>
        <w:t>, or Islamic mysticism, offers yet another perspective on authority without priesthood. Sufism is not a sect like Sunni or Shi‘a, but a dimension of Islam that can be found within various Islamic communities. Sufis seek a perso</w:t>
      </w:r>
      <w:r>
        <w:t xml:space="preserve">nal, inner relationship with God through spiritual disciplines, often under the mentorship of a Sufi master (shaykh or pir). There is no </w:t>
      </w:r>
      <w:r>
        <w:rPr>
          <w:i/>
          <w:iCs/>
        </w:rPr>
        <w:t>priestly office</w:t>
      </w:r>
      <w:r>
        <w:t xml:space="preserve"> in Sufism; instead, the key relationship is between the </w:t>
      </w:r>
      <w:r>
        <w:rPr>
          <w:b/>
          <w:bCs/>
        </w:rPr>
        <w:t>murshid</w:t>
      </w:r>
      <w:r>
        <w:t xml:space="preserve"> (guide) and the </w:t>
      </w:r>
      <w:r>
        <w:rPr>
          <w:b/>
          <w:bCs/>
        </w:rPr>
        <w:t>murid</w:t>
      </w:r>
      <w:r>
        <w:t xml:space="preserve"> (disciple). This </w:t>
      </w:r>
      <w:r>
        <w:t>relationship is reminiscent of teacher-student or even master-apprentice models, rather than priest-laity. Nonetheless, Sufi orders (</w:t>
      </w:r>
      <w:r>
        <w:t>ṭ</w:t>
      </w:r>
      <w:r>
        <w:t xml:space="preserve">uruq) have historically developed their own </w:t>
      </w:r>
      <w:r>
        <w:rPr>
          <w:b/>
          <w:bCs/>
        </w:rPr>
        <w:t>chain of authority</w:t>
      </w:r>
      <w:r>
        <w:t xml:space="preserve">, called </w:t>
      </w:r>
      <w:r>
        <w:rPr>
          <w:i/>
          <w:iCs/>
        </w:rPr>
        <w:t>silsila</w:t>
      </w:r>
      <w:r>
        <w:t>, where each master appoints or trains a suc</w:t>
      </w:r>
      <w:r>
        <w:t>cessor in an unbroken lineage tracing back to the Prophet Muhammad. This lineage of Sufi guides is sometimes compared to apostolic succession in Christianity, but it is important to note the difference: the Sufi chain does not confer priestly power, only s</w:t>
      </w:r>
      <w:r>
        <w:t>piritual blessing (</w:t>
      </w:r>
      <w:r>
        <w:rPr>
          <w:i/>
          <w:iCs/>
        </w:rPr>
        <w:t>barakah</w:t>
      </w:r>
      <w:r>
        <w:t>) and authorization to teach the method of that order</w:t>
      </w:r>
      <w:hyperlink r:id="rId78" w:anchor=":~:text=guides%20are%20commonly%20styled%20Shaikh,an%20earthly%20hierarchy%20among%20believers">
        <w:r>
          <w:rPr>
            <w:rStyle w:val="Hyperlink"/>
          </w:rPr>
          <w:t>[42]</w:t>
        </w:r>
      </w:hyperlink>
      <w:hyperlink r:id="rId79" w:anchor=":~:text=their%20predecessors%2C%20in%20an%20unbroken,an%20earthly%20hierarchy%20among%20believers">
        <w:r>
          <w:rPr>
            <w:rStyle w:val="Hyperlink"/>
          </w:rPr>
          <w:t>[43]</w:t>
        </w:r>
      </w:hyperlink>
      <w:r>
        <w:t>.</w:t>
      </w:r>
    </w:p>
    <w:p w:rsidR="008239DC" w:rsidRDefault="00B74404">
      <w:pPr>
        <w:pStyle w:val="BodyText"/>
      </w:pPr>
      <w:r>
        <w:t>In Sufi practice, the sheikh or pir often holds a revered status. Devotees may swear an oath of allegiance (</w:t>
      </w:r>
      <w:r>
        <w:rPr>
          <w:i/>
          <w:iCs/>
        </w:rPr>
        <w:t>bay‘ah</w:t>
      </w:r>
      <w:r>
        <w:t>) to their sheikh, committing to follow his guidance in the spiritual journey</w:t>
      </w:r>
      <w:hyperlink r:id="rId80" w:anchor=":~:text=guides%20are%20commonly%20styled%20Shaikh,an%20earthly%20hierarchy%20among%20believers">
        <w:r>
          <w:rPr>
            <w:rStyle w:val="Hyperlink"/>
          </w:rPr>
          <w:t>[42]</w:t>
        </w:r>
      </w:hyperlink>
      <w:hyperlink r:id="rId81" w:anchor=":~:text=Muslims%20who%20wish%20to%20learn,intensive%20spiritual%20retreat%20to%20voluntary">
        <w:r>
          <w:rPr>
            <w:rStyle w:val="Hyperlink"/>
          </w:rPr>
          <w:t>[44]</w:t>
        </w:r>
      </w:hyperlink>
      <w:r>
        <w:t xml:space="preserve">. The sheikh is believed to have experiential knowledge of God (ma‘rifa) and to intercede with prayers on behalf </w:t>
      </w:r>
      <w:r>
        <w:t>of disciples, but not in a priestly mediator sense – more as a beloved elder praying for one, not as an indispensable channel of grace. Many Sufi sheikhs are simultaneously Islamic scholars (</w:t>
      </w:r>
      <w:r>
        <w:rPr>
          <w:rStyle w:val="VerbatimChar"/>
        </w:rPr>
        <w:t>ulama</w:t>
      </w:r>
      <w:r>
        <w:t>), and historically, they performed regular religious duties</w:t>
      </w:r>
      <w:r>
        <w:t xml:space="preserve"> like leading prayers or giving sermons in their communities (e.g., the famous Sufi </w:t>
      </w:r>
      <w:r>
        <w:rPr>
          <w:i/>
          <w:iCs/>
        </w:rPr>
        <w:t>Hazrat Abdul Qadir Jilani</w:t>
      </w:r>
      <w:r>
        <w:t xml:space="preserve"> was a preacher in Baghdad). However, these roles were because they were learned or respected, not because Sufism created a separate clerical caste</w:t>
      </w:r>
      <w:r>
        <w:t>.</w:t>
      </w:r>
    </w:p>
    <w:p w:rsidR="008239DC" w:rsidRDefault="00B74404">
      <w:pPr>
        <w:pStyle w:val="BodyText"/>
      </w:pPr>
      <w:r>
        <w:t xml:space="preserve">One could say Sufism introduced a </w:t>
      </w:r>
      <w:r>
        <w:rPr>
          <w:b/>
          <w:bCs/>
        </w:rPr>
        <w:t>parallel structure</w:t>
      </w:r>
      <w:r>
        <w:t xml:space="preserve"> of religious authority that sometimes operated independently of the official </w:t>
      </w:r>
      <w:r>
        <w:rPr>
          <w:rStyle w:val="VerbatimChar"/>
        </w:rPr>
        <w:t>ulama</w:t>
      </w:r>
      <w:r>
        <w:t>. In medieval and early modern Islamic societies, especially outside urban centers, a Sufi pir could wield more influen</w:t>
      </w:r>
      <w:r>
        <w:t xml:space="preserve">ce over the masses than the jurisprudents did. Sufi lodges (khānqāh, tekke, or zāwiyah) </w:t>
      </w:r>
      <w:r>
        <w:lastRenderedPageBreak/>
        <w:t>became centers of learning and devotion. But unlike a church with priests, a Sufi lodge was led by a master whose legitimacy came from his spiritual pedigree and person</w:t>
      </w:r>
      <w:r>
        <w:t>al holiness, not ordination. When a sheikh died, his deputy or a chosen disciple would inherit leadership of the order if capable – again via informal appointment or consensus. There was no ceremony of ordination; often the passing of the sheikh’s cloak or</w:t>
      </w:r>
      <w:r>
        <w:t xml:space="preserve"> staff symbolized the transmission of authority.</w:t>
      </w:r>
    </w:p>
    <w:p w:rsidR="008239DC" w:rsidRDefault="00B74404">
      <w:pPr>
        <w:pStyle w:val="BodyText"/>
      </w:pPr>
      <w:r>
        <w:t xml:space="preserve">Crucially, Sufi doctrine maintains the Islamic teaching of direct access to God. Advanced Sufis might attain </w:t>
      </w:r>
      <w:r>
        <w:rPr>
          <w:i/>
          <w:iCs/>
        </w:rPr>
        <w:t>wilāyah</w:t>
      </w:r>
      <w:r>
        <w:t xml:space="preserve"> (sainthood or closeness to God), but they are not intermediaries for salvation. Every pers</w:t>
      </w:r>
      <w:r>
        <w:t xml:space="preserve">on must polish their own heart to receive God’s light. The Sufi sheikh is a facilitator in this process – a coach for the soul. In fact, a well-known Sufi adage states, </w:t>
      </w:r>
      <w:r>
        <w:rPr>
          <w:i/>
          <w:iCs/>
        </w:rPr>
        <w:t>“He who has no shaykh, has Satan as his shaykh,”</w:t>
      </w:r>
      <w:r>
        <w:t xml:space="preserve"> implying that having a legitimate guid</w:t>
      </w:r>
      <w:r>
        <w:t>e protects one from self-delusion. But having a shaykh is not mandatory in Islam; it’s a chosen spiritual path.</w:t>
      </w:r>
    </w:p>
    <w:p w:rsidR="008239DC" w:rsidRDefault="00B74404">
      <w:pPr>
        <w:pStyle w:val="BodyText"/>
      </w:pPr>
      <w:r>
        <w:t>From the outside, some elements of Sufi practice might look “priestly.” For example, in certain orders, sheikhs would bless water or food for ba</w:t>
      </w:r>
      <w:r>
        <w:t xml:space="preserve">rakah, or write amulets for protection – resembling how a priest might bless holy water. Sufi saints’ tombs became pilgrimage sites where people seek intercession (tawassul), praying </w:t>
      </w:r>
      <w:r>
        <w:rPr>
          <w:i/>
          <w:iCs/>
        </w:rPr>
        <w:t>“O God, by the merit of this saint, grant my prayer.”</w:t>
      </w:r>
      <w:r>
        <w:t xml:space="preserve"> Conservative Muslim</w:t>
      </w:r>
      <w:r>
        <w:t xml:space="preserve"> reformers often criticized these practices as quasi-clerical and not in line with pure monotheism. But in Sufi interpretation, the saint or sheikh has no power of his own – he is simply someone close to God whose prayer might be answered, much like one mi</w:t>
      </w:r>
      <w:r>
        <w:t>ght ask a living pious person to pray for them.</w:t>
      </w:r>
    </w:p>
    <w:p w:rsidR="008239DC" w:rsidRDefault="00B74404">
      <w:pPr>
        <w:pStyle w:val="BodyText"/>
      </w:pPr>
      <w:r>
        <w:t xml:space="preserve">Organizationally, Sufi orders sometimes mirror church-like structures. For instance, the </w:t>
      </w:r>
      <w:r>
        <w:rPr>
          <w:b/>
          <w:bCs/>
        </w:rPr>
        <w:t>Naqshbandi</w:t>
      </w:r>
      <w:r>
        <w:t xml:space="preserve"> or </w:t>
      </w:r>
      <w:r>
        <w:rPr>
          <w:b/>
          <w:bCs/>
        </w:rPr>
        <w:t>Qadiriyya</w:t>
      </w:r>
      <w:r>
        <w:t xml:space="preserve"> orders spread internationally, establishing branches with authorized local sheikhs. Some orders</w:t>
      </w:r>
      <w:r>
        <w:t xml:space="preserve"> were even hereditary, where leadership passed within a family (e.g., the Chishti order in India often saw succession in a spiritual </w:t>
      </w:r>
      <w:r>
        <w:rPr>
          <w:i/>
          <w:iCs/>
        </w:rPr>
        <w:t>family</w:t>
      </w:r>
      <w:r>
        <w:t>). Despite this, none of these sheikhs are “priests” in the eyes of Islamic law. They cannot override the Sharia; they typically still require a foundation in Islamic knowledge, and their rituals (dhikr circles, musical samā‘, etc.) are considered extra-de</w:t>
      </w:r>
      <w:r>
        <w:t>votional, not obligatory sacraments.</w:t>
      </w:r>
    </w:p>
    <w:p w:rsidR="008239DC" w:rsidRDefault="00B74404">
      <w:pPr>
        <w:pStyle w:val="BodyText"/>
      </w:pPr>
      <w:r>
        <w:t xml:space="preserve">The interplay between the Sufi </w:t>
      </w:r>
      <w:r>
        <w:rPr>
          <w:i/>
          <w:iCs/>
        </w:rPr>
        <w:t>ulama al-bātin</w:t>
      </w:r>
      <w:r>
        <w:t xml:space="preserve"> (“scholars of the inner [meaning]”) and the jurist </w:t>
      </w:r>
      <w:r>
        <w:rPr>
          <w:i/>
          <w:iCs/>
        </w:rPr>
        <w:t>ulama al-zāhir</w:t>
      </w:r>
      <w:r>
        <w:t xml:space="preserve"> (“scholars of the outer [law]”) was complex</w:t>
      </w:r>
      <w:hyperlink r:id="rId82" w:anchor=":~:text=Image%3A%20Title%3A%20Sufis%20in%20Istanbul,to%20affiliate%20with%20a%20Sufi">
        <w:r>
          <w:rPr>
            <w:rStyle w:val="Hyperlink"/>
          </w:rPr>
          <w:t>[45]</w:t>
        </w:r>
      </w:hyperlink>
      <w:hyperlink r:id="rId83" w:anchor=":~:text=who%20seek%20inner%20knowledge%20of,to%20affiliate%20with%20a%20Sufi">
        <w:r>
          <w:rPr>
            <w:rStyle w:val="Hyperlink"/>
          </w:rPr>
          <w:t>[46]</w:t>
        </w:r>
      </w:hyperlink>
      <w:r>
        <w:t xml:space="preserve">. Often, the same person could be both: many jurists were themselves Sufis. At times they clashed – for example, </w:t>
      </w:r>
      <w:r>
        <w:rPr>
          <w:i/>
          <w:iCs/>
        </w:rPr>
        <w:t>formalists</w:t>
      </w:r>
      <w:r>
        <w:t xml:space="preserve"> accused Sufis of un-Islamic innovations, and Sufis accused formalists of</w:t>
      </w:r>
      <w:r>
        <w:t xml:space="preserve"> spiritual dryness. But on the whole, Sufi orders did not present themselves as a separate priestly lineage; they operated within the broad Islamic community. A person could go to the mosque and pray behind a regular imam (who may or may not be a Sufi) and</w:t>
      </w:r>
      <w:r>
        <w:t xml:space="preserve"> then attend a Sufi circle for additional spiritual practice. The regular Friday sermon was delivered by an appointed khatib (not by Sufi sheikhs unless they coincidentally held that post). Thus, Sufi authority paralleled but did not replace the non-priest</w:t>
      </w:r>
      <w:r>
        <w:t>ly structure of mainstream Islam.</w:t>
      </w:r>
    </w:p>
    <w:p w:rsidR="008239DC" w:rsidRDefault="00B74404">
      <w:pPr>
        <w:pStyle w:val="BodyText"/>
      </w:pPr>
      <w:r>
        <w:t xml:space="preserve">In modern times, Sufi influence has waxed and waned. Some Muslim societies (like Turkey under Atatürk or the Soviet Central Asia) suppressed Sufi orders, seeing them </w:t>
      </w:r>
      <w:r>
        <w:lastRenderedPageBreak/>
        <w:t>as backward or subversive. Elsewhere, Sufi orders remain</w:t>
      </w:r>
      <w:r>
        <w:t xml:space="preserve"> popular and even intertwined with state power (for instance, in Senegal, Sufi brotherhoods are very influential, but they still have no “priests” – their leaders are marabouts, spiritual guides). Contemporary Sufi teachers often emphasize that Islam’s lac</w:t>
      </w:r>
      <w:r>
        <w:t xml:space="preserve">k of clergy means one follows a sheikh voluntarily for spiritual benefit, but each soul will answer to God directly. Notably, many Sufi orders now also accept </w:t>
      </w:r>
      <w:r>
        <w:rPr>
          <w:b/>
          <w:bCs/>
        </w:rPr>
        <w:t>female</w:t>
      </w:r>
      <w:r>
        <w:t xml:space="preserve"> spiritual guides and disciples, something traditional clergy models (like Catholic priesth</w:t>
      </w:r>
      <w:r>
        <w:t>ood) do not allow. This is possible precisely because being a Sufi guide is not an ordained office closed to women by doctrine; it’s based on spiritual attainment and community acceptance.</w:t>
      </w:r>
    </w:p>
    <w:p w:rsidR="008239DC" w:rsidRDefault="00B74404">
      <w:pPr>
        <w:pStyle w:val="BodyText"/>
      </w:pPr>
      <w:r>
        <w:t xml:space="preserve">To summarize, </w:t>
      </w:r>
      <w:r>
        <w:rPr>
          <w:b/>
          <w:bCs/>
        </w:rPr>
        <w:t>Sufism reinforces the principle of no formal priestho</w:t>
      </w:r>
      <w:r>
        <w:rPr>
          <w:b/>
          <w:bCs/>
        </w:rPr>
        <w:t>od while providing a system of spiritual mentorship.</w:t>
      </w:r>
      <w:r>
        <w:t xml:space="preserve"> It’s a network of </w:t>
      </w:r>
      <w:r>
        <w:rPr>
          <w:i/>
          <w:iCs/>
        </w:rPr>
        <w:t>masters and disciples</w:t>
      </w:r>
      <w:r>
        <w:t xml:space="preserve">, not priests and laity. As the Wikipedia entry on clergy points out, </w:t>
      </w:r>
      <w:r>
        <w:rPr>
          <w:i/>
          <w:iCs/>
        </w:rPr>
        <w:t xml:space="preserve">“the spiritual guidance function known... as ‘pastoral care’ is fulfilled for many Muslims by </w:t>
      </w:r>
      <w:r>
        <w:rPr>
          <w:i/>
          <w:iCs/>
        </w:rPr>
        <w:t>a murshid (‘guide’)... [with] an unbroken teaching lineage… (The lineal succession of guides bears a superficial similarity to Christian ordination and apostolic succession; but a Sufi guide is regarded primarily as a specialized teacher and Islam denies t</w:t>
      </w:r>
      <w:r>
        <w:rPr>
          <w:i/>
          <w:iCs/>
        </w:rPr>
        <w:t>he existence of an earthly hierarchy among believers.)”</w:t>
      </w:r>
      <w:hyperlink r:id="rId84" w:anchor=":~:text=The%20spiritual%20guidance%20function%20known,an%20earthly%20hierarchy%20among%20believers">
        <w:r>
          <w:rPr>
            <w:rStyle w:val="Hyperlink"/>
          </w:rPr>
          <w:t>[47]</w:t>
        </w:r>
      </w:hyperlink>
      <w:hyperlink r:id="rId85" w:anchor=":~:text=guides%20are%20commonly%20styled%20Shaikh,an%20earthly%20hierarchy%20among%20believers">
        <w:r>
          <w:rPr>
            <w:rStyle w:val="Hyperlink"/>
          </w:rPr>
          <w:t>[42]</w:t>
        </w:r>
      </w:hyperlink>
      <w:r>
        <w:t xml:space="preserve">. This captures it well: Sufi sheikhs may seem like “Muslim clergy” in function, but conceptually they are </w:t>
      </w:r>
      <w:r>
        <w:rPr>
          <w:b/>
          <w:bCs/>
        </w:rPr>
        <w:t>teachers</w:t>
      </w:r>
      <w:r>
        <w:t xml:space="preserve"> and exemplars, no</w:t>
      </w:r>
      <w:r>
        <w:t>t intermediaries who administer indispensable rites. Islam’s foundational egalitarianism remains intact: the simplest believer can cry out to God in the dead of night and be heard without any sheikh or saint – the sheikh just helps that believer refine the</w:t>
      </w:r>
      <w:r>
        <w:t xml:space="preserve"> cry.</w:t>
      </w:r>
    </w:p>
    <w:p w:rsidR="008239DC" w:rsidRDefault="00B74404">
      <w:pPr>
        <w:pStyle w:val="Heading2"/>
      </w:pPr>
      <w:bookmarkStart w:id="10" w:name="X5d0c55555e9003ed9543c9421bb8dc200b054dc"/>
      <w:bookmarkEnd w:id="9"/>
      <w:r>
        <w:t>Ahmadiyya Islam: No Clergy but Organized Spiritual Leadership</w:t>
      </w:r>
    </w:p>
    <w:p w:rsidR="008239DC" w:rsidRDefault="00B74404">
      <w:pPr>
        <w:pStyle w:val="FirstParagraph"/>
      </w:pPr>
      <w:r>
        <w:t xml:space="preserve">The </w:t>
      </w:r>
      <w:r>
        <w:rPr>
          <w:b/>
          <w:bCs/>
        </w:rPr>
        <w:t>Ahmadiyya Muslim Community</w:t>
      </w:r>
      <w:r>
        <w:t xml:space="preserve">, founded in 1889 by Mirza Ghulam Ahmad in British India, provides a modern example of a Muslim movement explicitly affirming the absence of priesthood while </w:t>
      </w:r>
      <w:r>
        <w:t>developing a well-defined organizational leadership. Ahmadis consider themselves a reformist branch within Islam (though mainstream sects regard them as heterodox), and they stress from their inception that Islam needs no clergy. Mirza Ghulam Ahmad wrote e</w:t>
      </w:r>
      <w:r>
        <w:t xml:space="preserve">xtensively on how Islam had no priests, and he criticized the power of the traditional </w:t>
      </w:r>
      <w:r>
        <w:rPr>
          <w:rStyle w:val="VerbatimChar"/>
        </w:rPr>
        <w:t>ulama</w:t>
      </w:r>
      <w:r>
        <w:t xml:space="preserve"> (Muslim clergy) of his time. The Ahmadiyya motto was to remove the “middlemen” who had, in their view, ossified Islam with rigid interpretations.</w:t>
      </w:r>
    </w:p>
    <w:p w:rsidR="008239DC" w:rsidRDefault="00B74404">
      <w:pPr>
        <w:pStyle w:val="BodyText"/>
      </w:pPr>
      <w:r>
        <w:rPr>
          <w:b/>
          <w:bCs/>
        </w:rPr>
        <w:t>Scripturally</w:t>
      </w:r>
      <w:r>
        <w:t>, Ahm</w:t>
      </w:r>
      <w:r>
        <w:t xml:space="preserve">adis invoke the same Quranic and Hadith principles discussed earlier. An Ahmadiyya publication states: </w:t>
      </w:r>
      <w:r>
        <w:rPr>
          <w:i/>
          <w:iCs/>
        </w:rPr>
        <w:t>“There is no priesthood in Islam, so people are individually responsible for establishing and maintaining prayer.”</w:t>
      </w:r>
      <w:hyperlink r:id="rId86" w:anchor=":~:text=,for%20prayer%20is%20sounded">
        <w:r>
          <w:rPr>
            <w:rStyle w:val="Hyperlink"/>
          </w:rPr>
          <w:t>[48]</w:t>
        </w:r>
      </w:hyperlink>
      <w:r>
        <w:t xml:space="preserve">. Another Ahmadi author notes: </w:t>
      </w:r>
      <w:r>
        <w:rPr>
          <w:i/>
          <w:iCs/>
        </w:rPr>
        <w:t>“While there is no priesthood in Islam, it does call for a religious</w:t>
      </w:r>
      <w:r>
        <w:rPr>
          <w:i/>
          <w:iCs/>
        </w:rPr>
        <w:t xml:space="preserve"> order to spread its message. Christianity gives to the priest some additional privileges. But in Islam even those who serve religion have the same rights as everyone else…”</w:t>
      </w:r>
      <w:hyperlink r:id="rId87" w:anchor=":~:text=for%20this%20task,the%20Islamic%20order%20could%20not">
        <w:r>
          <w:rPr>
            <w:rStyle w:val="Hyperlink"/>
          </w:rPr>
          <w:t>[49]</w:t>
        </w:r>
      </w:hyperlink>
      <w:r>
        <w:t xml:space="preserve">. This reflects an important Ahmadiyya viewpoint: although Islam has no priests, it does encourage the emergence of dedicated individuals who devote their lives </w:t>
      </w:r>
      <w:r>
        <w:t xml:space="preserve">to religious service – not to act as mediators, but as teachers and missionaries. The Quran (3:104) indeed says, “Let there be among you a group that invites to goodness…” – Ahmadis interpret this as the sanction for a kind of </w:t>
      </w:r>
      <w:r>
        <w:rPr>
          <w:i/>
          <w:iCs/>
        </w:rPr>
        <w:t>non-clerical clergy</w:t>
      </w:r>
      <w:r>
        <w:t xml:space="preserve">, i.e., a </w:t>
      </w:r>
      <w:r>
        <w:t>missionary class that has no special powers but performs the duty of spreading and elucidating the faith</w:t>
      </w:r>
      <w:hyperlink r:id="rId88" w:anchor=":~:text=for%20this%20task,the%20Islamic%20order%20could%20not">
        <w:r>
          <w:rPr>
            <w:rStyle w:val="Hyperlink"/>
          </w:rPr>
          <w:t>[49]</w:t>
        </w:r>
      </w:hyperlink>
      <w:hyperlink r:id="rId89" w:anchor=":~:text=out,rules%20and%20regulations%20and%20who">
        <w:r>
          <w:rPr>
            <w:rStyle w:val="Hyperlink"/>
          </w:rPr>
          <w:t>[50]</w:t>
        </w:r>
      </w:hyperlink>
      <w:r>
        <w:t>.</w:t>
      </w:r>
    </w:p>
    <w:p w:rsidR="008239DC" w:rsidRDefault="00B74404">
      <w:pPr>
        <w:pStyle w:val="BodyText"/>
      </w:pPr>
      <w:r>
        <w:lastRenderedPageBreak/>
        <w:t xml:space="preserve">To that end, the Ahmadiyya community established a structured </w:t>
      </w:r>
      <w:r>
        <w:t xml:space="preserve">system of </w:t>
      </w:r>
      <w:r>
        <w:rPr>
          <w:b/>
          <w:bCs/>
        </w:rPr>
        <w:t>missionaries (murabbis)</w:t>
      </w:r>
      <w:r>
        <w:t xml:space="preserve"> and office bearers. They founded madrasas (now Jamia Ahmadiyya institutes) to train missionaries who are then sent worldwide to lead local Ahmadi communities. These missionaries function similarly to imams or pastors: they</w:t>
      </w:r>
      <w:r>
        <w:t xml:space="preserve"> lead prayers, deliver sermons, teach classes, and are community organizers. However, they are very clear that they are not a priestly caste – any educated Ahmadi can become a missionary with training, and indeed the missionaries marry, have families, and </w:t>
      </w:r>
      <w:r>
        <w:t>live as part of the community (no monastic celibacy or such). They hold titles like Maulvi or Maulana by virtue of learning, not ordination. In Ahmadi mosques, if a missionary is present he will lead prayers, but if not, any respectable member might be ask</w:t>
      </w:r>
      <w:r>
        <w:t>ed to lead, just as in any mosque. The missionary’s words have weight because of knowledge and because he is appointed by the community’s hierarchy, not because of an inherent sacred status.</w:t>
      </w:r>
    </w:p>
    <w:p w:rsidR="008239DC" w:rsidRDefault="00B74404">
      <w:pPr>
        <w:pStyle w:val="BodyText"/>
      </w:pPr>
      <w:r>
        <w:t xml:space="preserve">The pinnacle of Ahmadiyya leadership is the </w:t>
      </w:r>
      <w:r>
        <w:rPr>
          <w:b/>
          <w:bCs/>
        </w:rPr>
        <w:t>Khalifa</w:t>
      </w:r>
      <w:r>
        <w:t xml:space="preserve"> (Caliph), the</w:t>
      </w:r>
      <w:r>
        <w:t xml:space="preserve"> successor to Mirza Ghulam Ahmad, who Ahmadis revere as the Promised Messiah and Mahdi. The Caliph (currently the fifth Caliph, Mirza Masroor Ahmad) serves as the spiritual and organizational head of the global community. He is elected by a council of Ahma</w:t>
      </w:r>
      <w:r>
        <w:t xml:space="preserve">dis and is considered divinely guided in his decisions, though not a prophet. The Caliphate in Ahmadiyya is somewhat analogous to the Papacy in function – a single leader directing missionaries and members worldwide. But again, the Caliph is not a priest. </w:t>
      </w:r>
      <w:r>
        <w:t>He does not perform rituals that others cannot; his authority is administrative and spiritual (he gives guidance, interpretations, goals for the community). When the Caliph leads prayers, it’s an honor, but the prayer is the same two raka’at led by any ima</w:t>
      </w:r>
      <w:r>
        <w:t>m anywhere.</w:t>
      </w:r>
    </w:p>
    <w:p w:rsidR="008239DC" w:rsidRDefault="00B74404">
      <w:pPr>
        <w:pStyle w:val="BodyText"/>
      </w:pPr>
      <w:r>
        <w:t>Ahmadi writings often contrast Islam’s approach to religious workers with that of Christianity. For example, the second Caliph, Mirza Bashiruddin Mahmud Ahmad, noted that Islam abolishes any privileged priestly class, asserting that those who s</w:t>
      </w:r>
      <w:r>
        <w:t xml:space="preserve">erve religion full-time do so as a duty and are </w:t>
      </w:r>
      <w:r>
        <w:rPr>
          <w:i/>
          <w:iCs/>
        </w:rPr>
        <w:t>“assigned certain specific duties that they must carry out,”</w:t>
      </w:r>
      <w:r>
        <w:t xml:space="preserve"> but </w:t>
      </w:r>
      <w:r>
        <w:rPr>
          <w:b/>
          <w:bCs/>
        </w:rPr>
        <w:t>“even those who serve religion have the same rights as everyone else”</w:t>
      </w:r>
      <w:hyperlink r:id="rId90" w:anchor=":~:text=for%20this%20task,the%20Islamic%20order%20could%20not">
        <w:r>
          <w:rPr>
            <w:rStyle w:val="Hyperlink"/>
          </w:rPr>
          <w:t>[49]</w:t>
        </w:r>
      </w:hyperlink>
      <w:hyperlink r:id="rId91" w:anchor=":~:text=out,of%20a%20religious%20nature%20%E2%80%94">
        <w:r>
          <w:rPr>
            <w:rStyle w:val="Hyperlink"/>
          </w:rPr>
          <w:t>[51]</w:t>
        </w:r>
      </w:hyperlink>
      <w:r>
        <w:t>. This was highlighted in their discussions about Communist attempts to eliminate religion</w:t>
      </w:r>
      <w:r>
        <w:t>; the Ahmadi argument was that Islam’s lack of clergy means it relies on volunteerism or selfless workers to sustain religious life</w:t>
      </w:r>
      <w:hyperlink r:id="rId92" w:anchor=":~:text=In%20other%20words%2C%20Islam%20requires,Deprived%20of">
        <w:r>
          <w:rPr>
            <w:rStyle w:val="Hyperlink"/>
          </w:rPr>
          <w:t>[52]</w:t>
        </w:r>
      </w:hyperlink>
      <w:hyperlink r:id="rId93" w:anchor=":~:text=the%20spiritual%20nucleus%20of%20such,willing%20to%20spread%20its%20ideals">
        <w:r>
          <w:rPr>
            <w:rStyle w:val="Hyperlink"/>
          </w:rPr>
          <w:t>[53]</w:t>
        </w:r>
      </w:hyperlink>
      <w:r>
        <w:t>. U</w:t>
      </w:r>
      <w:r>
        <w:t>nlike a state church where priests are salaried elites, in Islam (and particularly in their community) religious teachers are seen as servants of the people. Ahmadis indeed implement this: their missionaries receive modest stipends and are expected to live</w:t>
      </w:r>
      <w:r>
        <w:t xml:space="preserve"> simply. The community’s financial system (Chanda donations) supports them, but they do not accumulate wealth or secular power.</w:t>
      </w:r>
    </w:p>
    <w:p w:rsidR="008239DC" w:rsidRDefault="00B74404">
      <w:pPr>
        <w:pStyle w:val="BodyText"/>
      </w:pPr>
      <w:r>
        <w:t xml:space="preserve">One interesting aspect is that the Ahmadiyya, despite no formal priesthood, have a </w:t>
      </w:r>
      <w:r>
        <w:rPr>
          <w:b/>
          <w:bCs/>
        </w:rPr>
        <w:t>very organized ecclesiastical structure</w:t>
      </w:r>
      <w:r>
        <w:t xml:space="preserve"> by an</w:t>
      </w:r>
      <w:r>
        <w:t>other name. They have local presidents for each chapter (Jama’at), national amirs for each country, auxiliary organizations for women, men, and youth with their own leaders, and an international headquarters. This bureaucratic clarity is somewhat church-li</w:t>
      </w:r>
      <w:r>
        <w:t xml:space="preserve">ke (even using terms like “amu” or “missionary in-charge”). It demonstrates that </w:t>
      </w:r>
      <w:r>
        <w:rPr>
          <w:i/>
          <w:iCs/>
        </w:rPr>
        <w:t>lack of priesthood does not equal lack of organization.</w:t>
      </w:r>
      <w:r>
        <w:t xml:space="preserve"> The Ahmadiyya have shown that a Muslim community can be tightly knit and centrally led without adopting a priestly hier</w:t>
      </w:r>
      <w:r>
        <w:t xml:space="preserve">archy. Decisions on doctrine or discipline come via the Caliph and the Shura (consultative body), not through independent clerics issuing </w:t>
      </w:r>
      <w:r>
        <w:lastRenderedPageBreak/>
        <w:t>conflicting fatwas. In fact, Ahmadis do not follow outside fatwas; they turn to their Caliph for guidance, which he pr</w:t>
      </w:r>
      <w:r>
        <w:t>ovides in sermons and letters – again, more like pastoral guidance than a binding decree, though members highly respect it.</w:t>
      </w:r>
    </w:p>
    <w:p w:rsidR="008239DC" w:rsidRDefault="00B74404">
      <w:pPr>
        <w:pStyle w:val="BodyText"/>
      </w:pPr>
      <w:r>
        <w:t xml:space="preserve">In Ahmadi congregational life, the person who leads the prayer (often called an “Imam” of that mosque) might be a formally assigned </w:t>
      </w:r>
      <w:r>
        <w:t>missionary or just a respected local. Any Ahmadi male who can properly recite Qur’an can technically lead prayer if asked – maintaining the Islamic norm. Women do not lead mixed-gender prayers (consistent with mainstream practice), but they have their wome</w:t>
      </w:r>
      <w:r>
        <w:t>n’s organization (Lajna Ima’illah) with educational and leadership roles. There is a recent development of female religious scholars in Ahmadiyya who speak and educate women, though not as imams in mosque. This again underscores that roles are flexible tea</w:t>
      </w:r>
      <w:r>
        <w:t>ching roles, not ordained offices.</w:t>
      </w:r>
    </w:p>
    <w:p w:rsidR="008239DC" w:rsidRDefault="00B74404">
      <w:pPr>
        <w:pStyle w:val="BodyText"/>
      </w:pPr>
      <w:r>
        <w:t xml:space="preserve">Ahmadiyya literature frequently refutes the need for priestly intercession. They emphasize that in Islam each person is accountable to God directly, echoing Qur’anic verses like, </w:t>
      </w:r>
      <w:r>
        <w:rPr>
          <w:i/>
          <w:iCs/>
        </w:rPr>
        <w:t>“And no bearer of burdens shall bear the b</w:t>
      </w:r>
      <w:r>
        <w:rPr>
          <w:i/>
          <w:iCs/>
        </w:rPr>
        <w:t>urden of another”</w:t>
      </w:r>
      <w:r>
        <w:t xml:space="preserve"> (Qur’an 6:164) and that on the Day of Judgment no priests or saints can intercede without God’s permission. They often cite how the Prophet’s companions were ordinary people, how no ceremony was needed to become Muslim beyond the declarat</w:t>
      </w:r>
      <w:r>
        <w:t>ion of faith (shahada) – as proof of Islam’s non-clerical nature</w:t>
      </w:r>
      <w:hyperlink r:id="rId94" w:anchor=":~:text=My%20Quranic%20Understanding%3A%20NO%20PRIESTHOOD,of%20priesthood%20in%20the">
        <w:r>
          <w:rPr>
            <w:rStyle w:val="Hyperlink"/>
          </w:rPr>
          <w:t>[54]</w:t>
        </w:r>
      </w:hyperlink>
      <w:hyperlink r:id="rId95" w:anchor=":~:text=My%20Ummah%20Will%20Split%20Into,called%20scholars%20who%20pass">
        <w:r>
          <w:rPr>
            <w:rStyle w:val="Hyperlink"/>
          </w:rPr>
          <w:t>[55]</w:t>
        </w:r>
      </w:hyperlink>
      <w:r>
        <w:t>. For instance, when someone converts to Islam/Ahmadiyya, they do</w:t>
      </w:r>
      <w:r>
        <w:t xml:space="preserve"> so by a simple oath of initiation (bait) often by writing a letter or pledging to the Caliph – but any Muslim could witness the shahada. There is no baptism or anything analogous.</w:t>
      </w:r>
    </w:p>
    <w:p w:rsidR="008239DC" w:rsidRDefault="00B74404">
      <w:pPr>
        <w:pStyle w:val="BodyText"/>
      </w:pPr>
      <w:r>
        <w:t>One quote from the fourth Caliph, Mirza Tahir Ahmad, beautifully encapsulat</w:t>
      </w:r>
      <w:r>
        <w:t xml:space="preserve">es Islamic egalitarian worship: he describes a congregational prayer where the Imam is </w:t>
      </w:r>
      <w:r>
        <w:rPr>
          <w:i/>
          <w:iCs/>
        </w:rPr>
        <w:t>“not an ordained priest; anyone whom the people consider worthy of this task is chosen as the Imam… with no distance between any two worshippers. They follow the Imam pe</w:t>
      </w:r>
      <w:r>
        <w:rPr>
          <w:i/>
          <w:iCs/>
        </w:rPr>
        <w:t>rfectly... In this regard the rich and poor are treated with absolute equality, so also the old and the young.”</w:t>
      </w:r>
      <w:hyperlink r:id="rId96" w:anchor=":~:text=Hazrat%20Mirza%20Tahir%20Ahmad%20wrote%3A,same%20direction%20without%20exception%2C%20facing">
        <w:r>
          <w:rPr>
            <w:rStyle w:val="Hyperlink"/>
          </w:rPr>
          <w:t>[56]</w:t>
        </w:r>
      </w:hyperlink>
      <w:hyperlink r:id="rId97" w:anchor=":~:text=the%20first%20house%20of%20worship,Masih%20IV%2C%20Ahmadiyya%20Muslim%20Community">
        <w:r>
          <w:rPr>
            <w:rStyle w:val="Hyperlink"/>
          </w:rPr>
          <w:t>[57]</w:t>
        </w:r>
      </w:hyperlink>
      <w:r>
        <w:t>. This vivid description (though r</w:t>
      </w:r>
      <w:r>
        <w:t>eferring to generic Islamic prayer) was given to highlight how Islam’s form of worship inherently lacks a hierarchical priestly role – the leader is just one step ahead in rows but equal in prostration.</w:t>
      </w:r>
    </w:p>
    <w:p w:rsidR="008239DC" w:rsidRDefault="00B74404">
      <w:pPr>
        <w:pStyle w:val="BodyText"/>
      </w:pPr>
      <w:r>
        <w:t xml:space="preserve">In summary, the </w:t>
      </w:r>
      <w:r>
        <w:rPr>
          <w:b/>
          <w:bCs/>
        </w:rPr>
        <w:t>Ahmadiyya perspective</w:t>
      </w:r>
      <w:r>
        <w:t xml:space="preserve"> reinforces that</w:t>
      </w:r>
      <w:r>
        <w:t xml:space="preserve"> Islam is a faith of </w:t>
      </w:r>
      <w:r>
        <w:rPr>
          <w:i/>
          <w:iCs/>
        </w:rPr>
        <w:t>personal connection to God</w:t>
      </w:r>
      <w:r>
        <w:t>, helped but not controlled by religious workers. They instituted a renewed caliphate and missionary system to spread Islam’s message, seeing this as akin to an order of preachers rather than a sacerdotal orde</w:t>
      </w:r>
      <w:r>
        <w:t>r</w:t>
      </w:r>
      <w:hyperlink r:id="rId98" w:anchor=":~:text=for%20this%20task,the%20Islamic%20order%20could%20not">
        <w:r>
          <w:rPr>
            <w:rStyle w:val="Hyperlink"/>
          </w:rPr>
          <w:t>[49]</w:t>
        </w:r>
      </w:hyperlink>
      <w:r>
        <w:t xml:space="preserve">. As their literature says, </w:t>
      </w:r>
      <w:r>
        <w:rPr>
          <w:i/>
          <w:iCs/>
        </w:rPr>
        <w:t>“Though there is no priesthood in Islam, there ha</w:t>
      </w:r>
      <w:r>
        <w:rPr>
          <w:i/>
          <w:iCs/>
        </w:rPr>
        <w:t>ve always been individuals who devoted their lives to the study and practice of the faith, and who expounded it to others.”</w:t>
      </w:r>
      <w:hyperlink r:id="rId99" w:anchor=":~:text=,faith%2C%20and%20who%20expounded">
        <w:r>
          <w:rPr>
            <w:rStyle w:val="Hyperlink"/>
          </w:rPr>
          <w:t>[58]</w:t>
        </w:r>
      </w:hyperlink>
      <w:r>
        <w:t xml:space="preserve"> These indivi</w:t>
      </w:r>
      <w:r>
        <w:t>duals – whether called imams, missionaries, or scholars – serve a function similar to clergy but remain, in principle, ordinary Muslims. They have no confessionals, no absolution powers, and no exclusive right to handle sacred things (even the Caliph leads</w:t>
      </w:r>
      <w:r>
        <w:t xml:space="preserve"> prayers the same way any man would). The absence of a priesthood in Islam is thus upheld in Ahmadiyya, even as the community demonstrates a successful model of global Islamic leadership and organization without clergy. It </w:t>
      </w:r>
      <w:r>
        <w:lastRenderedPageBreak/>
        <w:t>highlights that unity and authori</w:t>
      </w:r>
      <w:r>
        <w:t>ty in Islam can be achieved through devotion and administration, not through creating a class of priests.</w:t>
      </w:r>
    </w:p>
    <w:p w:rsidR="008239DC" w:rsidRDefault="00B74404">
      <w:pPr>
        <w:pStyle w:val="Heading2"/>
      </w:pPr>
      <w:bookmarkStart w:id="11" w:name="X1fb1ef43cf28f65d1a267267930a48af7ae5082"/>
      <w:bookmarkEnd w:id="10"/>
      <w:r>
        <w:t>Comparative Perspectives: Islam and Priesthood in Christianity and Judaism</w:t>
      </w:r>
    </w:p>
    <w:p w:rsidR="008239DC" w:rsidRDefault="00B74404">
      <w:pPr>
        <w:pStyle w:val="FirstParagraph"/>
      </w:pPr>
      <w:r>
        <w:t xml:space="preserve">The concept of </w:t>
      </w:r>
      <w:r>
        <w:rPr>
          <w:i/>
          <w:iCs/>
        </w:rPr>
        <w:t>priesthood</w:t>
      </w:r>
      <w:r>
        <w:t xml:space="preserve"> (or lack thereof) in Islam stands in marked contr</w:t>
      </w:r>
      <w:r>
        <w:t xml:space="preserve">ast to the roles of religious clergy in </w:t>
      </w:r>
      <w:r>
        <w:rPr>
          <w:b/>
          <w:bCs/>
        </w:rPr>
        <w:t>Christianity</w:t>
      </w:r>
      <w:r>
        <w:t xml:space="preserve"> and </w:t>
      </w:r>
      <w:r>
        <w:rPr>
          <w:b/>
          <w:bCs/>
        </w:rPr>
        <w:t>Judaism</w:t>
      </w:r>
      <w:r>
        <w:t>. Examining these differences across theological, structural, and sociological dimensions sheds light on how uniquely Islam frames religious authority.</w:t>
      </w:r>
    </w:p>
    <w:p w:rsidR="008239DC" w:rsidRDefault="00B74404">
      <w:pPr>
        <w:numPr>
          <w:ilvl w:val="0"/>
          <w:numId w:val="2"/>
        </w:numPr>
      </w:pPr>
      <w:r>
        <w:rPr>
          <w:b/>
          <w:bCs/>
        </w:rPr>
        <w:t>Theological Role:</w:t>
      </w:r>
      <w:r>
        <w:t xml:space="preserve"> </w:t>
      </w:r>
      <w:r>
        <w:t xml:space="preserve">In Christianity – particularly Catholicism and Eastern Orthodoxy – priests are believed to act as intermediaries endowed with spiritual authority to administer </w:t>
      </w:r>
      <w:r>
        <w:rPr>
          <w:b/>
          <w:bCs/>
        </w:rPr>
        <w:t>sacraments</w:t>
      </w:r>
      <w:r>
        <w:t>. For example, a Catholic priest, by virtue of ordination, can consecrate the Eucharis</w:t>
      </w:r>
      <w:r>
        <w:t>t (believed to be the body and blood of Christ), absolve sins in confession, and perform other sacred rites which laity cannot. The priest is viewed as representing Christ (</w:t>
      </w:r>
      <w:r>
        <w:rPr>
          <w:i/>
          <w:iCs/>
        </w:rPr>
        <w:t>in persona Christi</w:t>
      </w:r>
      <w:r>
        <w:t>) during these rites. This implies a theological necessity for th</w:t>
      </w:r>
      <w:r>
        <w:t xml:space="preserve">e priest in the economy of salvation: one normally cannot receive the Eucharist or sacramental absolution without a priest. By stark contrast, Islam has </w:t>
      </w:r>
      <w:r>
        <w:rPr>
          <w:b/>
          <w:bCs/>
        </w:rPr>
        <w:t>no sacraments</w:t>
      </w:r>
      <w:r>
        <w:t xml:space="preserve"> requiring an ordained minister</w:t>
      </w:r>
      <w:hyperlink r:id="rId100" w:anchor=":~:text=Islam%20has%20no%20sacramental%20system%2C,kinship%2C%20egalitarianism%20and%20surrendering%20to">
        <w:r>
          <w:rPr>
            <w:rStyle w:val="Hyperlink"/>
          </w:rPr>
          <w:t>[59]</w:t>
        </w:r>
      </w:hyperlink>
      <w:hyperlink r:id="rId101" w:anchor=":~:text=There%20is%20no%20sacerdotal%20office,40">
        <w:r>
          <w:rPr>
            <w:rStyle w:val="Hyperlink"/>
          </w:rPr>
          <w:t>[60]</w:t>
        </w:r>
      </w:hyperlink>
      <w:r>
        <w:t xml:space="preserve">. There </w:t>
      </w:r>
      <w:r>
        <w:t xml:space="preserve">is no communion meal, no ritual of baptism or confession officiated by a cleric. All acts of worship – daily prayers, fasting, almsgiving, pilgrimage – are performed directly by the believer for God. No </w:t>
      </w:r>
      <w:r>
        <w:rPr>
          <w:i/>
          <w:iCs/>
        </w:rPr>
        <w:t>Islamic</w:t>
      </w:r>
      <w:r>
        <w:t xml:space="preserve"> </w:t>
      </w:r>
      <w:r>
        <w:t xml:space="preserve">ritual is valid or invalid based on a clergy’s presence. Even the slaughtering of sacrificial animals (an act somewhat analogous to ancient Jewish priestly duties or to Eucharistic sacrifice) </w:t>
      </w:r>
      <w:r>
        <w:rPr>
          <w:i/>
          <w:iCs/>
        </w:rPr>
        <w:t>“may be performed by any adult Muslim who is physically able and</w:t>
      </w:r>
      <w:r>
        <w:rPr>
          <w:i/>
          <w:iCs/>
        </w:rPr>
        <w:t xml:space="preserve"> properly trained”</w:t>
      </w:r>
      <w:r>
        <w:t>, not by a special priestly class</w:t>
      </w:r>
      <w:hyperlink r:id="rId102" w:anchor=":~:text=There%20is%20no%20sacerdotal%20office,40">
        <w:r>
          <w:rPr>
            <w:rStyle w:val="Hyperlink"/>
          </w:rPr>
          <w:t>[60]</w:t>
        </w:r>
      </w:hyperlink>
      <w:r>
        <w:t xml:space="preserve">. In Judaism, the historical priesthood (Kohanim) performed the sacrificial rituals in the </w:t>
      </w:r>
      <w:r>
        <w:t xml:space="preserve">Jerusalem Temple, acting as intermediaries for atonement offerings. But after the Temple’s destruction in 70 CE, Judaism pivoted to a model where </w:t>
      </w:r>
      <w:r>
        <w:rPr>
          <w:b/>
          <w:bCs/>
        </w:rPr>
        <w:t>rabbis</w:t>
      </w:r>
      <w:r>
        <w:t xml:space="preserve"> – who are teachers and legal scholars, not sacrificial priests – guide the community. Thus, in contempo</w:t>
      </w:r>
      <w:r>
        <w:t xml:space="preserve">rary Judaism, no ritual absolutely requires a priest; even the Priestly Blessing performed on festivals can be done by any Kohen (who holds that status by birth, not ordination, and it’s a blessing, not a sacrament). Both </w:t>
      </w:r>
      <w:r>
        <w:rPr>
          <w:b/>
          <w:bCs/>
        </w:rPr>
        <w:t>Islam and post-Temple Judaism</w:t>
      </w:r>
      <w:r>
        <w:t xml:space="preserve"> ther</w:t>
      </w:r>
      <w:r>
        <w:t>efore share the feature that individuals can fulfill their religious duties without an ordained clergy officiating</w:t>
      </w:r>
      <w:hyperlink r:id="rId103" w:anchor=":~:text=divinely%20inspired%20texts,a%20central%20role%20in%20Christianity">
        <w:r>
          <w:rPr>
            <w:rStyle w:val="Hyperlink"/>
          </w:rPr>
          <w:t>[8]</w:t>
        </w:r>
      </w:hyperlink>
      <w:r>
        <w:t xml:space="preserve">. As one rabbi noted, </w:t>
      </w:r>
      <w:r>
        <w:rPr>
          <w:i/>
          <w:iCs/>
        </w:rPr>
        <w:t>“Neither Judaism nor Islam has an official clergy. Jews or Muslims can fulfill all their religious obligations without a rabbi or Imam. In contrast, priests play a central role in Christianit</w:t>
      </w:r>
      <w:r>
        <w:rPr>
          <w:i/>
          <w:iCs/>
        </w:rPr>
        <w:t>y.”</w:t>
      </w:r>
      <w:hyperlink r:id="rId104" w:anchor=":~:text=divinely%20inspired%20texts,a%20central%20role%20in%20Christianity">
        <w:r>
          <w:rPr>
            <w:rStyle w:val="Hyperlink"/>
          </w:rPr>
          <w:t>[8]</w:t>
        </w:r>
      </w:hyperlink>
      <w:r>
        <w:t xml:space="preserve">. In theological terms, Islam and Judaism emphasize </w:t>
      </w:r>
      <w:r>
        <w:rPr>
          <w:i/>
          <w:iCs/>
        </w:rPr>
        <w:t>law and personal</w:t>
      </w:r>
      <w:r>
        <w:rPr>
          <w:i/>
          <w:iCs/>
        </w:rPr>
        <w:t xml:space="preserve"> responsibility</w:t>
      </w:r>
      <w:r>
        <w:t xml:space="preserve"> (“religions of doing”), whereas Catholic Christianity emphasizes </w:t>
      </w:r>
      <w:r>
        <w:rPr>
          <w:i/>
          <w:iCs/>
        </w:rPr>
        <w:t>sacraments and mediation</w:t>
      </w:r>
      <w:r>
        <w:t xml:space="preserve"> (“religion of creed and ritual”)</w:t>
      </w:r>
      <w:hyperlink r:id="rId105" w:anchor=":~:text=,al%20pe%C2%A0%28the%20oral%C2%A0Torah%29%20and">
        <w:r>
          <w:rPr>
            <w:rStyle w:val="Hyperlink"/>
          </w:rPr>
          <w:t>[61]</w:t>
        </w:r>
      </w:hyperlink>
      <w:r>
        <w:t xml:space="preserve">. Protestant Christianity moved somewhat closer to the Islamic/Jewish model by promoting the “priesthood of all believers,” yet even most Protestant denominations retain ordained ministers for preaching and </w:t>
      </w:r>
      <w:r>
        <w:t>ordinances (like communion), though often not considered mystical mediators as Catholic priests are.</w:t>
      </w:r>
    </w:p>
    <w:p w:rsidR="008239DC" w:rsidRDefault="00B74404">
      <w:pPr>
        <w:numPr>
          <w:ilvl w:val="0"/>
          <w:numId w:val="2"/>
        </w:numPr>
      </w:pPr>
      <w:r>
        <w:rPr>
          <w:b/>
          <w:bCs/>
        </w:rPr>
        <w:lastRenderedPageBreak/>
        <w:t>Structural and Institutional Dimension:</w:t>
      </w:r>
      <w:r>
        <w:t xml:space="preserve"> Christianity developed formal </w:t>
      </w:r>
      <w:r>
        <w:rPr>
          <w:b/>
          <w:bCs/>
        </w:rPr>
        <w:t>church hierarchies</w:t>
      </w:r>
      <w:r>
        <w:t>. The Catholic Church has a pyramidal structure: laity at base, the</w:t>
      </w:r>
      <w:r>
        <w:t>n deacons, priests, bishops, up to the Pope. Authority is top-down; doctrine and discipline are overseen by the clergy, who have councils and canon law. Even in Orthodoxy and Anglicanism, a structured clergy is integral. By contrast, Islam’s structural org</w:t>
      </w:r>
      <w:r>
        <w:t xml:space="preserve">anization is </w:t>
      </w:r>
      <w:r>
        <w:rPr>
          <w:i/>
          <w:iCs/>
        </w:rPr>
        <w:t>community-centric and decentralized.</w:t>
      </w:r>
      <w:r>
        <w:t xml:space="preserve"> There is no universal Islamic “Church” or Pope. Every mosque is somewhat autonomous or under local governance. Leaders like imams or muftis have influence but not a universal jurisdiction. As an article on </w:t>
      </w:r>
      <w:r>
        <w:t xml:space="preserve">Islamic organization notes, </w:t>
      </w:r>
      <w:r>
        <w:rPr>
          <w:i/>
          <w:iCs/>
        </w:rPr>
        <w:t>“Islam lacks a hierarchical structure like the Catholic church and anyone can interpret the Qur’an… This makes Islam more egalitarian in some ways”</w:t>
      </w:r>
      <w:hyperlink r:id="rId106" w:anchor=":~:text=Islam%20is%20a%20heterogeneous%20religion,influence%20and%20promulgate%20their%20views">
        <w:r>
          <w:rPr>
            <w:rStyle w:val="Hyperlink"/>
          </w:rPr>
          <w:t>[62]</w:t>
        </w:r>
      </w:hyperlink>
      <w:hyperlink r:id="rId107" w:anchor=":~:text=doctrinal%20interpretation%20means%20that%20Islam,influence%20and%20promulgate%20their%20views">
        <w:r>
          <w:rPr>
            <w:rStyle w:val="Hyperlink"/>
          </w:rPr>
          <w:t>[63]</w:t>
        </w:r>
      </w:hyperlink>
      <w:r>
        <w:t>. This decentralization means that, structurally, Islam did not create a single clerical institution that could dictate beliefs uniformly. Instead, multiple centers of learning (like al-Azhar in Egypt, or Qom in Iran fo</w:t>
      </w:r>
      <w:r>
        <w:t xml:space="preserve">r Shi‘a, etc.) emerged. Even within a country, different scholars might hold sway with no single bishop-like figure unless appointed by the state. The </w:t>
      </w:r>
      <w:r>
        <w:rPr>
          <w:b/>
          <w:bCs/>
        </w:rPr>
        <w:t>sociopolitical consequence</w:t>
      </w:r>
      <w:r>
        <w:t xml:space="preserve"> is that in Islam, religious authority often competed or cooperated with politi</w:t>
      </w:r>
      <w:r>
        <w:t>cal authority differently than in Christendom. In medieval Europe, the Church (with priesthood) was an autonomous power balancing kings. In Islam, the caliphs or sultans often co-opted scholars (ulama) for legitimacy, but scholars also maintained independe</w:t>
      </w:r>
      <w:r>
        <w:t>nt authority in their communities. The fragmentation of authority in Sunni Islam, for instance, led to a diversity of opinions and schools, which could be healthy or could lead to lack of cohesion (some modern Muslim thinkers speak of a “crisis of authorit</w:t>
      </w:r>
      <w:r>
        <w:t>y” due to the weak organizational structures of Islam</w:t>
      </w:r>
      <w:hyperlink r:id="rId108" w:anchor=":~:text=Islam%E2%80%99s%20Crisis%20of%20Authority">
        <w:r>
          <w:rPr>
            <w:rStyle w:val="Hyperlink"/>
          </w:rPr>
          <w:t>[20]</w:t>
        </w:r>
      </w:hyperlink>
      <w:r>
        <w:t xml:space="preserve">). On the other hand, Shi‘a Islam’s clerical hierarchy gave that </w:t>
      </w:r>
      <w:r>
        <w:t>community more internal coherence and an ability to mobilize under recognized leaders (as seen in Iran’s revolution led by Ayatollahs). Judaism’s structure after the Temple became similar to Islam’s: rabbis and local community councils lead, but there is n</w:t>
      </w:r>
      <w:r>
        <w:t>o single Jewish pope. Each congregation hires a rabbi of its choosing (or none at all; some prayer groups are lay-led). Different denominations of Judaism (Orthodox, Conservative, Reform) have their own training seminaries, akin to different madhhabs or se</w:t>
      </w:r>
      <w:r>
        <w:t xml:space="preserve">cts in Islam having their schools. So structurally, Islam and Judaism practice a </w:t>
      </w:r>
      <w:r>
        <w:rPr>
          <w:i/>
          <w:iCs/>
        </w:rPr>
        <w:t>distributed leadership model</w:t>
      </w:r>
      <w:r>
        <w:t xml:space="preserve">, whereas Catholic Christianity practices a </w:t>
      </w:r>
      <w:r>
        <w:rPr>
          <w:i/>
          <w:iCs/>
        </w:rPr>
        <w:t>centralized clerical model</w:t>
      </w:r>
      <w:r>
        <w:t>.</w:t>
      </w:r>
    </w:p>
    <w:p w:rsidR="008239DC" w:rsidRDefault="00B74404">
      <w:pPr>
        <w:numPr>
          <w:ilvl w:val="0"/>
          <w:numId w:val="2"/>
        </w:numPr>
      </w:pPr>
      <w:r>
        <w:rPr>
          <w:b/>
          <w:bCs/>
        </w:rPr>
        <w:t>Sociological and Community Life:</w:t>
      </w:r>
      <w:r>
        <w:t xml:space="preserve"> The presence or absence of priesthood also</w:t>
      </w:r>
      <w:r>
        <w:t xml:space="preserve"> shapes community interactions and the social status of religious leaders. In lands dominated by the Catholic or Orthodox Church, priests historically formed a distinct social class – often celibate, set apart by dress (cassocks, etc.), sometimes owning pr</w:t>
      </w:r>
      <w:r>
        <w:t xml:space="preserve">operty on behalf of the church, and wielding significant influence over education, healthcare, and politics. In Islam, the </w:t>
      </w:r>
      <w:r>
        <w:rPr>
          <w:rStyle w:val="VerbatimChar"/>
        </w:rPr>
        <w:t>ulama</w:t>
      </w:r>
      <w:r>
        <w:t xml:space="preserve"> certainly became a learned class, often recognizable by turbans or robes, and many enjoyed social prestige. But sociologically,</w:t>
      </w:r>
      <w:r>
        <w:t xml:space="preserve"> they were not as institutionally separated from the people. Islamic clerics could marry and have families; many had other occupations (for example, a village imam might also farm or run a shop). The permeability between clergy and laity was greater – a br</w:t>
      </w:r>
      <w:r>
        <w:t xml:space="preserve">ight youth from a poor family could become a great scholar (no nobility or church rank </w:t>
      </w:r>
      <w:r>
        <w:lastRenderedPageBreak/>
        <w:t>needed), and conversely, an ignorant son of a scholar had no guaranteed position. This gave Islamic societies a certain meritocratic flavor in religious leadership (thou</w:t>
      </w:r>
      <w:r>
        <w:t xml:space="preserve">gh lineage and networking did help). </w:t>
      </w:r>
      <w:r>
        <w:rPr>
          <w:b/>
          <w:bCs/>
        </w:rPr>
        <w:t>Access to knowledge</w:t>
      </w:r>
      <w:r>
        <w:t xml:space="preserve"> was the key: in Islam and Judaism alike, any layperson could aspire to learn the tradition deeply and thereby gain respect – there was no ordination barrier. In Judaism, historically the rabbi was of</w:t>
      </w:r>
      <w:r>
        <w:t>ten also just a community member with a day job (in smaller towns) and only in modern times became a professional clergyman in some contexts. In Islam, similarly, many imams of mosques today are full-time employees, but in other cases, the role is part-tim</w:t>
      </w:r>
      <w:r>
        <w:t xml:space="preserve">e and the imam works in a normal job otherwise. Another sociological aspect is </w:t>
      </w:r>
      <w:r>
        <w:rPr>
          <w:b/>
          <w:bCs/>
        </w:rPr>
        <w:t>ritual and congregation</w:t>
      </w:r>
      <w:r>
        <w:t>: In Christianity, particularly Catholicism, the priest-centered mass created a somewhat passive laity who “attend” the service performed by the priest. I</w:t>
      </w:r>
      <w:r>
        <w:t xml:space="preserve">n Islam’s congregational prayers, the imam is more of a coordinator – the laity actively participate in identical actions (standing, bowing, reciting) simultaneously with the imam. Sociologists have noted that this fosters a sense of </w:t>
      </w:r>
      <w:r>
        <w:rPr>
          <w:b/>
          <w:bCs/>
        </w:rPr>
        <w:t>egalitarian unity</w:t>
      </w:r>
      <w:r>
        <w:t xml:space="preserve"> – li</w:t>
      </w:r>
      <w:r>
        <w:t>terally shoulder-to-shoulder, as the Hadith says “straighten your rows” with no one elevated above others</w:t>
      </w:r>
      <w:hyperlink r:id="rId109" w:anchor=":~:text=Hazrat%20Mirza%20Tahir%20Ahmad%20wrote%3A,question%20the%20Imam%20during%20the">
        <w:r>
          <w:rPr>
            <w:rStyle w:val="Hyperlink"/>
          </w:rPr>
          <w:t>[64]</w:t>
        </w:r>
      </w:hyperlink>
      <w:hyperlink r:id="rId110" w:anchor=":~:text=the%20first%20house%20of%20worship,rich%20not%20only%20in%20spiritual">
        <w:r>
          <w:rPr>
            <w:rStyle w:val="Hyperlink"/>
          </w:rPr>
          <w:t>[65]</w:t>
        </w:r>
      </w:hyperlink>
      <w:r>
        <w:t xml:space="preserve">. A 2025 essay by Daniel Ben-Ami highlights that both Judaism and </w:t>
      </w:r>
      <w:r>
        <w:t xml:space="preserve">Islam have communal worship without required clergy, whereas </w:t>
      </w:r>
      <w:r>
        <w:rPr>
          <w:i/>
          <w:iCs/>
        </w:rPr>
        <w:t>“priests play a central role in Christianity.”</w:t>
      </w:r>
      <w:r>
        <w:t xml:space="preserve"> In synagogue, if a rabbi is absent, the service can proceed with laypeople; in a mosque, if an official imam is absent, the congregation simply choo</w:t>
      </w:r>
      <w:r>
        <w:t>ses someone to lead. By comparison, a Catholic Mass without a priest present cannot include the Eucharist at all – lay Catholics must instead have a Communion service with pre-consecrated hosts or simply have a scripture service. This has profound social i</w:t>
      </w:r>
      <w:r>
        <w:t xml:space="preserve">mplications: in Islam (and Judaism), communities can sustain their basic religious life even in the absence of clergy – for example, small groups of Muslims in remote areas can gather and pray Jumu‘ah (Friday prayer) by selecting one of themselves to give </w:t>
      </w:r>
      <w:r>
        <w:t>the sermon and lead, something lay Christians traditionally could not do for a full Mass. During times of persecution or diaspora, this flexibility allowed Islamic practice to continue robustly without clerical infrastructure.</w:t>
      </w:r>
    </w:p>
    <w:p w:rsidR="008239DC" w:rsidRDefault="00B74404">
      <w:pPr>
        <w:pStyle w:val="FirstParagraph"/>
      </w:pPr>
      <w:r>
        <w:t xml:space="preserve">In terms of </w:t>
      </w:r>
      <w:r>
        <w:rPr>
          <w:b/>
          <w:bCs/>
        </w:rPr>
        <w:t>law and interpret</w:t>
      </w:r>
      <w:r>
        <w:rPr>
          <w:b/>
          <w:bCs/>
        </w:rPr>
        <w:t>ation</w:t>
      </w:r>
      <w:r>
        <w:t>, the absence of a single priestly authority in Islam meant that interpretation of scripture (fiqh) was more democratized among qualified scholars. In Christianity, the clergy (especially in Catholicism) long controlled biblical interpretation and dis</w:t>
      </w:r>
      <w:r>
        <w:t xml:space="preserve">couraged lay readings (until relatively modern times). In Islam, while scholars were highly respected, theoretically any Muslim who attained the requisite knowledge could contribute to interpretation. The concept of </w:t>
      </w:r>
      <w:r>
        <w:rPr>
          <w:i/>
          <w:iCs/>
        </w:rPr>
        <w:t>ijtihad</w:t>
      </w:r>
      <w:r>
        <w:t xml:space="preserve"> (independent reasoning) was open</w:t>
      </w:r>
      <w:r>
        <w:t xml:space="preserve"> to scholars who could emerge from any social background. Judaism similarly had the idea that Torah study is for every Jew, though in practice rabbis lead. Protestant Christianity moved toward encouraging every individual to read the Bible and even to form</w:t>
      </w:r>
      <w:r>
        <w:t xml:space="preserve"> personal interpretation (leading to myriad denominations), which ironically brings it closer to Islam’s pluralism of interpretation </w:t>
      </w:r>
      <w:r>
        <w:rPr>
          <w:i/>
          <w:iCs/>
        </w:rPr>
        <w:t>but still often via pastors guiding each congregation</w:t>
      </w:r>
      <w:r>
        <w:t>.</w:t>
      </w:r>
    </w:p>
    <w:p w:rsidR="008239DC" w:rsidRDefault="00B74404">
      <w:pPr>
        <w:pStyle w:val="BodyText"/>
      </w:pPr>
      <w:r>
        <w:t xml:space="preserve">Another comparative point is </w:t>
      </w:r>
      <w:r>
        <w:rPr>
          <w:b/>
          <w:bCs/>
        </w:rPr>
        <w:t>title and dress</w:t>
      </w:r>
      <w:r>
        <w:t xml:space="preserve">: A priest often carries titles like “Reverend, Father, Bishop” and wears specific vestments during services. Imams or sheikhs might </w:t>
      </w:r>
      <w:r>
        <w:lastRenderedPageBreak/>
        <w:t xml:space="preserve">wear traditional garb (turban, etc.), but these are not universal or required by doctrine – often it’s cultural. And terms </w:t>
      </w:r>
      <w:r>
        <w:t>like “Maulana” or “Sayyid” are honorifics, not official ranks. In Judaism, “Rabbi” is a title meaning teacher; some ultra-Orthodox rabbis do have distinctive attire, but again that’s cultural/religious, not a uniform mandated for all rabbis by a central au</w:t>
      </w:r>
      <w:r>
        <w:t>thority. So the boundary between clergy and laity in mosque or synagogue is often less formal. You might not immediately tell an imam in a crowd if he’s not wearing something specific, whereas a Catholic priest might be identified by a clerical collar in p</w:t>
      </w:r>
      <w:r>
        <w:t>ublic.</w:t>
      </w:r>
    </w:p>
    <w:p w:rsidR="008239DC" w:rsidRDefault="00B74404">
      <w:pPr>
        <w:pStyle w:val="BodyText"/>
      </w:pPr>
      <w:r>
        <w:rPr>
          <w:b/>
          <w:bCs/>
        </w:rPr>
        <w:t>Intermediary Function:</w:t>
      </w:r>
      <w:r>
        <w:t xml:space="preserve"> Theologically, Christianity introduced the idea of priests as </w:t>
      </w:r>
      <w:r>
        <w:rPr>
          <w:i/>
          <w:iCs/>
        </w:rPr>
        <w:t>intercessors</w:t>
      </w:r>
      <w:r>
        <w:t xml:space="preserve"> – e.g., in Catholic doctrine the priest intercedes for the people in the Mass, and saints can intercede in heaven. Judaism and Islam largely frown upon</w:t>
      </w:r>
      <w:r>
        <w:t xml:space="preserve"> the idea of needing an intermediary in worship. Jews pray directly to God (though some mystical forms of Judaism give roles to tzaddikim or angels, it’s not mainstream). Muslims pray directly to Allah; even when they ask others for du‘a or even ask the Pr</w:t>
      </w:r>
      <w:r>
        <w:t xml:space="preserve">ophet’s intercession (controversially in some traditions), it’s understood that God alone forgives and grants. Islam is extremely sensitive about </w:t>
      </w:r>
      <w:r>
        <w:rPr>
          <w:i/>
          <w:iCs/>
        </w:rPr>
        <w:t>shirk</w:t>
      </w:r>
      <w:r>
        <w:t xml:space="preserve"> (associating partners with God), hence any hint of a priestly mediator can be seen as encroaching on God</w:t>
      </w:r>
      <w:r>
        <w:t xml:space="preserve">’s sole authority. The Qur’an, as mentioned, castigates those who </w:t>
      </w:r>
      <w:r>
        <w:rPr>
          <w:i/>
          <w:iCs/>
        </w:rPr>
        <w:t>“took their rabbis and monks as lords besides Allah”</w:t>
      </w:r>
      <w:r>
        <w:t xml:space="preserve"> (9:31), which the Prophet explained as meaning they obeyed them in unlawful matters, effectively putting human authority on pedestals onl</w:t>
      </w:r>
      <w:r>
        <w:t xml:space="preserve">y God should occupy. This ethos carried into how Islam treated its religious scholars – with respect, sometimes great reverence, but always a notion that they are human and </w:t>
      </w:r>
      <w:r>
        <w:rPr>
          <w:i/>
          <w:iCs/>
        </w:rPr>
        <w:t>“can err”</w:t>
      </w:r>
      <w:r>
        <w:t xml:space="preserve">. In Christianity, by contrast, a doctrine of </w:t>
      </w:r>
      <w:r>
        <w:rPr>
          <w:b/>
          <w:bCs/>
        </w:rPr>
        <w:t>infallibility</w:t>
      </w:r>
      <w:r>
        <w:t xml:space="preserve"> even emerged (</w:t>
      </w:r>
      <w:r>
        <w:t>Papacy’s infallibility in defining doctrine). Nothing like that exists in Islam; no mufti or shaykh is considered infallible in pronouncements (Shi‘a Imams are considered infallible, but recall, they are not present today for Twelvers, and their scholars a</w:t>
      </w:r>
      <w:r>
        <w:t xml:space="preserve">re not deemed infallible). Even the Prophet Muhammad in Islam is revered but not worshipped; he is not a demi-god or sacrificial priest – he conveyed God’s words and led by example, but Muslims pray </w:t>
      </w:r>
      <w:r>
        <w:rPr>
          <w:i/>
          <w:iCs/>
        </w:rPr>
        <w:t>to God</w:t>
      </w:r>
      <w:r>
        <w:t>, not to Muhammad. This divergence is apparent in w</w:t>
      </w:r>
      <w:r>
        <w:t>orship spaces: a church often has an altar where a priest stands between congregation and the divine mystery (Eucharist), whereas a mosque is an open space where the imam stands at the front only to facilitate order, not to act as a conduit of supernatural</w:t>
      </w:r>
      <w:r>
        <w:t xml:space="preserve"> grace. A synagogue likewise has an </w:t>
      </w:r>
      <w:r>
        <w:rPr>
          <w:i/>
          <w:iCs/>
        </w:rPr>
        <w:t>ark</w:t>
      </w:r>
      <w:r>
        <w:t xml:space="preserve"> with Torah scrolls, and a </w:t>
      </w:r>
      <w:r>
        <w:rPr>
          <w:i/>
          <w:iCs/>
        </w:rPr>
        <w:t>bimah</w:t>
      </w:r>
      <w:r>
        <w:t xml:space="preserve"> (platform) from which the Torah is read – a rabbi or any layperson can do the reading or lead prayers; the focus is on the Torah (God’s word) and the community’s response, not on the r</w:t>
      </w:r>
      <w:r>
        <w:t>abbi performing an essential ritual power.</w:t>
      </w:r>
    </w:p>
    <w:p w:rsidR="008239DC" w:rsidRDefault="00B74404">
      <w:pPr>
        <w:pStyle w:val="BodyText"/>
      </w:pPr>
      <w:r>
        <w:rPr>
          <w:b/>
          <w:bCs/>
        </w:rPr>
        <w:t>Social Authority and Reform:</w:t>
      </w:r>
      <w:r>
        <w:t xml:space="preserve"> The presence of a priestly class in Christianity historically had vast social implications – from the medieval clergy’s political power to the moral authority priests/pastors hold in c</w:t>
      </w:r>
      <w:r>
        <w:t xml:space="preserve">ommunities today. Islam’s diffusion of religious authority meant reform or change often came from within the scholarly ranks or from ruling authorities, rather than a centralized church council. It also meant that </w:t>
      </w:r>
      <w:r>
        <w:rPr>
          <w:i/>
          <w:iCs/>
        </w:rPr>
        <w:t>charismatic individuals</w:t>
      </w:r>
      <w:r>
        <w:t xml:space="preserve"> (like Sufi saints </w:t>
      </w:r>
      <w:r>
        <w:t>or revivalist preachers) could gain followings without being ordained – parallel to Protestant revivalists in a way. Judaism’s lack of priesthood after the Temple similarly meant charismatic rabbis could start Hasidic movements, etc., without formal hierar</w:t>
      </w:r>
      <w:r>
        <w:t xml:space="preserve">chy stopping them. However, one might argue </w:t>
      </w:r>
      <w:r>
        <w:lastRenderedPageBreak/>
        <w:t xml:space="preserve">that the </w:t>
      </w:r>
      <w:r>
        <w:rPr>
          <w:b/>
          <w:bCs/>
        </w:rPr>
        <w:t>lack of a central clergy in Islam</w:t>
      </w:r>
      <w:r>
        <w:t xml:space="preserve"> also allowed for more extreme interpretations to spring up on the fringes, since there was no universally recognized clerical body to excommunicate or discipline them (w</w:t>
      </w:r>
      <w:r>
        <w:t xml:space="preserve">hereas the Catholic Church could, for example, hold Inquisitions or excommunicate heretics). This has been a topic in modern discussions: some say Islam’s decentralization is a strength (preventing ossification and tyranny), others say it’s a weakness (no </w:t>
      </w:r>
      <w:r>
        <w:t xml:space="preserve">quality control, allowing radical fringe imams to influence some). The reality is nuanced: local Muslim communities often self-regulate by trust – they follow scholars they deem knowledgeable and pious, and ignore those they find unacceptable. It’s a more </w:t>
      </w:r>
      <w:r>
        <w:t>organic, market-like system of religious leadership versus the command-economy model of a strict church.</w:t>
      </w:r>
    </w:p>
    <w:p w:rsidR="008239DC" w:rsidRDefault="00B74404">
      <w:pPr>
        <w:pStyle w:val="BodyText"/>
      </w:pPr>
      <w:r>
        <w:t xml:space="preserve">In sum, the comparative analysis can be crystallized as follows: </w:t>
      </w:r>
      <w:r>
        <w:rPr>
          <w:b/>
          <w:bCs/>
        </w:rPr>
        <w:t>Islam (and similarly Judaism)</w:t>
      </w:r>
      <w:r>
        <w:t xml:space="preserve"> operate on a model of </w:t>
      </w:r>
      <w:r>
        <w:rPr>
          <w:i/>
          <w:iCs/>
        </w:rPr>
        <w:t>unmediated communion</w:t>
      </w:r>
      <w:r>
        <w:t xml:space="preserve"> with the Divi</w:t>
      </w:r>
      <w:r>
        <w:t xml:space="preserve">ne aided by learned teachers, whereas </w:t>
      </w:r>
      <w:r>
        <w:rPr>
          <w:b/>
          <w:bCs/>
        </w:rPr>
        <w:t>Christianity</w:t>
      </w:r>
      <w:r>
        <w:t xml:space="preserve"> (especially in its largest historic churches) operates on a model of </w:t>
      </w:r>
      <w:r>
        <w:rPr>
          <w:i/>
          <w:iCs/>
        </w:rPr>
        <w:t>mediated communion</w:t>
      </w:r>
      <w:r>
        <w:t xml:space="preserve"> where priests and sacraments are conduits of grace. Islam’s lack of priesthood is often </w:t>
      </w:r>
      <w:r>
        <w:rPr>
          <w:b/>
          <w:bCs/>
        </w:rPr>
        <w:t>boasted</w:t>
      </w:r>
      <w:r>
        <w:t xml:space="preserve"> by Muslims as a sign </w:t>
      </w:r>
      <w:r>
        <w:t>of its purity of monotheism and egalitarian ethos</w:t>
      </w:r>
      <w:hyperlink r:id="rId111" w:anchor=":~:text=I%20am%20not%20preaching%20my,and%20a%20monopoly%20of%20interpretation">
        <w:r>
          <w:rPr>
            <w:rStyle w:val="Hyperlink"/>
          </w:rPr>
          <w:t>[11]</w:t>
        </w:r>
      </w:hyperlink>
      <w:r>
        <w:t>. Christian and</w:t>
      </w:r>
      <w:r>
        <w:t xml:space="preserve"> Jewish observers have likewise noted this commonality – that Islam and rabbinic Judaism rely on law and personal devotion rather than priestly rites</w:t>
      </w:r>
      <w:hyperlink r:id="rId112" w:anchor=":~:text=Schachter%20also%20points%20to%20other,similar%20to%20Islam%20than%20Christianity">
        <w:r>
          <w:rPr>
            <w:rStyle w:val="Hyperlink"/>
          </w:rPr>
          <w:t>[66]</w:t>
        </w:r>
      </w:hyperlink>
      <w:hyperlink r:id="rId113" w:anchor=":~:text=divinely%20inspired%20texts,a%20central%20role%20in%20Christianity">
        <w:r>
          <w:rPr>
            <w:rStyle w:val="Hyperlink"/>
          </w:rPr>
          <w:t>[8]</w:t>
        </w:r>
      </w:hyperlink>
      <w:r>
        <w:t xml:space="preserve">. Each system has its internal logic and spiritual beauty, but they do result in very different religious experiences and community structures. Islam’s ideal that </w:t>
      </w:r>
      <w:r>
        <w:rPr>
          <w:i/>
          <w:iCs/>
        </w:rPr>
        <w:t>“all believers are equal in the mosque”</w:t>
      </w:r>
      <w:r>
        <w:t xml:space="preserve"> – illustrated by the line of w</w:t>
      </w:r>
      <w:r>
        <w:t>orshipers standing shoulder to shoulder – is a powerful social image of its anti-priesthood stance</w:t>
      </w:r>
      <w:hyperlink r:id="rId114" w:anchor=":~:text=the%20first%20house%20of%20worship,Masih%20IV%2C%20Ahmadiyya%20Muslim%20Community">
        <w:r>
          <w:rPr>
            <w:rStyle w:val="Hyperlink"/>
          </w:rPr>
          <w:t>[57]</w:t>
        </w:r>
      </w:hyperlink>
      <w:r>
        <w:t>. Meanwhile, a Catholic mass with a robed priest elevating the Host above bowed parishioners is an image of a faith where clergy and laity have distinct roles in approaching the sacred. Judaism’s Shabbat service with a rabbi and congreg</w:t>
      </w:r>
      <w:r>
        <w:t xml:space="preserve">ation singing together, and any knowledgeable member called up to read from the Torah, looks more like the Islamic model of participatory worship without a priest – indeed historically, Judaism and Islam converged on this point of a </w:t>
      </w:r>
      <w:r>
        <w:rPr>
          <w:i/>
          <w:iCs/>
        </w:rPr>
        <w:t>non-sacerdotal religiou</w:t>
      </w:r>
      <w:r>
        <w:rPr>
          <w:i/>
          <w:iCs/>
        </w:rPr>
        <w:t>s life</w:t>
      </w:r>
      <w:r>
        <w:t xml:space="preserve"> after temple sacrifices ceased</w:t>
      </w:r>
      <w:hyperlink r:id="rId115" w:anchor=":~:text=Schachter%20also%20points%20to%20other,similar%20to%20Islam%20than%20Christianity">
        <w:r>
          <w:rPr>
            <w:rStyle w:val="Hyperlink"/>
          </w:rPr>
          <w:t>[66]</w:t>
        </w:r>
      </w:hyperlink>
      <w:hyperlink r:id="rId116" w:anchor=":~:text=divinely%20inspired%20texts,a%20central%20role%20in%20Christianity">
        <w:r>
          <w:rPr>
            <w:rStyle w:val="Hyperlink"/>
          </w:rPr>
          <w:t>[8]</w:t>
        </w:r>
      </w:hyperlink>
      <w:r>
        <w:t>.</w:t>
      </w:r>
    </w:p>
    <w:p w:rsidR="008239DC" w:rsidRDefault="00B74404">
      <w:pPr>
        <w:pStyle w:val="BodyText"/>
      </w:pPr>
      <w:r>
        <w:t>Ultimately, understanding these differences fosters appreciation for how each tradition</w:t>
      </w:r>
      <w:r>
        <w:t xml:space="preserve"> answers the human need for connection with the divine: Islam and Judaism by making every home a potential sanctuary and every person responsible for their soul, and Christianity by entrusting specially consecrated individuals to shepherd the faithful thro</w:t>
      </w:r>
      <w:r>
        <w:t>ugh sacred mysteries. Each approach has influenced the development of distinct religious cultures and societies.</w:t>
      </w:r>
    </w:p>
    <w:p w:rsidR="008239DC" w:rsidRDefault="00B74404">
      <w:pPr>
        <w:pStyle w:val="Heading2"/>
      </w:pPr>
      <w:bookmarkStart w:id="12" w:name="X64da91973c860280c5dbac1c100a9d0d47bb194"/>
      <w:bookmarkEnd w:id="11"/>
      <w:r>
        <w:t>Epilogue: Thematic Reflections on Islamic Non-Clericalism</w:t>
      </w:r>
    </w:p>
    <w:p w:rsidR="008239DC" w:rsidRDefault="00B74404">
      <w:pPr>
        <w:pStyle w:val="FirstParagraph"/>
      </w:pPr>
      <w:r>
        <w:rPr>
          <w:b/>
          <w:bCs/>
        </w:rPr>
        <w:t>Epilogue:</w:t>
      </w:r>
      <w:r>
        <w:t xml:space="preserve"> The exploration of Islam’s professed lack of priesthood across various trad</w:t>
      </w:r>
      <w:r>
        <w:t>itions reveals a unifying theme: the primacy of personal accountability and direct access to God in Islamic belief. Despite the diversity in how Sunni scholars, Shi‘a ayatollahs, Ismaili Imams, Sufi sheikhs, or Ahmadi missionaries administer religious life</w:t>
      </w:r>
      <w:r>
        <w:t>, all operate within a faith that theoretically rejects any need for an ordained mediator between the individual and the Creator. This foundational principle has imbued Islamic civilization with a remarkable religious egalitarianism. A villager and a princ</w:t>
      </w:r>
      <w:r>
        <w:t xml:space="preserve">e pray side by side in the mosque, neither requiring a priestly blessing to make their prayer valid. Knowledge and piety, not birth or ordination, confer religious leadership – a fact that </w:t>
      </w:r>
      <w:r>
        <w:lastRenderedPageBreak/>
        <w:t>allowed Islamic authority to be mobile and merit-based (at least in</w:t>
      </w:r>
      <w:r>
        <w:t xml:space="preserve"> ideal, if not always in practice).</w:t>
      </w:r>
    </w:p>
    <w:p w:rsidR="008239DC" w:rsidRDefault="00B74404">
      <w:pPr>
        <w:pStyle w:val="BodyText"/>
      </w:pPr>
      <w:r>
        <w:t xml:space="preserve">Throughout history, when faced with the practical necessities of guiding communities, Muslims crafted solutions that adhered to the </w:t>
      </w:r>
      <w:r>
        <w:rPr>
          <w:b/>
          <w:bCs/>
        </w:rPr>
        <w:t>spirit</w:t>
      </w:r>
      <w:r>
        <w:t xml:space="preserve"> of “no priesthood” even as they created structured authority. The Sunni world dev</w:t>
      </w:r>
      <w:r>
        <w:t xml:space="preserve">eloped the collegial system of madrasas and fatwa councils; the Shi‘a world crystallized a scholarly hierarchy that still insisted its clerics were </w:t>
      </w:r>
      <w:r>
        <w:rPr>
          <w:i/>
          <w:iCs/>
        </w:rPr>
        <w:t>fallible jurists</w:t>
      </w:r>
      <w:r>
        <w:t>, not sanctified priests</w:t>
      </w:r>
      <w:hyperlink r:id="rId117" w:anchor=":~:text=In%20modern%20Shia%20Islam%20%2C,has%20been%20the%20role%20of">
        <w:r>
          <w:rPr>
            <w:rStyle w:val="Hyperlink"/>
          </w:rPr>
          <w:t>[33]</w:t>
        </w:r>
      </w:hyperlink>
      <w:hyperlink r:id="rId118" w:anchor=":~:text=the%20mujtahid%2C%20a%20cleric%20of,like%20that%20of%20a%20priesthood">
        <w:r>
          <w:rPr>
            <w:rStyle w:val="Hyperlink"/>
          </w:rPr>
          <w:t>[34]</w:t>
        </w:r>
      </w:hyperlink>
      <w:r>
        <w:t>. Sufism’s mystical chains gave spiritual nourishment without instituting a formal clergy, keeping the door open for every seeker to “taste” divine love. New movements like the Ahmadiyya renewed the old principle by explicitly dismantling the hold of tradi</w:t>
      </w:r>
      <w:r>
        <w:t>tional mullahs and putting forward a modern, lay-led missionary model</w:t>
      </w:r>
      <w:hyperlink r:id="rId119" w:anchor=":~:text=for%20this%20task,the%20Islamic%20order%20could%20not">
        <w:r>
          <w:rPr>
            <w:rStyle w:val="Hyperlink"/>
          </w:rPr>
          <w:t>[49]</w:t>
        </w:r>
      </w:hyperlink>
      <w:hyperlink r:id="rId120" w:anchor=":~:text=out,rules%20and%20regulations%20and%20who">
        <w:r>
          <w:rPr>
            <w:rStyle w:val="Hyperlink"/>
          </w:rPr>
          <w:t>[50]</w:t>
        </w:r>
      </w:hyperlink>
      <w:r>
        <w:t xml:space="preserve">. In each case, the concept “Islam has no priesthood” served as both a </w:t>
      </w:r>
      <w:r>
        <w:rPr>
          <w:b/>
          <w:bCs/>
        </w:rPr>
        <w:t>theological guardrail</w:t>
      </w:r>
      <w:r>
        <w:t xml:space="preserve"> and a </w:t>
      </w:r>
      <w:r>
        <w:t xml:space="preserve">slogan of reform. It guarded against the emergence of any figures who might claim they alone can grant salvation – a notion inimical to Qur’anic teaching. It also fueled reformers’ calls to return to a more </w:t>
      </w:r>
      <w:r>
        <w:rPr>
          <w:i/>
          <w:iCs/>
        </w:rPr>
        <w:t>authentic</w:t>
      </w:r>
      <w:r>
        <w:t xml:space="preserve"> Islamic practice, free from what they s</w:t>
      </w:r>
      <w:r>
        <w:t>aw as clerical ossification or corruption. Time and again, Muslim thinkers have harkened back to the Prophet’s community, where the Prophet led as a prophet-statesman, not a priest, and his companions were empowered to carry on his work without a clergy cl</w:t>
      </w:r>
      <w:r>
        <w:t>ass.</w:t>
      </w:r>
    </w:p>
    <w:p w:rsidR="008239DC" w:rsidRDefault="00B74404">
      <w:pPr>
        <w:pStyle w:val="BodyText"/>
      </w:pPr>
      <w:r>
        <w:t xml:space="preserve">Comparatively, the absence of priesthood in Islam has influenced its relationship with other faiths. Muslim polemicists historically pointed to the Christian clergy and ecclesiastical hierarchies as evidence of human interpolation into divine matters </w:t>
      </w:r>
      <w:r>
        <w:t xml:space="preserve">– Islam prided itself on having cut out “middlemen” in favor of a direct line to God (the term </w:t>
      </w:r>
      <w:r>
        <w:rPr>
          <w:i/>
          <w:iCs/>
        </w:rPr>
        <w:t>tawassul</w:t>
      </w:r>
      <w:r>
        <w:t xml:space="preserve"> in prayer notwithstanding). Meanwhile, some Christian observers admired the democratic spirit of Islamic worship, even as others critiqued the lack of c</w:t>
      </w:r>
      <w:r>
        <w:t>entralized authority for contributing to interpretive chaos. Jewish-Muslim dialogue often notes the comfort of both religions with a legalistic, non-clerical approach to piety</w:t>
      </w:r>
      <w:hyperlink r:id="rId121" w:anchor=":~:text=Schachter%20also%20points%20to%20other,similar%20to%20Islam%20than%20Christianity">
        <w:r>
          <w:rPr>
            <w:rStyle w:val="Hyperlink"/>
          </w:rPr>
          <w:t>[66]</w:t>
        </w:r>
      </w:hyperlink>
      <w:hyperlink r:id="rId122" w:anchor=":~:text=divinely%20inspired%20texts,a%20central%20role%20in%20Christianity">
        <w:r>
          <w:rPr>
            <w:rStyle w:val="Hyperlink"/>
          </w:rPr>
          <w:t>[8]</w:t>
        </w:r>
      </w:hyperlink>
      <w:r>
        <w:t>. Indeed, throughout history, rabbi and imam could converse as peers in a way that perhaps a medieval priest and a mufti could not, due to very different paradigms of authority.</w:t>
      </w:r>
    </w:p>
    <w:p w:rsidR="008239DC" w:rsidRDefault="00B74404">
      <w:pPr>
        <w:pStyle w:val="BodyText"/>
      </w:pPr>
      <w:r>
        <w:t>In the modern context, Islam’</w:t>
      </w:r>
      <w:r>
        <w:t xml:space="preserve">s framework without priests has shown both resilience and challenges. On one hand, it has proven adaptable: local communities can maintain religious life under adverse conditions (as seen in diasporas or during colonization when official institutions were </w:t>
      </w:r>
      <w:r>
        <w:t>disrupted). On the other hand, the vacuum of formal hierarchy sometimes allowed political leaders to co-opt religious authority or led to multiple voices claiming to represent “true Islam.” This decentralization means that renewal often comes from the gras</w:t>
      </w:r>
      <w:r>
        <w:t xml:space="preserve">sroots or independent scholars – a strength, but also means there isn’t a single voice to enact reforms universally. The </w:t>
      </w:r>
      <w:r>
        <w:rPr>
          <w:b/>
          <w:bCs/>
        </w:rPr>
        <w:t>ummah</w:t>
      </w:r>
      <w:r>
        <w:t xml:space="preserve"> (global Muslim community) often navigates unity and diversity through consensus-building and shared texts rather than through a c</w:t>
      </w:r>
      <w:r>
        <w:t>entral magisterium. In an era of instantaneous communication, this decentralized model has given rise to a myriad of online “sheikhs” and fatwas on the internet, echoing both the richness and the confusion that can come with the territory of no priestly ga</w:t>
      </w:r>
      <w:r>
        <w:t>tekeepers.</w:t>
      </w:r>
    </w:p>
    <w:p w:rsidR="008239DC" w:rsidRDefault="00B74404">
      <w:pPr>
        <w:pStyle w:val="BodyText"/>
      </w:pPr>
      <w:r>
        <w:t xml:space="preserve">Yet, the enduring </w:t>
      </w:r>
      <w:r>
        <w:rPr>
          <w:b/>
          <w:bCs/>
        </w:rPr>
        <w:t>sociological reality</w:t>
      </w:r>
      <w:r>
        <w:t xml:space="preserve"> is that Muslims generally feel no lack for not having priests. The rhythmic life of Islamic practice – five daily prayers, Ramadan fasts, charity, hajj – is carried out by individuals and families confident</w:t>
      </w:r>
      <w:r>
        <w:t xml:space="preserve"> in their ability to </w:t>
      </w:r>
      <w:r>
        <w:lastRenderedPageBreak/>
        <w:t>worship properly with minimal clerical oversight. Imams and scholars are consulted and honored, but the average Muslim’s religious life is intensely personal and self-driven. The figure of the solitary believer on the prayer mat, direc</w:t>
      </w:r>
      <w:r>
        <w:t xml:space="preserve">tly addressing God in prostration, perhaps best symbolizes this aspect of Islam. As the Qur’an states, </w:t>
      </w:r>
      <w:r>
        <w:rPr>
          <w:i/>
          <w:iCs/>
        </w:rPr>
        <w:t>“We are nearer to him than his jugular vein”</w:t>
      </w:r>
      <w:r>
        <w:t xml:space="preserve"> (50:16), suggesting God’s accessibility to each person without intermediary.</w:t>
      </w:r>
    </w:p>
    <w:p w:rsidR="008239DC" w:rsidRDefault="00B74404">
      <w:pPr>
        <w:pStyle w:val="BodyText"/>
      </w:pPr>
      <w:r>
        <w:t>Each tradition we examined rein</w:t>
      </w:r>
      <w:r>
        <w:t xml:space="preserve">forces this theme in its own way. The </w:t>
      </w:r>
      <w:r>
        <w:rPr>
          <w:b/>
          <w:bCs/>
        </w:rPr>
        <w:t>Sunni</w:t>
      </w:r>
      <w:r>
        <w:t xml:space="preserve"> tradition reminds us that even without a church, a faith can flourish through plural institutions of learning. The </w:t>
      </w:r>
      <w:r>
        <w:rPr>
          <w:b/>
          <w:bCs/>
        </w:rPr>
        <w:t>Twelver Shi‘a</w:t>
      </w:r>
      <w:r>
        <w:t xml:space="preserve"> example shows that a community can build a structured religious leadership yet stil</w:t>
      </w:r>
      <w:r>
        <w:t>l articulate it as scholarly guidance rather than priestly domination</w:t>
      </w:r>
      <w:hyperlink r:id="rId123" w:anchor=":~:text=In%20modern%20Shia%20Islam%20%2C,has%20been%20the%20role%20of">
        <w:r>
          <w:rPr>
            <w:rStyle w:val="Hyperlink"/>
          </w:rPr>
          <w:t>[33]</w:t>
        </w:r>
      </w:hyperlink>
      <w:hyperlink r:id="rId124" w:anchor=":~:text=the%20mujtahid%2C%20a%20cleric%20of,like%20that%20of%20a%20priesthood">
        <w:r>
          <w:rPr>
            <w:rStyle w:val="Hyperlink"/>
          </w:rPr>
          <w:t>[34]</w:t>
        </w:r>
      </w:hyperlink>
      <w:r>
        <w:t xml:space="preserve">. The </w:t>
      </w:r>
      <w:r>
        <w:rPr>
          <w:b/>
          <w:bCs/>
        </w:rPr>
        <w:t>Ismaili</w:t>
      </w:r>
      <w:r>
        <w:t xml:space="preserve"> path illustrates an alternate solution: invest all authority in a hereditary Imam, but still no need for a separate priest caste under him – a unique b</w:t>
      </w:r>
      <w:r>
        <w:t xml:space="preserve">lend of hierarchy and non-clericalism. </w:t>
      </w:r>
      <w:r>
        <w:rPr>
          <w:b/>
          <w:bCs/>
        </w:rPr>
        <w:t>Sufism</w:t>
      </w:r>
      <w:r>
        <w:t xml:space="preserve"> adds the nuance that spiritual charisma can co-exist with doctrinal non-intermediation, offering an interior priesthood of the heart if you will, where the only true mediator is the Divine beloved experienced w</w:t>
      </w:r>
      <w:r>
        <w:t xml:space="preserve">ithin. And the </w:t>
      </w:r>
      <w:r>
        <w:rPr>
          <w:b/>
          <w:bCs/>
        </w:rPr>
        <w:t>Ahmadiyya</w:t>
      </w:r>
      <w:r>
        <w:t xml:space="preserve"> story, in modern times, shows a deliberate attempt to purge Islam of what they saw as accreted “priest-craft” (for instance, opposition to those they dub </w:t>
      </w:r>
      <w:r>
        <w:rPr>
          <w:i/>
          <w:iCs/>
        </w:rPr>
        <w:t>“pirs”</w:t>
      </w:r>
      <w:r>
        <w:t xml:space="preserve"> who took advantage of people’s superstition) and return to prophetic l</w:t>
      </w:r>
      <w:r>
        <w:t>eadership ideals – while also harnessing contemporary organizational tools to spread their message</w:t>
      </w:r>
      <w:hyperlink r:id="rId125" w:anchor=":~:text=for%20this%20task,the%20Islamic%20order%20could%20not">
        <w:r>
          <w:rPr>
            <w:rStyle w:val="Hyperlink"/>
          </w:rPr>
          <w:t>[49]</w:t>
        </w:r>
      </w:hyperlink>
      <w:hyperlink r:id="rId126" w:anchor=":~:text=out,rules%20and%20regulations%20and%20who">
        <w:r>
          <w:rPr>
            <w:rStyle w:val="Hyperlink"/>
          </w:rPr>
          <w:t>[50]</w:t>
        </w:r>
      </w:hyperlink>
      <w:r>
        <w:t>.</w:t>
      </w:r>
    </w:p>
    <w:p w:rsidR="008239DC" w:rsidRDefault="00B74404">
      <w:pPr>
        <w:pStyle w:val="BodyText"/>
      </w:pPr>
      <w:r>
        <w:t>In the end, Islam’s claim of having no priesthood is not an absolute</w:t>
      </w:r>
      <w:r>
        <w:t xml:space="preserve"> assertion that there are no religious leaders – clearly, there are. It is, rather, a declaration about the </w:t>
      </w:r>
      <w:r>
        <w:rPr>
          <w:i/>
          <w:iCs/>
        </w:rPr>
        <w:t>nature</w:t>
      </w:r>
      <w:r>
        <w:t xml:space="preserve"> of religious leadership and the </w:t>
      </w:r>
      <w:r>
        <w:rPr>
          <w:i/>
          <w:iCs/>
        </w:rPr>
        <w:t>relationship</w:t>
      </w:r>
      <w:r>
        <w:t xml:space="preserve"> between humans and the Divine. It asserts that no human being, no matter how learned or holy, ca</w:t>
      </w:r>
      <w:r>
        <w:t xml:space="preserve">n stand as a </w:t>
      </w:r>
      <w:r>
        <w:rPr>
          <w:b/>
          <w:bCs/>
        </w:rPr>
        <w:t>necessary conduit</w:t>
      </w:r>
      <w:r>
        <w:t xml:space="preserve"> to God’s grace; all believers stand on equal footing in seeking forgiveness and guidance from Allah. This has cultivated a sense of personal responsibility in spirituality – each Muslim is called to develop understanding (`il</w:t>
      </w:r>
      <w:r>
        <w:t>m) and mindfulness of God (taqwa) on their own account. It also underpins a fraternity (and sorority) of believers wherein the scholar and the layperson pray in one line, differing only in knowledge, not in sanctity or access to mercy.</w:t>
      </w:r>
    </w:p>
    <w:p w:rsidR="008239DC" w:rsidRDefault="00B74404">
      <w:pPr>
        <w:pStyle w:val="BodyText"/>
      </w:pPr>
      <w:r>
        <w:t xml:space="preserve">The </w:t>
      </w:r>
      <w:r>
        <w:rPr>
          <w:b/>
          <w:bCs/>
        </w:rPr>
        <w:t>thematic thread</w:t>
      </w:r>
      <w:r>
        <w:t xml:space="preserve"> </w:t>
      </w:r>
      <w:r>
        <w:t>weaving through our discussion is one of balance: how to maintain a religion’s purity of direct devotion while managing the practical needs for teaching, interpretation, and community cohesion. Islam’s solution has been dynamic and multifaceted, avoiding a</w:t>
      </w:r>
      <w:r>
        <w:t xml:space="preserve">n ordained priesthood but producing a rich tapestry of alternative leadership models. Each has its strengths and pitfalls, but together they exemplify the creative ways Islam has lived out its mantra of </w:t>
      </w:r>
      <w:r>
        <w:rPr>
          <w:b/>
          <w:bCs/>
        </w:rPr>
        <w:t>“no priesthood.”</w:t>
      </w:r>
      <w:r>
        <w:t xml:space="preserve"> In a world where authority of all ki</w:t>
      </w:r>
      <w:r>
        <w:t>nds is being questioned and reimagined, the Islamic experience – with its 1.8 billion adherents navigating faith without priests – offers profound insights into how communities can be guided by principle, learning, and consensus rather than by clerical man</w:t>
      </w:r>
      <w:r>
        <w:t>date. It is a living experiment, centuries old, of a faith that entrusted the sacred directly to the people, and it continues to evolve in our time, ever without a priesthood.</w:t>
      </w:r>
    </w:p>
    <w:p w:rsidR="008239DC" w:rsidRDefault="00B74404">
      <w:pPr>
        <w:pStyle w:val="BodyText"/>
      </w:pPr>
      <w:r>
        <w:rPr>
          <w:b/>
          <w:bCs/>
        </w:rPr>
        <w:t>Sources:</w:t>
      </w:r>
    </w:p>
    <w:p w:rsidR="008239DC" w:rsidRDefault="00B74404">
      <w:pPr>
        <w:pStyle w:val="Compact"/>
        <w:numPr>
          <w:ilvl w:val="0"/>
          <w:numId w:val="3"/>
        </w:numPr>
      </w:pPr>
      <w:r>
        <w:lastRenderedPageBreak/>
        <w:t xml:space="preserve">Nasr, Seyyed Hossein. </w:t>
      </w:r>
      <w:r>
        <w:rPr>
          <w:i/>
          <w:iCs/>
        </w:rPr>
        <w:t>Science and Civilization in Islam.</w:t>
      </w:r>
      <w:r>
        <w:t xml:space="preserve"> (Quote on no p</w:t>
      </w:r>
      <w:r>
        <w:t>riesthood: “There is no priesthood as such in Islam… the role of the imam… does not diminish the sacerdotal function of each believer.”)</w:t>
      </w:r>
      <w:hyperlink r:id="rId127" w:anchor=":~:text=the%20Islamic%20revelation%20further%20implies,NY%201968">
        <w:r>
          <w:rPr>
            <w:rStyle w:val="Hyperlink"/>
          </w:rPr>
          <w:t>[18]</w:t>
        </w:r>
      </w:hyperlink>
    </w:p>
    <w:p w:rsidR="008239DC" w:rsidRDefault="00B74404">
      <w:pPr>
        <w:pStyle w:val="Compact"/>
        <w:numPr>
          <w:ilvl w:val="0"/>
          <w:numId w:val="3"/>
        </w:numPr>
      </w:pPr>
      <w:r>
        <w:t>Facts and Details – “Muslim Clerics and the Structure of Organized Islam” (Overview of Islamic religious leadership; egalitarian access to God)</w:t>
      </w:r>
      <w:hyperlink r:id="rId128" w:anchor=":~:text=Islam%20is%20a%20heterogeneous%20religion,influence%20and%20promulgate%20their%20views">
        <w:r>
          <w:rPr>
            <w:rStyle w:val="Hyperlink"/>
          </w:rPr>
          <w:t>[10]</w:t>
        </w:r>
      </w:hyperlink>
      <w:hyperlink r:id="rId129" w:anchor=":~:text=Muslims%20believe%20in%20direct%20communion,of%20prayers%20at%20a%20mosque">
        <w:r>
          <w:rPr>
            <w:rStyle w:val="Hyperlink"/>
          </w:rPr>
          <w:t>[5]</w:t>
        </w:r>
      </w:hyperlink>
    </w:p>
    <w:p w:rsidR="008239DC" w:rsidRDefault="00B74404">
      <w:pPr>
        <w:pStyle w:val="Compact"/>
        <w:numPr>
          <w:ilvl w:val="0"/>
          <w:numId w:val="3"/>
        </w:numPr>
      </w:pPr>
      <w:r>
        <w:t>IslamiCity – Mansoor Alam, “Muslim Priesthood vs. Human Rights in Islam” (Discussion of the absence of priesthood and rise of “pseudo-priesthood” of imams)</w:t>
      </w:r>
      <w:hyperlink r:id="rId130" w:anchor=":~:text=We%20proudly%20proclaim%20to%20the,practice%20without%20any%20second%20thoughts">
        <w:r>
          <w:rPr>
            <w:rStyle w:val="Hyperlink"/>
          </w:rPr>
          <w:t>[67]</w:t>
        </w:r>
      </w:hyperlink>
      <w:hyperlink r:id="rId131" w:anchor=":~:text=If%20there%20is%20no%20priesthood,such%20common%20currency%20among%20Muslims">
        <w:r>
          <w:rPr>
            <w:rStyle w:val="Hyperlink"/>
          </w:rPr>
          <w:t>[68]</w:t>
        </w:r>
      </w:hyperlink>
    </w:p>
    <w:p w:rsidR="008239DC" w:rsidRDefault="00B74404">
      <w:pPr>
        <w:pStyle w:val="Compact"/>
        <w:numPr>
          <w:ilvl w:val="0"/>
          <w:numId w:val="3"/>
        </w:numPr>
      </w:pPr>
      <w:r>
        <w:t xml:space="preserve">Wikipedia – </w:t>
      </w:r>
      <w:r>
        <w:rPr>
          <w:i/>
          <w:iCs/>
        </w:rPr>
        <w:t>“Clergy (Islam)”</w:t>
      </w:r>
      <w:r>
        <w:t xml:space="preserve"> (Notes that Islam, like Judaism, has no clergy in the sacerdotal sense; no ordination or sacraments; sch</w:t>
      </w:r>
      <w:r>
        <w:t>olars resemble teachers and judges rather than priests)</w:t>
      </w:r>
      <w:hyperlink r:id="rId132" w:anchor=":~:text=Islam%20%2C%20like%20%20171%2C,matters.%5B%2038">
        <w:r>
          <w:rPr>
            <w:rStyle w:val="Hyperlink"/>
          </w:rPr>
          <w:t>[1]</w:t>
        </w:r>
      </w:hyperlink>
      <w:hyperlink r:id="rId133" w:anchor=":~:text=Most%20of%20the%20religious%20titles,as%20the%20individual%20Muslim%20is">
        <w:r>
          <w:rPr>
            <w:rStyle w:val="Hyperlink"/>
          </w:rPr>
          <w:t>[69]</w:t>
        </w:r>
      </w:hyperlink>
    </w:p>
    <w:p w:rsidR="008239DC" w:rsidRDefault="00B74404">
      <w:pPr>
        <w:pStyle w:val="Compact"/>
        <w:numPr>
          <w:ilvl w:val="0"/>
          <w:numId w:val="3"/>
        </w:numPr>
      </w:pPr>
      <w:r>
        <w:t xml:space="preserve">Britannica – </w:t>
      </w:r>
      <w:r>
        <w:rPr>
          <w:i/>
          <w:iCs/>
        </w:rPr>
        <w:t>“Rahbaniyah (Monasticism)”</w:t>
      </w:r>
      <w:r>
        <w:t xml:space="preserve"> (Mentions the hadith “No monasticism in Islam,” reflecting Islam’s rejection of a monastic/priestly class)</w:t>
      </w:r>
      <w:hyperlink r:id="rId134" w:anchor=":~:text=The%20Prophet%20Mu%E1%B8%A5ammad%2C%20however%2C%20reputedly,themselves%20and%20God%20has%20troubled">
        <w:r>
          <w:rPr>
            <w:rStyle w:val="Hyperlink"/>
          </w:rPr>
          <w:t>[4]</w:t>
        </w:r>
      </w:hyperlink>
    </w:p>
    <w:p w:rsidR="008239DC" w:rsidRDefault="00B74404">
      <w:pPr>
        <w:pStyle w:val="Compact"/>
        <w:numPr>
          <w:ilvl w:val="0"/>
          <w:numId w:val="3"/>
        </w:numPr>
      </w:pPr>
      <w:r>
        <w:t xml:space="preserve">Daniel Ben-Ami, </w:t>
      </w:r>
      <w:r>
        <w:rPr>
          <w:i/>
          <w:iCs/>
        </w:rPr>
        <w:t>Radicalism of Fools</w:t>
      </w:r>
      <w:r>
        <w:t xml:space="preserve"> blog, “Judaism is closer to Islam than to Christianity” (Observes that neither Juda</w:t>
      </w:r>
      <w:r>
        <w:t>ism nor Islam has an official clergy, unlike Christianity)</w:t>
      </w:r>
      <w:hyperlink r:id="rId135" w:anchor=":~:text=divinely%20inspired%20texts,a%20central%20role%20in%20Christianity">
        <w:r>
          <w:rPr>
            <w:rStyle w:val="Hyperlink"/>
          </w:rPr>
          <w:t>[8]</w:t>
        </w:r>
      </w:hyperlink>
    </w:p>
    <w:p w:rsidR="008239DC" w:rsidRDefault="00B74404">
      <w:pPr>
        <w:pStyle w:val="Compact"/>
        <w:numPr>
          <w:ilvl w:val="0"/>
          <w:numId w:val="3"/>
        </w:numPr>
      </w:pPr>
      <w:r>
        <w:t>Patheos Libr</w:t>
      </w:r>
      <w:r>
        <w:t>ary, “Islam – Leadership/Clergy” (Explains that Islam does not have ordained clergy; any qualified Muslim may lead prayers, and describes the rise of the ulama as a scholarly class)</w:t>
      </w:r>
      <w:hyperlink r:id="rId136" w:anchor=":~:text=Leadership">
        <w:r>
          <w:rPr>
            <w:rStyle w:val="Hyperlink"/>
          </w:rPr>
          <w:t>[9]</w:t>
        </w:r>
      </w:hyperlink>
      <w:hyperlink r:id="rId137" w:anchor=":~:text=Learned%20men%20were%20engaged%20in,lead%20the%20religious%20life%20of">
        <w:r>
          <w:rPr>
            <w:rStyle w:val="Hyperlink"/>
          </w:rPr>
          <w:t>[12]</w:t>
        </w:r>
      </w:hyperlink>
    </w:p>
    <w:p w:rsidR="008239DC" w:rsidRDefault="00B74404">
      <w:pPr>
        <w:pStyle w:val="Compact"/>
        <w:numPr>
          <w:ilvl w:val="0"/>
          <w:numId w:val="3"/>
        </w:numPr>
      </w:pPr>
      <w:r>
        <w:rPr>
          <w:i/>
          <w:iCs/>
        </w:rPr>
        <w:t>Worldmark Encyc</w:t>
      </w:r>
      <w:r>
        <w:rPr>
          <w:i/>
          <w:iCs/>
        </w:rPr>
        <w:t>lopedia of Religious Practices</w:t>
      </w:r>
      <w:r>
        <w:t xml:space="preserve"> (via factsanddetails.com) – (Describes how early Islamic scholars became a de facto clerical class, and notes Twelver Shi‘a developed a hierarchical system of Ayatollahs)</w:t>
      </w:r>
      <w:hyperlink r:id="rId138" w:anchor=":~:text=According%20to%20the%20%E2%80%9CWorldmark%20Encyclopedia,that%20provided%20support%20for%20such">
        <w:r>
          <w:rPr>
            <w:rStyle w:val="Hyperlink"/>
          </w:rPr>
          <w:t>[7]</w:t>
        </w:r>
      </w:hyperlink>
      <w:hyperlink r:id="rId139" w:anchor=":~:text=institutions%20as%20schools%2C%20hospitals%2C%20and,com">
        <w:r>
          <w:rPr>
            <w:rStyle w:val="Hyperlink"/>
          </w:rPr>
          <w:t>[70]</w:t>
        </w:r>
      </w:hyperlink>
    </w:p>
    <w:p w:rsidR="008239DC" w:rsidRDefault="00B74404">
      <w:pPr>
        <w:pStyle w:val="Compact"/>
        <w:numPr>
          <w:ilvl w:val="0"/>
          <w:numId w:val="3"/>
        </w:numPr>
      </w:pPr>
      <w:r>
        <w:t xml:space="preserve">Esposito, John L., ed. </w:t>
      </w:r>
      <w:r>
        <w:rPr>
          <w:i/>
          <w:iCs/>
        </w:rPr>
        <w:t>The Oxford Encyclopedia of the Islamic World</w:t>
      </w:r>
      <w:r>
        <w:t xml:space="preserve"> (Background on ulama, imams, and Sufi sheikhs; role of marja‘ in Shi‘ism; etc.)</w:t>
      </w:r>
      <w:hyperlink r:id="rId140" w:anchor=":~:text=Marja%CA%BF%20al,According%20to">
        <w:r>
          <w:rPr>
            <w:rStyle w:val="Hyperlink"/>
          </w:rPr>
          <w:t>[29]</w:t>
        </w:r>
      </w:hyperlink>
      <w:hyperlink r:id="rId141" w:anchor=":~:text=others%2C%20the%20rules%20of%20Shari%27a,Qom">
        <w:r>
          <w:rPr>
            <w:rStyle w:val="Hyperlink"/>
          </w:rPr>
          <w:t>[32]</w:t>
        </w:r>
      </w:hyperlink>
    </w:p>
    <w:p w:rsidR="008239DC" w:rsidRDefault="00B74404">
      <w:pPr>
        <w:pStyle w:val="Compact"/>
        <w:numPr>
          <w:ilvl w:val="0"/>
          <w:numId w:val="3"/>
        </w:numPr>
      </w:pPr>
      <w:r>
        <w:t xml:space="preserve">Ahmadiyya Muslim Community sources (Alislam.org) – e.g., </w:t>
      </w:r>
      <w:r>
        <w:rPr>
          <w:i/>
          <w:iCs/>
        </w:rPr>
        <w:t>“The Economic System of Islam”</w:t>
      </w:r>
      <w:r>
        <w:t xml:space="preserve"> by Mirza Bashiruddin M. Ahmad (stating Islam has no priesthood but calls for a group to serve religion, with no special privileges)</w:t>
      </w:r>
      <w:hyperlink r:id="rId142" w:anchor=":~:text=for%20this%20task,the%20Islamic%20order%20could%20not">
        <w:r>
          <w:rPr>
            <w:rStyle w:val="Hyperlink"/>
          </w:rPr>
          <w:t>[49]</w:t>
        </w:r>
      </w:hyperlink>
      <w:r>
        <w:t>. Also, Hazrat Mirza Tahir Ahmad’s description of Islamic prayer (equality in congregational prayer)</w:t>
      </w:r>
      <w:hyperlink r:id="rId143" w:anchor=":~:text=Hazrat%20Mirza%20Tahir%20Ahmad%20wrote%3A,question%20the%20Imam%20during%20the">
        <w:r>
          <w:rPr>
            <w:rStyle w:val="Hyperlink"/>
          </w:rPr>
          <w:t>[64]</w:t>
        </w:r>
      </w:hyperlink>
      <w:hyperlink r:id="rId144" w:anchor=":~:text=the%20first%20house%20of%20worship,Masih%20IV%2C%20Ahmadiyya%20Muslim%20Community">
        <w:r>
          <w:rPr>
            <w:rStyle w:val="Hyperlink"/>
          </w:rPr>
          <w:t>[57]</w:t>
        </w:r>
      </w:hyperlink>
      <w:r>
        <w:t>.</w:t>
      </w:r>
    </w:p>
    <w:p w:rsidR="008239DC" w:rsidRDefault="00B74404">
      <w:pPr>
        <w:pStyle w:val="Compact"/>
        <w:numPr>
          <w:ilvl w:val="0"/>
          <w:numId w:val="3"/>
        </w:numPr>
      </w:pPr>
      <w:r>
        <w:t xml:space="preserve">Mahathir Mohamad, </w:t>
      </w:r>
      <w:r>
        <w:rPr>
          <w:i/>
          <w:iCs/>
        </w:rPr>
        <w:t>Islam – The Misunderstood Religion</w:t>
      </w:r>
      <w:r>
        <w:t xml:space="preserve"> (article emphasizing no p</w:t>
      </w:r>
      <w:r>
        <w:t>riesthood in Islam and that any man can lead prayers or interpret religion to an extent)</w:t>
      </w:r>
      <w:hyperlink r:id="rId145" w:anchor=":~:text=I%20am%20not%20preaching%20my,and%20a%20monopoly%20of%20interpretation">
        <w:r>
          <w:rPr>
            <w:rStyle w:val="Hyperlink"/>
          </w:rPr>
          <w:t>[11]</w:t>
        </w:r>
      </w:hyperlink>
    </w:p>
    <w:p w:rsidR="008239DC" w:rsidRDefault="00B74404">
      <w:pPr>
        <w:pStyle w:val="Compact"/>
        <w:numPr>
          <w:ilvl w:val="0"/>
          <w:numId w:val="3"/>
        </w:numPr>
      </w:pPr>
      <w:r>
        <w:t xml:space="preserve">Vali Nasr, </w:t>
      </w:r>
      <w:r>
        <w:rPr>
          <w:i/>
          <w:iCs/>
        </w:rPr>
        <w:t>The Shia Revival</w:t>
      </w:r>
      <w:r>
        <w:t xml:space="preserve"> (noted in quotes via factsanddetails, comparing Shi‘a hierarchy to Catholic priesthood)</w:t>
      </w:r>
      <w:hyperlink r:id="rId146" w:anchor=":~:text=Shiite%20Islam%20is%20regarded%20as,sect%E2%80%99s%20authority%20of%20religious%20questions">
        <w:r>
          <w:rPr>
            <w:rStyle w:val="Hyperlink"/>
          </w:rPr>
          <w:t>[21]</w:t>
        </w:r>
      </w:hyperlink>
      <w:r>
        <w:t>.</w:t>
      </w:r>
    </w:p>
    <w:p w:rsidR="008239DC" w:rsidRDefault="00B74404">
      <w:pPr>
        <w:pStyle w:val="Compact"/>
        <w:numPr>
          <w:ilvl w:val="0"/>
          <w:numId w:val="3"/>
        </w:numPr>
      </w:pPr>
      <w:r>
        <w:t>Library of Congress Country Studies (via factsanddetails) on Shia and Sunni Islam (detailing marja-e taqlid, and the lack of a Sunni central authority after the caliphate)</w:t>
      </w:r>
      <w:hyperlink r:id="rId147" w:anchor=":~:text=Shia%20mullahs%20wield%20considerable%20power,life%20as%20a%20good%20Muslim">
        <w:r>
          <w:rPr>
            <w:rStyle w:val="Hyperlink"/>
          </w:rPr>
          <w:t>[26]</w:t>
        </w:r>
      </w:hyperlink>
      <w:hyperlink r:id="rId148" w:anchor=":~:text=match%20at%20L366%20Sunni%20Islam,and%20interpretations%20of%20Islamic%20scripture">
        <w:r>
          <w:rPr>
            <w:rStyle w:val="Hyperlink"/>
          </w:rPr>
          <w:t>[15]</w:t>
        </w:r>
      </w:hyperlink>
      <w:r>
        <w:t>.</w:t>
      </w:r>
    </w:p>
    <w:bookmarkEnd w:id="1"/>
    <w:bookmarkEnd w:id="2"/>
    <w:bookmarkEnd w:id="12"/>
    <w:p w:rsidR="008239DC" w:rsidRDefault="00B74404">
      <w:r>
        <w:pict>
          <v:rect id="_x0000_i1025" style="width:0;height:1.5pt" o:hralign="center" o:hrstd="t" o:hr="t"/>
        </w:pict>
      </w:r>
    </w:p>
    <w:bookmarkStart w:id="13" w:name="citations"/>
    <w:p w:rsidR="008239DC" w:rsidRDefault="00B74404">
      <w:pPr>
        <w:pStyle w:val="FirstParagraph"/>
      </w:pPr>
      <w:r>
        <w:fldChar w:fldCharType="begin"/>
      </w:r>
      <w:r>
        <w:instrText xml:space="preserve"> HYPERLINK "https://en.wikipedia.org/wiki/Clergy" \l ":~:text=Islam%20%2C%20like%20%20171%2C,matters.%5B%2038" \h </w:instrText>
      </w:r>
      <w:r>
        <w:fldChar w:fldCharType="separate"/>
      </w:r>
      <w:r>
        <w:rPr>
          <w:rStyle w:val="Hyperlink"/>
        </w:rPr>
        <w:t>[1]</w:t>
      </w:r>
      <w:r>
        <w:rPr>
          <w:rStyle w:val="Hyperlink"/>
        </w:rPr>
        <w:fldChar w:fldCharType="end"/>
      </w:r>
      <w:r>
        <w:t xml:space="preserve"> </w:t>
      </w:r>
      <w:hyperlink r:id="rId149" w:anchor=":~:text=Most%20of%20the%20religious%20titles,as%20the%20individual%20Muslim%20is">
        <w:r>
          <w:rPr>
            <w:rStyle w:val="Hyperlink"/>
          </w:rPr>
          <w:t>[13]</w:t>
        </w:r>
      </w:hyperlink>
      <w:r>
        <w:t xml:space="preserve"> </w:t>
      </w:r>
      <w:hyperlink r:id="rId150" w:anchor=":~:text=In%20modern%20Shia%20Islam%20%2C,has%20been%20the%20role%20of">
        <w:r>
          <w:rPr>
            <w:rStyle w:val="Hyperlink"/>
          </w:rPr>
          <w:t>[33]</w:t>
        </w:r>
      </w:hyperlink>
      <w:r>
        <w:t xml:space="preserve"> </w:t>
      </w:r>
      <w:hyperlink r:id="rId151" w:anchor=":~:text=the%20mujtahid%2C%20a%20cleric%20of,like%20that%20of%20a%20priesthood">
        <w:r>
          <w:rPr>
            <w:rStyle w:val="Hyperlink"/>
          </w:rPr>
          <w:t>[34]</w:t>
        </w:r>
      </w:hyperlink>
      <w:r>
        <w:t xml:space="preserve"> </w:t>
      </w:r>
      <w:hyperlink r:id="rId152" w:anchor=":~:text=guides%20are%20commonly%20styled%20Shaikh,an%20earthly%20hierarchy%20among%20believers">
        <w:r>
          <w:rPr>
            <w:rStyle w:val="Hyperlink"/>
          </w:rPr>
          <w:t>[42]</w:t>
        </w:r>
      </w:hyperlink>
      <w:r>
        <w:t xml:space="preserve"> </w:t>
      </w:r>
      <w:hyperlink r:id="rId153" w:anchor=":~:text=their%20predecessors%2C%20in%20an%20unbroken,an%20earthly%20hierarchy%20among%20believers">
        <w:r>
          <w:rPr>
            <w:rStyle w:val="Hyperlink"/>
          </w:rPr>
          <w:t>[43]</w:t>
        </w:r>
      </w:hyperlink>
      <w:r>
        <w:t xml:space="preserve"> </w:t>
      </w:r>
      <w:hyperlink r:id="rId154" w:anchor=":~:text=Muslims%20who%20wish%20to%20learn,intensive%20spiritual%20retreat%20to%20voluntary">
        <w:r>
          <w:rPr>
            <w:rStyle w:val="Hyperlink"/>
          </w:rPr>
          <w:t>[44]</w:t>
        </w:r>
      </w:hyperlink>
      <w:r>
        <w:t xml:space="preserve"> </w:t>
      </w:r>
      <w:hyperlink r:id="rId155" w:anchor=":~:text=The%20spiritual%20guidance%20function%20known,an%20earthly%20hierarchy%20among%20believers">
        <w:r>
          <w:rPr>
            <w:rStyle w:val="Hyperlink"/>
          </w:rPr>
          <w:t>[4</w:t>
        </w:r>
        <w:r>
          <w:rPr>
            <w:rStyle w:val="Hyperlink"/>
          </w:rPr>
          <w:t>7]</w:t>
        </w:r>
      </w:hyperlink>
      <w:r>
        <w:t xml:space="preserve"> </w:t>
      </w:r>
      <w:hyperlink r:id="rId156" w:anchor=":~:text=There%20is%20no%20sacerdotal%20office,40">
        <w:r>
          <w:rPr>
            <w:rStyle w:val="Hyperlink"/>
          </w:rPr>
          <w:t>[60]</w:t>
        </w:r>
      </w:hyperlink>
      <w:r>
        <w:t xml:space="preserve"> </w:t>
      </w:r>
      <w:hyperlink r:id="rId157" w:anchor=":~:text=Most%20of%20the%20religious%20titles,as%20the%20individual%20Muslim%20is">
        <w:r>
          <w:rPr>
            <w:rStyle w:val="Hyperlink"/>
          </w:rPr>
          <w:t>[69]</w:t>
        </w:r>
      </w:hyperlink>
      <w:r>
        <w:t xml:space="preserve"> Clergy - Wikipedia</w:t>
      </w:r>
    </w:p>
    <w:p w:rsidR="008239DC" w:rsidRDefault="00B74404">
      <w:pPr>
        <w:pStyle w:val="BodyText"/>
      </w:pPr>
      <w:hyperlink r:id="rId158">
        <w:r>
          <w:rPr>
            <w:rStyle w:val="Hyperlink"/>
          </w:rPr>
          <w:t>https://en.wikipedia.org/wiki/Clergy</w:t>
        </w:r>
      </w:hyperlink>
    </w:p>
    <w:p w:rsidR="008239DC" w:rsidRDefault="00B74404">
      <w:pPr>
        <w:pStyle w:val="BodyText"/>
      </w:pPr>
      <w:hyperlink r:id="rId159" w:anchor=":~:text=Muslims%20believe%20in%20direct%20communion,of%20prayers%20at%20a%20mosque">
        <w:r>
          <w:rPr>
            <w:rStyle w:val="Hyperlink"/>
          </w:rPr>
          <w:t>[2]</w:t>
        </w:r>
      </w:hyperlink>
      <w:r>
        <w:t xml:space="preserve"> </w:t>
      </w:r>
      <w:hyperlink r:id="rId160" w:anchor=":~:text=Muslims%20believe%20in%20direct%20communion,of%20prayers%20at%20a%20mosque">
        <w:r>
          <w:rPr>
            <w:rStyle w:val="Hyperlink"/>
          </w:rPr>
          <w:t>[5]</w:t>
        </w:r>
      </w:hyperlink>
      <w:r>
        <w:t xml:space="preserve"> </w:t>
      </w:r>
      <w:hyperlink r:id="rId161" w:anchor=":~:text=Although%20a%20formal%20organization%20of,Library%20of%20Congress%2C%201989">
        <w:r>
          <w:rPr>
            <w:rStyle w:val="Hyperlink"/>
          </w:rPr>
          <w:t>[6]</w:t>
        </w:r>
      </w:hyperlink>
      <w:r>
        <w:t xml:space="preserve"> </w:t>
      </w:r>
      <w:hyperlink r:id="rId162" w:anchor=":~:text=According%20to%20the%20%E2%80%9CWorldmark%20Encyclopedia,that%20provided%20support%20for%20such">
        <w:r>
          <w:rPr>
            <w:rStyle w:val="Hyperlink"/>
          </w:rPr>
          <w:t>[7]</w:t>
        </w:r>
      </w:hyperlink>
      <w:r>
        <w:t xml:space="preserve"> </w:t>
      </w:r>
      <w:hyperlink r:id="rId163" w:anchor=":~:text=Islam%20is%20a%20heterogeneous%20religion,influence%20and%20promulgate%20their%20views">
        <w:r>
          <w:rPr>
            <w:rStyle w:val="Hyperlink"/>
          </w:rPr>
          <w:t>[10]</w:t>
        </w:r>
      </w:hyperlink>
      <w:r>
        <w:t xml:space="preserve"> </w:t>
      </w:r>
      <w:hyperlink r:id="rId164" w:anchor=":~:text=The%20members%20of%20the%20ulama,leads%20to%20the%20title%20maulana">
        <w:r>
          <w:rPr>
            <w:rStyle w:val="Hyperlink"/>
          </w:rPr>
          <w:t>[14]</w:t>
        </w:r>
      </w:hyperlink>
      <w:r>
        <w:t xml:space="preserve"> </w:t>
      </w:r>
      <w:hyperlink r:id="rId165" w:anchor=":~:text=match%20at%20L366%20Sunni%20Islam,and%20interpretations%20of%20Islamic%20scripture">
        <w:r>
          <w:rPr>
            <w:rStyle w:val="Hyperlink"/>
          </w:rPr>
          <w:t>[15]</w:t>
        </w:r>
      </w:hyperlink>
      <w:r>
        <w:t xml:space="preserve"> </w:t>
      </w:r>
      <w:hyperlink r:id="rId166" w:anchor=":~:text=the%20Islamic%20revelation%20further%20implies,NY%201968">
        <w:r>
          <w:rPr>
            <w:rStyle w:val="Hyperlink"/>
          </w:rPr>
          <w:t>[18]</w:t>
        </w:r>
      </w:hyperlink>
      <w:r>
        <w:t xml:space="preserve"> </w:t>
      </w:r>
      <w:hyperlink r:id="rId167" w:anchor=":~:text=Sunni%20Islam%20has%20had%20a,and%20interpretations%20of%20Islamic%20scripture">
        <w:r>
          <w:rPr>
            <w:rStyle w:val="Hyperlink"/>
          </w:rPr>
          <w:t>[19]</w:t>
        </w:r>
      </w:hyperlink>
      <w:r>
        <w:t xml:space="preserve"> </w:t>
      </w:r>
      <w:hyperlink r:id="rId168" w:anchor=":~:text=Islam%E2%80%99s%20Crisis%20of%20Authority">
        <w:r>
          <w:rPr>
            <w:rStyle w:val="Hyperlink"/>
          </w:rPr>
          <w:t>[20]</w:t>
        </w:r>
      </w:hyperlink>
      <w:r>
        <w:t xml:space="preserve"> </w:t>
      </w:r>
      <w:hyperlink r:id="rId169" w:anchor=":~:text=Shiite%20Islam%20is%20regarded%20as,sect%E2%80%99s%20authority%20of%20religious%20questions">
        <w:r>
          <w:rPr>
            <w:rStyle w:val="Hyperlink"/>
          </w:rPr>
          <w:t>[21]</w:t>
        </w:r>
      </w:hyperlink>
      <w:r>
        <w:t xml:space="preserve"> </w:t>
      </w:r>
      <w:hyperlink r:id="rId170" w:anchor=":~:text=Hazrat%20Mirza%20Tahir%20Ahmad%20wrote%3A,same%20direction%20without%20exception%2C%20facing">
        <w:r>
          <w:rPr>
            <w:rStyle w:val="Hyperlink"/>
          </w:rPr>
          <w:t>[56]</w:t>
        </w:r>
      </w:hyperlink>
      <w:r>
        <w:t xml:space="preserve"> </w:t>
      </w:r>
      <w:hyperlink r:id="rId171" w:anchor=":~:text=the%20first%20house%20of%20worship,Masih%20IV%2C%20Ahmadiyya%20Muslim%20Community">
        <w:r>
          <w:rPr>
            <w:rStyle w:val="Hyperlink"/>
          </w:rPr>
          <w:t>[57]</w:t>
        </w:r>
      </w:hyperlink>
      <w:r>
        <w:t xml:space="preserve"> </w:t>
      </w:r>
      <w:hyperlink r:id="rId172" w:anchor=":~:text=Islam%20has%20no%20sacramental%20system%2C,kinship%2C%20egalitarianism%20and%20surrendering%20to">
        <w:r>
          <w:rPr>
            <w:rStyle w:val="Hyperlink"/>
          </w:rPr>
          <w:t>[59]</w:t>
        </w:r>
      </w:hyperlink>
      <w:r>
        <w:t xml:space="preserve"> </w:t>
      </w:r>
      <w:hyperlink r:id="rId173" w:anchor=":~:text=Islam%20is%20a%20heterogeneous%20religion,influence%20and%20promulgate%20their%20views">
        <w:r>
          <w:rPr>
            <w:rStyle w:val="Hyperlink"/>
          </w:rPr>
          <w:t>[62]</w:t>
        </w:r>
      </w:hyperlink>
      <w:r>
        <w:t xml:space="preserve"> </w:t>
      </w:r>
      <w:hyperlink r:id="rId174" w:anchor=":~:text=doctrinal%20interpretation%20means%20that%20Islam,influence%20and%20promulgate%20their%20views">
        <w:r>
          <w:rPr>
            <w:rStyle w:val="Hyperlink"/>
          </w:rPr>
          <w:t>[63]</w:t>
        </w:r>
      </w:hyperlink>
      <w:r>
        <w:t xml:space="preserve"> </w:t>
      </w:r>
      <w:hyperlink r:id="rId175" w:anchor=":~:text=Hazrat%20Mirza%20Tahir%20Ahmad%20wrote%3A,question%20the%20Imam%20during%20the">
        <w:r>
          <w:rPr>
            <w:rStyle w:val="Hyperlink"/>
          </w:rPr>
          <w:t>[64]</w:t>
        </w:r>
      </w:hyperlink>
      <w:r>
        <w:t xml:space="preserve"> </w:t>
      </w:r>
      <w:hyperlink r:id="rId176" w:anchor=":~:text=the%20first%20house%20of%20worship,rich%20not%20only%20in%20spiritual">
        <w:r>
          <w:rPr>
            <w:rStyle w:val="Hyperlink"/>
          </w:rPr>
          <w:t>[65]</w:t>
        </w:r>
      </w:hyperlink>
      <w:r>
        <w:t xml:space="preserve"> </w:t>
      </w:r>
      <w:hyperlink r:id="rId177" w:anchor=":~:text=institutions%20as%20schools%2C%20hospitals%2C%20and,com">
        <w:r>
          <w:rPr>
            <w:rStyle w:val="Hyperlink"/>
          </w:rPr>
          <w:t>[70]</w:t>
        </w:r>
      </w:hyperlink>
      <w:r>
        <w:t xml:space="preserve"> </w:t>
      </w:r>
      <w:r>
        <w:t>Muslim Clerics and the Structure of Organized Islam | Middle East And North Africa — Facts and Details</w:t>
      </w:r>
    </w:p>
    <w:p w:rsidR="008239DC" w:rsidRDefault="00B74404">
      <w:pPr>
        <w:pStyle w:val="BodyText"/>
      </w:pPr>
      <w:hyperlink r:id="rId178">
        <w:r>
          <w:rPr>
            <w:rStyle w:val="Hyperlink"/>
          </w:rPr>
          <w:t>https://africame.factsanddetails.com/article/entry-375.html</w:t>
        </w:r>
      </w:hyperlink>
    </w:p>
    <w:p w:rsidR="008239DC" w:rsidRDefault="00B74404">
      <w:pPr>
        <w:pStyle w:val="BodyText"/>
      </w:pPr>
      <w:hyperlink r:id="rId179" w:anchor=":~:text=once%20in%20the%20Qur%CA%BE%C4%81n%3A%20%E2%80%9CAnd,piety%20and%20therefore%20sanctions%20rahb%C4%81n%C4%AByah">
        <w:r>
          <w:rPr>
            <w:rStyle w:val="Hyperlink"/>
          </w:rPr>
          <w:t>[3]</w:t>
        </w:r>
      </w:hyperlink>
      <w:r>
        <w:t xml:space="preserve"> </w:t>
      </w:r>
      <w:hyperlink r:id="rId180" w:anchor=":~:text=The%20Prophet%20Mu%E1%B8%A5ammad%2C%20however%2C%20reputedly,themselves%20and%20God%20has%20troubled">
        <w:r>
          <w:rPr>
            <w:rStyle w:val="Hyperlink"/>
          </w:rPr>
          <w:t>[4]</w:t>
        </w:r>
      </w:hyperlink>
      <w:r>
        <w:t xml:space="preserve"> Rahbānīyah | Sufi Mysticism, Islamic Mysticism &amp; Sufism | Britannica</w:t>
      </w:r>
    </w:p>
    <w:p w:rsidR="008239DC" w:rsidRDefault="00B74404">
      <w:pPr>
        <w:pStyle w:val="BodyText"/>
      </w:pPr>
      <w:hyperlink r:id="rId181">
        <w:r>
          <w:rPr>
            <w:rStyle w:val="Hyperlink"/>
          </w:rPr>
          <w:t>https://www.britannic</w:t>
        </w:r>
        <w:r>
          <w:rPr>
            <w:rStyle w:val="Hyperlink"/>
          </w:rPr>
          <w:t>a.com/topic/rahbaniyah</w:t>
        </w:r>
      </w:hyperlink>
    </w:p>
    <w:p w:rsidR="008239DC" w:rsidRDefault="00B74404">
      <w:pPr>
        <w:pStyle w:val="BodyText"/>
      </w:pPr>
      <w:hyperlink r:id="rId182" w:anchor=":~:text=divinely%20inspired%20texts,a%20central%20role%20in%20Christianity">
        <w:r>
          <w:rPr>
            <w:rStyle w:val="Hyperlink"/>
          </w:rPr>
          <w:t>[8]</w:t>
        </w:r>
      </w:hyperlink>
      <w:r>
        <w:t xml:space="preserve"> </w:t>
      </w:r>
      <w:hyperlink r:id="rId183" w:anchor=":~:text=,al%20pe%C2%A0%28the%20oral%C2%A0Torah%29%20and">
        <w:r>
          <w:rPr>
            <w:rStyle w:val="Hyperlink"/>
          </w:rPr>
          <w:t>[61]</w:t>
        </w:r>
      </w:hyperlink>
      <w:r>
        <w:t xml:space="preserve"> </w:t>
      </w:r>
      <w:hyperlink r:id="rId184" w:anchor=":~:text=Schachter%20also%20points%20to%20other,similar%20to%20Islam%20than%20Christianity">
        <w:r>
          <w:rPr>
            <w:rStyle w:val="Hyperlink"/>
          </w:rPr>
          <w:t>[66]</w:t>
        </w:r>
      </w:hyperlink>
      <w:r>
        <w:t xml:space="preserve"> Judaism is closer to Islam than to Christianity</w:t>
      </w:r>
    </w:p>
    <w:p w:rsidR="008239DC" w:rsidRDefault="00B74404">
      <w:pPr>
        <w:pStyle w:val="BodyText"/>
      </w:pPr>
      <w:hyperlink r:id="rId185">
        <w:r>
          <w:rPr>
            <w:rStyle w:val="Hyperlink"/>
          </w:rPr>
          <w:t>https://www.radicalismoffools.com/judai</w:t>
        </w:r>
        <w:r>
          <w:rPr>
            <w:rStyle w:val="Hyperlink"/>
          </w:rPr>
          <w:t>sm-is-closer-to-islam-than-to-christianity/</w:t>
        </w:r>
      </w:hyperlink>
    </w:p>
    <w:p w:rsidR="008239DC" w:rsidRDefault="00B74404">
      <w:pPr>
        <w:pStyle w:val="BodyText"/>
      </w:pPr>
      <w:hyperlink r:id="rId186" w:anchor=":~:text=Leadership">
        <w:r>
          <w:rPr>
            <w:rStyle w:val="Hyperlink"/>
          </w:rPr>
          <w:t>[9]</w:t>
        </w:r>
      </w:hyperlink>
      <w:r>
        <w:t xml:space="preserve"> </w:t>
      </w:r>
      <w:hyperlink r:id="rId187" w:anchor=":~:text=Learned%20men%20were%20engaged%20in,lead%20the%20religious%20life%20of">
        <w:r>
          <w:rPr>
            <w:rStyle w:val="Hyperlink"/>
          </w:rPr>
          <w:t>[12]</w:t>
        </w:r>
      </w:hyperlink>
      <w:r>
        <w:t xml:space="preserve"> </w:t>
      </w:r>
      <w:hyperlink r:id="rId188" w:anchor=":~:text=Image%3A%20Title%3A%20Sufis%20in%20Istanbul,to%20affiliate%20with%20a%20Sufi">
        <w:r>
          <w:rPr>
            <w:rStyle w:val="Hyperlink"/>
          </w:rPr>
          <w:t>[45]</w:t>
        </w:r>
      </w:hyperlink>
      <w:r>
        <w:t xml:space="preserve"> </w:t>
      </w:r>
      <w:hyperlink r:id="rId189" w:anchor=":~:text=who%20seek%20inner%20knowledge%20of,to%20affiliate%20with%20a%20Sufi">
        <w:r>
          <w:rPr>
            <w:rStyle w:val="Hyperlink"/>
          </w:rPr>
          <w:t>[46]</w:t>
        </w:r>
      </w:hyperlink>
      <w:r>
        <w:t xml:space="preserve"> Islam - Leadership</w:t>
      </w:r>
    </w:p>
    <w:p w:rsidR="008239DC" w:rsidRDefault="00B74404">
      <w:pPr>
        <w:pStyle w:val="BodyText"/>
      </w:pPr>
      <w:hyperlink r:id="rId190">
        <w:r>
          <w:rPr>
            <w:rStyle w:val="Hyperlink"/>
          </w:rPr>
          <w:t>https://www.patheos.com/library/islam/ethics-morality-community/leadershipclergy</w:t>
        </w:r>
      </w:hyperlink>
    </w:p>
    <w:p w:rsidR="008239DC" w:rsidRDefault="00B74404">
      <w:pPr>
        <w:pStyle w:val="BodyText"/>
      </w:pPr>
      <w:hyperlink r:id="rId191" w:anchor=":~:text=I%20am%20not%20preaching%20my,and%20a%20monopoly%20of%20interpretation">
        <w:r>
          <w:rPr>
            <w:rStyle w:val="Hyperlink"/>
          </w:rPr>
          <w:t>[11]</w:t>
        </w:r>
      </w:hyperlink>
      <w:r>
        <w:t xml:space="preserve"> Islam the Misunderstood Religion</w:t>
      </w:r>
    </w:p>
    <w:p w:rsidR="008239DC" w:rsidRDefault="00B74404">
      <w:pPr>
        <w:pStyle w:val="BodyText"/>
      </w:pPr>
      <w:hyperlink r:id="rId192">
        <w:r>
          <w:rPr>
            <w:rStyle w:val="Hyperlink"/>
          </w:rPr>
          <w:t>https:/</w:t>
        </w:r>
        <w:r>
          <w:rPr>
            <w:rStyle w:val="Hyperlink"/>
          </w:rPr>
          <w:t>/www.islamicity.org/2611/hadith/hadith/101176/islam-live-chat-and-phone-call/</w:t>
        </w:r>
      </w:hyperlink>
    </w:p>
    <w:p w:rsidR="008239DC" w:rsidRDefault="00B74404">
      <w:pPr>
        <w:pStyle w:val="BodyText"/>
      </w:pPr>
      <w:hyperlink r:id="rId193" w:anchor=":~:text=In%20the%20early%20centuries%20of,by%20the%20presence%20of%20new">
        <w:r>
          <w:rPr>
            <w:rStyle w:val="Hyperlink"/>
          </w:rPr>
          <w:t>[16]</w:t>
        </w:r>
      </w:hyperlink>
      <w:r>
        <w:t xml:space="preserve"> </w:t>
      </w:r>
      <w:hyperlink r:id="rId194" w:anchor=":~:text=presiding%20over%20the%20Empire%E2%80%99s%20religious,have%20given%20life%20to%20new">
        <w:r>
          <w:rPr>
            <w:rStyle w:val="Hyperlink"/>
          </w:rPr>
          <w:t>[17]</w:t>
        </w:r>
      </w:hyperlink>
      <w:r>
        <w:t xml:space="preserve"> </w:t>
      </w:r>
      <w:hyperlink r:id="rId195" w:anchor=":~:text=Marja%CA%BF%20al,According%20to">
        <w:r>
          <w:rPr>
            <w:rStyle w:val="Hyperlink"/>
          </w:rPr>
          <w:t>[29]</w:t>
        </w:r>
      </w:hyperlink>
      <w:r>
        <w:t xml:space="preserve"> </w:t>
      </w:r>
      <w:hyperlink r:id="rId196" w:anchor=":~:text=others%2C%20the%20rules%20of%20Shari%27a,Qom">
        <w:r>
          <w:rPr>
            <w:rStyle w:val="Hyperlink"/>
          </w:rPr>
          <w:t>[32]</w:t>
        </w:r>
      </w:hyperlink>
      <w:r>
        <w:t xml:space="preserve"> </w:t>
      </w:r>
      <w:hyperlink r:id="rId197" w:anchor=":~:text=D%C4%81%CA%BF%C4%AB%3A%20Literally%20%E2%80%9Cthe%20one%20who,are%20creating%20a%20new%20Islamic">
        <w:r>
          <w:rPr>
            <w:rStyle w:val="Hyperlink"/>
          </w:rPr>
          <w:t>[39]</w:t>
        </w:r>
      </w:hyperlink>
      <w:r>
        <w:t xml:space="preserve"> </w:t>
      </w:r>
      <w:hyperlink r:id="rId198" w:anchor=":~:text=groups%2C%20particularly%20in%20a%20Shiite,traditional%20religious%20knowledge%20is%20no">
        <w:r>
          <w:rPr>
            <w:rStyle w:val="Hyperlink"/>
          </w:rPr>
          <w:t>[40]</w:t>
        </w:r>
      </w:hyperlink>
      <w:r>
        <w:t xml:space="preserve"> Religious Authorities in Islam</w:t>
      </w:r>
    </w:p>
    <w:p w:rsidR="008239DC" w:rsidRDefault="00B74404">
      <w:pPr>
        <w:pStyle w:val="BodyText"/>
      </w:pPr>
      <w:hyperlink r:id="rId199">
        <w:r>
          <w:rPr>
            <w:rStyle w:val="Hyperlink"/>
          </w:rPr>
          <w:t>https://www.oasiscenter.eu/en/</w:t>
        </w:r>
        <w:r>
          <w:rPr>
            <w:rStyle w:val="Hyperlink"/>
          </w:rPr>
          <w:t>religious-authorities-islam</w:t>
        </w:r>
      </w:hyperlink>
    </w:p>
    <w:p w:rsidR="008239DC" w:rsidRDefault="00B74404">
      <w:pPr>
        <w:pStyle w:val="BodyText"/>
      </w:pPr>
      <w:hyperlink r:id="rId200" w:anchor=":~:text=The%20imamate%20began%20with%20Ali%2C,chose%20him%20to%20be%20the">
        <w:r>
          <w:rPr>
            <w:rStyle w:val="Hyperlink"/>
          </w:rPr>
          <w:t>[22]</w:t>
        </w:r>
      </w:hyperlink>
      <w:r>
        <w:t xml:space="preserve"> </w:t>
      </w:r>
      <w:hyperlink r:id="rId201" w:anchor=":~:text=Among%20Shia%2C%20the%20term%20imam,capitals%20of%20the%20Islamic%20empire">
        <w:r>
          <w:rPr>
            <w:rStyle w:val="Hyperlink"/>
          </w:rPr>
          <w:t>[23]</w:t>
        </w:r>
      </w:hyperlink>
      <w:r>
        <w:t xml:space="preserve"> </w:t>
      </w:r>
      <w:hyperlink r:id="rId202" w:anchor=":~:text=eleven%20descendants,capitals%20of%20the%20Islamic%20empire">
        <w:r>
          <w:rPr>
            <w:rStyle w:val="Hyperlink"/>
          </w:rPr>
          <w:t>[24]</w:t>
        </w:r>
      </w:hyperlink>
      <w:r>
        <w:t xml:space="preserve"> </w:t>
      </w:r>
      <w:hyperlink r:id="rId203" w:anchor=":~:text=of%20this%20hope%2C%20Imams%20generally,capitals%20of%20the%20Islamic%20empire">
        <w:r>
          <w:rPr>
            <w:rStyle w:val="Hyperlink"/>
          </w:rPr>
          <w:t>[25]</w:t>
        </w:r>
      </w:hyperlink>
      <w:r>
        <w:t xml:space="preserve"> </w:t>
      </w:r>
      <w:hyperlink r:id="rId204" w:anchor=":~:text=Shia%20mullahs%20wield%20considerable%20power,life%20as%20a%20good%20Muslim">
        <w:r>
          <w:rPr>
            <w:rStyle w:val="Hyperlink"/>
          </w:rPr>
          <w:t>[26]</w:t>
        </w:r>
      </w:hyperlink>
      <w:r>
        <w:t xml:space="preserve"> </w:t>
      </w:r>
      <w:hyperlink r:id="rId205" w:anchor=":~:text=acted%20as%20if%20they%20were,central%20authority%20of%20Shia%20Islam">
        <w:r>
          <w:rPr>
            <w:rStyle w:val="Hyperlink"/>
          </w:rPr>
          <w:t>[27]</w:t>
        </w:r>
      </w:hyperlink>
      <w:r>
        <w:t xml:space="preserve"> </w:t>
      </w:r>
      <w:hyperlink r:id="rId206" w:anchor=":~:text=The%20power%20of%20the%20Iranian,is%20at%20stake%2C%20a%20role">
        <w:r>
          <w:rPr>
            <w:rStyle w:val="Hyperlink"/>
          </w:rPr>
          <w:t>[28]</w:t>
        </w:r>
      </w:hyperlink>
      <w:r>
        <w:t xml:space="preserve"> </w:t>
      </w:r>
      <w:hyperlink r:id="rId207" w:anchor=":~:text=Shia%20clerics%20are%20often%20more,%E2%80%9D">
        <w:r>
          <w:rPr>
            <w:rStyle w:val="Hyperlink"/>
          </w:rPr>
          <w:t>[30]</w:t>
        </w:r>
      </w:hyperlink>
      <w:r>
        <w:t xml:space="preserve"> </w:t>
      </w:r>
      <w:hyperlink r:id="rId208" w:anchor=":~:text=Ayatollahs%20,central%20authority%20of%20Shia%20Islam">
        <w:r>
          <w:rPr>
            <w:rStyle w:val="Hyperlink"/>
          </w:rPr>
          <w:t>[31]</w:t>
        </w:r>
      </w:hyperlink>
      <w:r>
        <w:t xml:space="preserve"> </w:t>
      </w:r>
      <w:hyperlink r:id="rId209" w:anchor=":~:text=requires%20followers%20to%20choose%20a,life%20as%20a%20good%20Muslim">
        <w:r>
          <w:rPr>
            <w:rStyle w:val="Hyperlink"/>
          </w:rPr>
          <w:t>[35]</w:t>
        </w:r>
      </w:hyperlink>
      <w:r>
        <w:t xml:space="preserve"> </w:t>
      </w:r>
      <w:hyperlink r:id="rId210" w:anchor=":~:text=Europe%2C%20and%20the%20Middle%20East,regarded%20as%20the%2049th%20iman">
        <w:r>
          <w:rPr>
            <w:rStyle w:val="Hyperlink"/>
          </w:rPr>
          <w:t>[38]</w:t>
        </w:r>
      </w:hyperlink>
      <w:r>
        <w:t xml:space="preserve"> Shia (Shiite) Imam, Religious Leaders and Sects | Middle East And North Africa — Facts and Details</w:t>
      </w:r>
    </w:p>
    <w:p w:rsidR="008239DC" w:rsidRDefault="00B74404">
      <w:pPr>
        <w:pStyle w:val="BodyText"/>
      </w:pPr>
      <w:hyperlink r:id="rId211">
        <w:r>
          <w:rPr>
            <w:rStyle w:val="Hyperlink"/>
          </w:rPr>
          <w:t>https://africame.factsanddetails.com/article/</w:t>
        </w:r>
        <w:r>
          <w:rPr>
            <w:rStyle w:val="Hyperlink"/>
          </w:rPr>
          <w:t>entry-325.html</w:t>
        </w:r>
      </w:hyperlink>
    </w:p>
    <w:p w:rsidR="008239DC" w:rsidRDefault="00B74404">
      <w:pPr>
        <w:pStyle w:val="BodyText"/>
      </w:pPr>
      <w:hyperlink r:id="rId212" w:anchor=":~:text=The%20group%20that%20eventually%20became,Twelver%20Shia%20and%20the%20Ismailis">
        <w:r>
          <w:rPr>
            <w:rStyle w:val="Hyperlink"/>
          </w:rPr>
          <w:t>[36]</w:t>
        </w:r>
      </w:hyperlink>
      <w:r>
        <w:t xml:space="preserve"> </w:t>
      </w:r>
      <w:hyperlink r:id="rId213" w:anchor=":~:text=Ismaili%20Islam%20is%20a%20sect,regarded%20as%20the%2049th%20iman">
        <w:r>
          <w:rPr>
            <w:rStyle w:val="Hyperlink"/>
          </w:rPr>
          <w:t>[37]</w:t>
        </w:r>
      </w:hyperlink>
      <w:r>
        <w:t xml:space="preserve"> Ismailis and the Aga Khan | Middle East And North Africa — Facts and Details</w:t>
      </w:r>
    </w:p>
    <w:p w:rsidR="008239DC" w:rsidRDefault="00B74404">
      <w:pPr>
        <w:pStyle w:val="BodyText"/>
      </w:pPr>
      <w:hyperlink r:id="rId214">
        <w:r>
          <w:rPr>
            <w:rStyle w:val="Hyperlink"/>
          </w:rPr>
          <w:t>https://africame.factsanddetails.com/article/entry-330.html</w:t>
        </w:r>
      </w:hyperlink>
    </w:p>
    <w:p w:rsidR="008239DC" w:rsidRDefault="00B74404">
      <w:pPr>
        <w:pStyle w:val="BodyText"/>
      </w:pPr>
      <w:hyperlink r:id="rId215" w:anchor=":~:text=%5BPDF%5D%20the%20constitution%20,%E2%80%9C">
        <w:r>
          <w:rPr>
            <w:rStyle w:val="Hyperlink"/>
          </w:rPr>
          <w:t>[41]</w:t>
        </w:r>
      </w:hyperlink>
      <w:r>
        <w:t xml:space="preserve"> [PDF] the constitution - of the shia imami ismaili - muslims</w:t>
      </w:r>
    </w:p>
    <w:p w:rsidR="008239DC" w:rsidRDefault="00B74404">
      <w:pPr>
        <w:pStyle w:val="BodyText"/>
      </w:pPr>
      <w:hyperlink r:id="rId216">
        <w:r>
          <w:rPr>
            <w:rStyle w:val="Hyperlink"/>
          </w:rPr>
          <w:t>http://www.ismaili.in/ismailiconstitution.pdf?i=1</w:t>
        </w:r>
      </w:hyperlink>
    </w:p>
    <w:p w:rsidR="008239DC" w:rsidRDefault="00B74404">
      <w:pPr>
        <w:pStyle w:val="BodyText"/>
      </w:pPr>
      <w:hyperlink r:id="rId217" w:anchor=":~:text=,for%20prayer%20is%20sounded">
        <w:r>
          <w:rPr>
            <w:rStyle w:val="Hyperlink"/>
          </w:rPr>
          <w:t>[48]</w:t>
        </w:r>
      </w:hyperlink>
      <w:r>
        <w:t xml:space="preserve"> [PDF] The Light &amp; Islamic Review (US), April/May/June 2013 Issue — www ...</w:t>
      </w:r>
    </w:p>
    <w:p w:rsidR="008239DC" w:rsidRDefault="00B74404">
      <w:pPr>
        <w:pStyle w:val="BodyText"/>
      </w:pPr>
      <w:hyperlink r:id="rId218">
        <w:r>
          <w:rPr>
            <w:rStyle w:val="Hyperlink"/>
          </w:rPr>
          <w:t>https://alahmadiyya.org/wp-content/uploads/magazines/english/light-islamic-review-usa/2013/light-islamic-review-usa-201304to06.pdf</w:t>
        </w:r>
      </w:hyperlink>
    </w:p>
    <w:p w:rsidR="008239DC" w:rsidRDefault="00B74404">
      <w:pPr>
        <w:pStyle w:val="BodyText"/>
      </w:pPr>
      <w:hyperlink r:id="rId219" w:anchor=":~:text=for%20this%20task,the%20Islamic%20order%20could%20not">
        <w:r>
          <w:rPr>
            <w:rStyle w:val="Hyperlink"/>
          </w:rPr>
          <w:t>[49]</w:t>
        </w:r>
      </w:hyperlink>
      <w:r>
        <w:t xml:space="preserve"> </w:t>
      </w:r>
      <w:hyperlink r:id="rId220" w:anchor=":~:text=out,rules%20and%20regulations%20and%20who">
        <w:r>
          <w:rPr>
            <w:rStyle w:val="Hyperlink"/>
          </w:rPr>
          <w:t>[50]</w:t>
        </w:r>
      </w:hyperlink>
      <w:r>
        <w:t xml:space="preserve"> </w:t>
      </w:r>
      <w:hyperlink r:id="rId221" w:anchor=":~:text=out,of%20a%20religious%20nature%20%E2%80%94">
        <w:r>
          <w:rPr>
            <w:rStyle w:val="Hyperlink"/>
          </w:rPr>
          <w:t>[51]</w:t>
        </w:r>
      </w:hyperlink>
      <w:r>
        <w:t xml:space="preserve"> </w:t>
      </w:r>
      <w:hyperlink r:id="rId222" w:anchor=":~:text=In%20other%20words%2C%20Islam%20requires,Deprived%20of">
        <w:r>
          <w:rPr>
            <w:rStyle w:val="Hyperlink"/>
          </w:rPr>
          <w:t>[52]</w:t>
        </w:r>
      </w:hyperlink>
      <w:r>
        <w:t xml:space="preserve"> </w:t>
      </w:r>
      <w:hyperlink r:id="rId223" w:anchor=":~:text=the%20spiritual%20nucleus%20of%20such,willing%20to%20spread%20its%20ideals">
        <w:r>
          <w:rPr>
            <w:rStyle w:val="Hyperlink"/>
          </w:rPr>
          <w:t>[53]</w:t>
        </w:r>
      </w:hyperlink>
      <w:r>
        <w:t xml:space="preserve"> Objections Against Communism on the Basis of Religion </w:t>
      </w:r>
    </w:p>
    <w:p w:rsidR="008239DC" w:rsidRDefault="00B74404">
      <w:pPr>
        <w:pStyle w:val="BodyText"/>
      </w:pPr>
      <w:hyperlink r:id="rId224">
        <w:r>
          <w:rPr>
            <w:rStyle w:val="Hyperlink"/>
          </w:rPr>
          <w:t>https://www.alislam.org/book/economic-system-islam/objections-communism-basis-religion/</w:t>
        </w:r>
      </w:hyperlink>
    </w:p>
    <w:p w:rsidR="008239DC" w:rsidRDefault="00B74404">
      <w:pPr>
        <w:pStyle w:val="BodyText"/>
      </w:pPr>
      <w:hyperlink r:id="rId225" w:anchor=":~:text=My%20Quranic%20Understanding%3A%20NO%20PRIESTHOOD,of%20priesthood%20in%20the">
        <w:r>
          <w:rPr>
            <w:rStyle w:val="Hyperlink"/>
          </w:rPr>
          <w:t>[54]</w:t>
        </w:r>
      </w:hyperlink>
      <w:r>
        <w:t xml:space="preserve"> My Quranic Understanding: NO PRIESTHOOD IN ISLAM</w:t>
      </w:r>
    </w:p>
    <w:p w:rsidR="008239DC" w:rsidRDefault="00B74404">
      <w:pPr>
        <w:pStyle w:val="BodyText"/>
      </w:pPr>
      <w:hyperlink r:id="rId226">
        <w:r>
          <w:rPr>
            <w:rStyle w:val="Hyperlink"/>
          </w:rPr>
          <w:t>http://jahamy.blogspot.com/2009/10/my-quranic-underst</w:t>
        </w:r>
        <w:r>
          <w:rPr>
            <w:rStyle w:val="Hyperlink"/>
          </w:rPr>
          <w:t>anding-no-priesthood.html</w:t>
        </w:r>
      </w:hyperlink>
    </w:p>
    <w:p w:rsidR="008239DC" w:rsidRDefault="00B74404">
      <w:pPr>
        <w:pStyle w:val="BodyText"/>
      </w:pPr>
      <w:hyperlink r:id="rId227" w:anchor=":~:text=My%20Ummah%20Will%20Split%20Into,called%20scholars%20who%20pass">
        <w:r>
          <w:rPr>
            <w:rStyle w:val="Hyperlink"/>
          </w:rPr>
          <w:t>[55]</w:t>
        </w:r>
      </w:hyperlink>
      <w:r>
        <w:t xml:space="preserve"> My Ummah Will Split Into 73 Sects… &amp; T</w:t>
      </w:r>
      <w:r>
        <w:t>hat's It! - Mohamed Ghilan</w:t>
      </w:r>
    </w:p>
    <w:p w:rsidR="008239DC" w:rsidRDefault="00B74404">
      <w:pPr>
        <w:pStyle w:val="BodyText"/>
      </w:pPr>
      <w:hyperlink r:id="rId228">
        <w:r>
          <w:rPr>
            <w:rStyle w:val="Hyperlink"/>
          </w:rPr>
          <w:t>https://mohamedghilan.wordpress.com/2011/11/10/my-ummah-will-split-into-73-sects-thats-it/</w:t>
        </w:r>
      </w:hyperlink>
    </w:p>
    <w:p w:rsidR="008239DC" w:rsidRDefault="00B74404">
      <w:pPr>
        <w:pStyle w:val="BodyText"/>
      </w:pPr>
      <w:hyperlink r:id="rId229" w:anchor=":~:text=,faith%2C%20and%20who%20expounded">
        <w:r>
          <w:rPr>
            <w:rStyle w:val="Hyperlink"/>
          </w:rPr>
          <w:t>[58]</w:t>
        </w:r>
      </w:hyperlink>
      <w:r>
        <w:t xml:space="preserve"> [PDF] THE AHMADIYYA CASE OF SOUTH AFRICA</w:t>
      </w:r>
    </w:p>
    <w:p w:rsidR="008239DC" w:rsidRDefault="00B74404">
      <w:pPr>
        <w:pStyle w:val="BodyText"/>
      </w:pPr>
      <w:hyperlink r:id="rId230">
        <w:r>
          <w:rPr>
            <w:rStyle w:val="Hyperlink"/>
          </w:rPr>
          <w:t>https://ahmadiyya.org/bookspdf/ahmadiyya-case.pdf</w:t>
        </w:r>
      </w:hyperlink>
    </w:p>
    <w:p w:rsidR="008239DC" w:rsidRDefault="00B74404">
      <w:pPr>
        <w:pStyle w:val="BodyText"/>
      </w:pPr>
      <w:hyperlink r:id="rId231" w:anchor=":~:text=We%20proudly%20proclaim%20to%20the,practice%20without%20any%20second%20thoughts">
        <w:r>
          <w:rPr>
            <w:rStyle w:val="Hyperlink"/>
          </w:rPr>
          <w:t>[67]</w:t>
        </w:r>
      </w:hyperlink>
      <w:r>
        <w:t xml:space="preserve"> </w:t>
      </w:r>
      <w:hyperlink r:id="rId232" w:anchor=":~:text=If%20there%20is%20no%20priesthood,such%20common%20currency%20among%20Muslims">
        <w:r>
          <w:rPr>
            <w:rStyle w:val="Hyperlink"/>
          </w:rPr>
          <w:t>[68]</w:t>
        </w:r>
      </w:hyperlink>
      <w:r>
        <w:t xml:space="preserve"> Muslim Priesthood vs. Human Rights in Islam</w:t>
      </w:r>
    </w:p>
    <w:p w:rsidR="008239DC" w:rsidRDefault="00B74404">
      <w:pPr>
        <w:pStyle w:val="BodyText"/>
      </w:pPr>
      <w:hyperlink r:id="rId233">
        <w:r>
          <w:rPr>
            <w:rStyle w:val="Hyperlink"/>
          </w:rPr>
          <w:t>https://www.islamicity.org/79143/muslim-priesthood-vs-human-rights-in-islam/</w:t>
        </w:r>
      </w:hyperlink>
      <w:bookmarkEnd w:id="13"/>
    </w:p>
    <w:sectPr w:rsidR="008239D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3B8F84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F5987EB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239DC"/>
    <w:rsid w:val="008239DC"/>
    <w:rsid w:val="00B74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Clergy" TargetMode="External"/><Relationship Id="rId21" Type="http://schemas.openxmlformats.org/officeDocument/2006/relationships/hyperlink" Target="https://en.wikipedia.org/wiki/Clergy" TargetMode="External"/><Relationship Id="rId42" Type="http://schemas.openxmlformats.org/officeDocument/2006/relationships/hyperlink" Target="https://africame.factsanddetails.com/article/entry-325.html" TargetMode="External"/><Relationship Id="rId63" Type="http://schemas.openxmlformats.org/officeDocument/2006/relationships/hyperlink" Target="https://africame.factsanddetails.com/article/entry-375.html" TargetMode="External"/><Relationship Id="rId84" Type="http://schemas.openxmlformats.org/officeDocument/2006/relationships/hyperlink" Target="https://en.wikipedia.org/wiki/Clergy" TargetMode="External"/><Relationship Id="rId138" Type="http://schemas.openxmlformats.org/officeDocument/2006/relationships/hyperlink" Target="https://africame.factsanddetails.com/article/entry-375.html" TargetMode="External"/><Relationship Id="rId159" Type="http://schemas.openxmlformats.org/officeDocument/2006/relationships/hyperlink" Target="https://africame.factsanddetails.com/article/entry-375.html" TargetMode="External"/><Relationship Id="rId170" Type="http://schemas.openxmlformats.org/officeDocument/2006/relationships/hyperlink" Target="https://africame.factsanddetails.com/article/entry-375.html" TargetMode="External"/><Relationship Id="rId191" Type="http://schemas.openxmlformats.org/officeDocument/2006/relationships/hyperlink" Target="https://www.islamicity.org/2611/hadith/hadith/101176/islam-live-chat-and-phone-call/" TargetMode="External"/><Relationship Id="rId205" Type="http://schemas.openxmlformats.org/officeDocument/2006/relationships/hyperlink" Target="https://africame.factsanddetails.com/article/entry-325.html" TargetMode="External"/><Relationship Id="rId226" Type="http://schemas.openxmlformats.org/officeDocument/2006/relationships/hyperlink" Target="http://jahamy.blogspot.com/2009/10/my-quranic-understanding-no-priesthood.html" TargetMode="External"/><Relationship Id="rId107" Type="http://schemas.openxmlformats.org/officeDocument/2006/relationships/hyperlink" Target="https://africame.factsanddetails.com/article/entry-375.html" TargetMode="External"/><Relationship Id="rId11" Type="http://schemas.openxmlformats.org/officeDocument/2006/relationships/hyperlink" Target="https://africame.factsanddetails.com/article/entry-375.html" TargetMode="External"/><Relationship Id="rId32" Type="http://schemas.openxmlformats.org/officeDocument/2006/relationships/hyperlink" Target="https://africame.factsanddetails.com/article/entry-375.html" TargetMode="External"/><Relationship Id="rId53" Type="http://schemas.openxmlformats.org/officeDocument/2006/relationships/hyperlink" Target="https://www.oasiscenter.eu/en/religious-authorities-islam" TargetMode="External"/><Relationship Id="rId74" Type="http://schemas.openxmlformats.org/officeDocument/2006/relationships/hyperlink" Target="https://www.oasiscenter.eu/en/religious-authorities-islam" TargetMode="External"/><Relationship Id="rId128" Type="http://schemas.openxmlformats.org/officeDocument/2006/relationships/hyperlink" Target="https://africame.factsanddetails.com/article/entry-375.html" TargetMode="External"/><Relationship Id="rId149" Type="http://schemas.openxmlformats.org/officeDocument/2006/relationships/hyperlink" Target="https://en.wikipedia.org/wiki/Clergy" TargetMode="External"/><Relationship Id="rId5" Type="http://schemas.openxmlformats.org/officeDocument/2006/relationships/webSettings" Target="webSettings.xml"/><Relationship Id="rId95" Type="http://schemas.openxmlformats.org/officeDocument/2006/relationships/hyperlink" Target="https://mohamedghilan.wordpress.com/2011/11/10/my-ummah-will-split-into-73-sects-thats-it/" TargetMode="External"/><Relationship Id="rId160" Type="http://schemas.openxmlformats.org/officeDocument/2006/relationships/hyperlink" Target="https://africame.factsanddetails.com/article/entry-375.html" TargetMode="External"/><Relationship Id="rId181" Type="http://schemas.openxmlformats.org/officeDocument/2006/relationships/hyperlink" Target="https://www.britannica.com/topic/rahbaniyah" TargetMode="External"/><Relationship Id="rId216" Type="http://schemas.openxmlformats.org/officeDocument/2006/relationships/hyperlink" Target="http://www.ismaili.in/ismailiconstitution.pdf?i=1" TargetMode="External"/><Relationship Id="rId22" Type="http://schemas.openxmlformats.org/officeDocument/2006/relationships/hyperlink" Target="https://en.wikipedia.org/wiki/Clergy" TargetMode="External"/><Relationship Id="rId43" Type="http://schemas.openxmlformats.org/officeDocument/2006/relationships/hyperlink" Target="https://africame.factsanddetails.com/article/entry-325.html" TargetMode="External"/><Relationship Id="rId64" Type="http://schemas.openxmlformats.org/officeDocument/2006/relationships/hyperlink" Target="https://africame.factsanddetails.com/article/entry-325.html" TargetMode="External"/><Relationship Id="rId118" Type="http://schemas.openxmlformats.org/officeDocument/2006/relationships/hyperlink" Target="https://en.wikipedia.org/wiki/Clergy" TargetMode="External"/><Relationship Id="rId139" Type="http://schemas.openxmlformats.org/officeDocument/2006/relationships/hyperlink" Target="https://africame.factsanddetails.com/article/entry-375.html" TargetMode="External"/><Relationship Id="rId85" Type="http://schemas.openxmlformats.org/officeDocument/2006/relationships/hyperlink" Target="https://en.wikipedia.org/wiki/Clergy" TargetMode="External"/><Relationship Id="rId150" Type="http://schemas.openxmlformats.org/officeDocument/2006/relationships/hyperlink" Target="https://en.wikipedia.org/wiki/Clergy" TargetMode="External"/><Relationship Id="rId171" Type="http://schemas.openxmlformats.org/officeDocument/2006/relationships/hyperlink" Target="https://africame.factsanddetails.com/article/entry-375.html" TargetMode="External"/><Relationship Id="rId192" Type="http://schemas.openxmlformats.org/officeDocument/2006/relationships/hyperlink" Target="https://www.islamicity.org/2611/hadith/hadith/101176/islam-live-chat-and-phone-call/" TargetMode="External"/><Relationship Id="rId206" Type="http://schemas.openxmlformats.org/officeDocument/2006/relationships/hyperlink" Target="https://africame.factsanddetails.com/article/entry-325.html" TargetMode="External"/><Relationship Id="rId227" Type="http://schemas.openxmlformats.org/officeDocument/2006/relationships/hyperlink" Target="https://mohamedghilan.wordpress.com/2011/11/10/my-ummah-will-split-into-73-sects-thats-it/" TargetMode="External"/><Relationship Id="rId12" Type="http://schemas.openxmlformats.org/officeDocument/2006/relationships/hyperlink" Target="https://africame.factsanddetails.com/article/entry-375.html" TargetMode="External"/><Relationship Id="rId33" Type="http://schemas.openxmlformats.org/officeDocument/2006/relationships/hyperlink" Target="https://africame.factsanddetails.com/article/entry-375.html" TargetMode="External"/><Relationship Id="rId108" Type="http://schemas.openxmlformats.org/officeDocument/2006/relationships/hyperlink" Target="https://africame.factsanddetails.com/article/entry-375.html" TargetMode="External"/><Relationship Id="rId129" Type="http://schemas.openxmlformats.org/officeDocument/2006/relationships/hyperlink" Target="https://africame.factsanddetails.com/article/entry-375.html" TargetMode="External"/><Relationship Id="rId54" Type="http://schemas.openxmlformats.org/officeDocument/2006/relationships/hyperlink" Target="https://www.oasiscenter.eu/en/religious-authorities-islam" TargetMode="External"/><Relationship Id="rId75" Type="http://schemas.openxmlformats.org/officeDocument/2006/relationships/hyperlink" Target="http://www.ismaili.in/ismailiconstitution.pdf?i=1" TargetMode="External"/><Relationship Id="rId96" Type="http://schemas.openxmlformats.org/officeDocument/2006/relationships/hyperlink" Target="https://africame.factsanddetails.com/article/entry-375.html" TargetMode="External"/><Relationship Id="rId140" Type="http://schemas.openxmlformats.org/officeDocument/2006/relationships/hyperlink" Target="https://www.oasiscenter.eu/en/religious-authorities-islam" TargetMode="External"/><Relationship Id="rId161" Type="http://schemas.openxmlformats.org/officeDocument/2006/relationships/hyperlink" Target="https://africame.factsanddetails.com/article/entry-375.html" TargetMode="External"/><Relationship Id="rId182" Type="http://schemas.openxmlformats.org/officeDocument/2006/relationships/hyperlink" Target="https://www.radicalismoffools.com/judaism-is-closer-to-islam-than-to-christianity/" TargetMode="External"/><Relationship Id="rId217" Type="http://schemas.openxmlformats.org/officeDocument/2006/relationships/hyperlink" Target="https://alahmadiyya.org/wp-content/uploads/magazines/english/light-islamic-review-usa/2013/light-islamic-review-usa-201304to06.pdf" TargetMode="External"/><Relationship Id="rId6" Type="http://schemas.openxmlformats.org/officeDocument/2006/relationships/hyperlink" Target="https://en.wikipedia.org/wiki/Clergy" TargetMode="External"/><Relationship Id="rId23" Type="http://schemas.openxmlformats.org/officeDocument/2006/relationships/hyperlink" Target="https://africame.factsanddetails.com/article/entry-375.html" TargetMode="External"/><Relationship Id="rId119" Type="http://schemas.openxmlformats.org/officeDocument/2006/relationships/hyperlink" Target="https://www.alislam.org/book/economic-system-islam/objections-communism-basis-religion/" TargetMode="External"/><Relationship Id="rId44" Type="http://schemas.openxmlformats.org/officeDocument/2006/relationships/hyperlink" Target="https://africame.factsanddetails.com/article/entry-325.html" TargetMode="External"/><Relationship Id="rId65" Type="http://schemas.openxmlformats.org/officeDocument/2006/relationships/hyperlink" Target="https://africame.factsanddetails.com/article/entry-325.html" TargetMode="External"/><Relationship Id="rId86" Type="http://schemas.openxmlformats.org/officeDocument/2006/relationships/hyperlink" Target="https://alahmadiyya.org/wp-content/uploads/magazines/english/light-islamic-review-usa/2013/light-islamic-review-usa-201304to06.pdf" TargetMode="External"/><Relationship Id="rId130" Type="http://schemas.openxmlformats.org/officeDocument/2006/relationships/hyperlink" Target="https://www.islamicity.org/79143/muslim-priesthood-vs-human-rights-in-islam/" TargetMode="External"/><Relationship Id="rId151" Type="http://schemas.openxmlformats.org/officeDocument/2006/relationships/hyperlink" Target="https://en.wikipedia.org/wiki/Clergy" TargetMode="External"/><Relationship Id="rId172" Type="http://schemas.openxmlformats.org/officeDocument/2006/relationships/hyperlink" Target="https://africame.factsanddetails.com/article/entry-375.html" TargetMode="External"/><Relationship Id="rId193" Type="http://schemas.openxmlformats.org/officeDocument/2006/relationships/hyperlink" Target="https://www.oasiscenter.eu/en/religious-authorities-islam" TargetMode="External"/><Relationship Id="rId207" Type="http://schemas.openxmlformats.org/officeDocument/2006/relationships/hyperlink" Target="https://africame.factsanddetails.com/article/entry-325.html" TargetMode="External"/><Relationship Id="rId228" Type="http://schemas.openxmlformats.org/officeDocument/2006/relationships/hyperlink" Target="https://mohamedghilan.wordpress.com/2011/11/10/my-ummah-will-split-into-73-sects-thats-it/" TargetMode="External"/><Relationship Id="rId13" Type="http://schemas.openxmlformats.org/officeDocument/2006/relationships/hyperlink" Target="https://www.radicalismoffools.com/judaism-is-closer-to-islam-than-to-christianity/" TargetMode="External"/><Relationship Id="rId109" Type="http://schemas.openxmlformats.org/officeDocument/2006/relationships/hyperlink" Target="https://africame.factsanddetails.com/article/entry-375.html" TargetMode="External"/><Relationship Id="rId34" Type="http://schemas.openxmlformats.org/officeDocument/2006/relationships/hyperlink" Target="https://africame.factsanddetails.com/article/entry-375.html" TargetMode="External"/><Relationship Id="rId55" Type="http://schemas.openxmlformats.org/officeDocument/2006/relationships/hyperlink" Target="https://africame.factsanddetails.com/article/entry-325.html" TargetMode="External"/><Relationship Id="rId76" Type="http://schemas.openxmlformats.org/officeDocument/2006/relationships/hyperlink" Target="https://www.oasiscenter.eu/en/religious-authorities-islam" TargetMode="External"/><Relationship Id="rId97" Type="http://schemas.openxmlformats.org/officeDocument/2006/relationships/hyperlink" Target="https://africame.factsanddetails.com/article/entry-375.html" TargetMode="External"/><Relationship Id="rId120" Type="http://schemas.openxmlformats.org/officeDocument/2006/relationships/hyperlink" Target="https://www.alislam.org/book/economic-system-islam/objections-communism-basis-religion/" TargetMode="External"/><Relationship Id="rId141" Type="http://schemas.openxmlformats.org/officeDocument/2006/relationships/hyperlink" Target="https://www.oasiscenter.eu/en/religious-authorities-islam" TargetMode="External"/><Relationship Id="rId7" Type="http://schemas.openxmlformats.org/officeDocument/2006/relationships/hyperlink" Target="https://africame.factsanddetails.com/article/entry-375.html" TargetMode="External"/><Relationship Id="rId162" Type="http://schemas.openxmlformats.org/officeDocument/2006/relationships/hyperlink" Target="https://africame.factsanddetails.com/article/entry-375.html" TargetMode="External"/><Relationship Id="rId183" Type="http://schemas.openxmlformats.org/officeDocument/2006/relationships/hyperlink" Target="https://www.radicalismoffools.com/judaism-is-closer-to-islam-than-to-christianity/" TargetMode="External"/><Relationship Id="rId218" Type="http://schemas.openxmlformats.org/officeDocument/2006/relationships/hyperlink" Target="https://alahmadiyya.org/wp-content/uploads/magazines/english/light-islamic-review-usa/2013/light-islamic-review-usa-201304to06.pdf" TargetMode="External"/><Relationship Id="rId24" Type="http://schemas.openxmlformats.org/officeDocument/2006/relationships/hyperlink" Target="https://africame.factsanddetails.com/article/entry-375.html" TargetMode="External"/><Relationship Id="rId45" Type="http://schemas.openxmlformats.org/officeDocument/2006/relationships/hyperlink" Target="https://africame.factsanddetails.com/article/entry-325.html" TargetMode="External"/><Relationship Id="rId66" Type="http://schemas.openxmlformats.org/officeDocument/2006/relationships/hyperlink" Target="https://africame.factsanddetails.com/article/entry-325.html" TargetMode="External"/><Relationship Id="rId87" Type="http://schemas.openxmlformats.org/officeDocument/2006/relationships/hyperlink" Target="https://www.alislam.org/book/economic-system-islam/objections-communism-basis-religion/" TargetMode="External"/><Relationship Id="rId110" Type="http://schemas.openxmlformats.org/officeDocument/2006/relationships/hyperlink" Target="https://africame.factsanddetails.com/article/entry-375.html" TargetMode="External"/><Relationship Id="rId131" Type="http://schemas.openxmlformats.org/officeDocument/2006/relationships/hyperlink" Target="https://www.islamicity.org/79143/muslim-priesthood-vs-human-rights-in-islam/" TargetMode="External"/><Relationship Id="rId152" Type="http://schemas.openxmlformats.org/officeDocument/2006/relationships/hyperlink" Target="https://en.wikipedia.org/wiki/Clergy" TargetMode="External"/><Relationship Id="rId173" Type="http://schemas.openxmlformats.org/officeDocument/2006/relationships/hyperlink" Target="https://africame.factsanddetails.com/article/entry-375.html" TargetMode="External"/><Relationship Id="rId194" Type="http://schemas.openxmlformats.org/officeDocument/2006/relationships/hyperlink" Target="https://www.oasiscenter.eu/en/religious-authorities-islam" TargetMode="External"/><Relationship Id="rId208" Type="http://schemas.openxmlformats.org/officeDocument/2006/relationships/hyperlink" Target="https://africame.factsanddetails.com/article/entry-325.html" TargetMode="External"/><Relationship Id="rId229" Type="http://schemas.openxmlformats.org/officeDocument/2006/relationships/hyperlink" Target="https://ahmadiyya.org/bookspdf/ahmadiyya-case.pdf" TargetMode="External"/><Relationship Id="rId14" Type="http://schemas.openxmlformats.org/officeDocument/2006/relationships/hyperlink" Target="https://www.patheos.com/library/islam/ethics-morality-community/leadershipclergy" TargetMode="External"/><Relationship Id="rId35" Type="http://schemas.openxmlformats.org/officeDocument/2006/relationships/hyperlink" Target="https://africame.factsanddetails.com/article/entry-375.html" TargetMode="External"/><Relationship Id="rId56" Type="http://schemas.openxmlformats.org/officeDocument/2006/relationships/hyperlink" Target="https://africame.factsanddetails.com/article/entry-325.html" TargetMode="External"/><Relationship Id="rId77" Type="http://schemas.openxmlformats.org/officeDocument/2006/relationships/hyperlink" Target="https://www.oasiscenter.eu/en/religious-authorities-islam" TargetMode="External"/><Relationship Id="rId100" Type="http://schemas.openxmlformats.org/officeDocument/2006/relationships/hyperlink" Target="https://africame.factsanddetails.com/article/entry-375.html" TargetMode="External"/><Relationship Id="rId8" Type="http://schemas.openxmlformats.org/officeDocument/2006/relationships/hyperlink" Target="https://www.britannica.com/topic/rahbaniyah" TargetMode="External"/><Relationship Id="rId98" Type="http://schemas.openxmlformats.org/officeDocument/2006/relationships/hyperlink" Target="https://www.alislam.org/book/economic-system-islam/objections-communism-basis-religion/" TargetMode="External"/><Relationship Id="rId121" Type="http://schemas.openxmlformats.org/officeDocument/2006/relationships/hyperlink" Target="https://www.radicalismoffools.com/judaism-is-closer-to-islam-than-to-christianity/" TargetMode="External"/><Relationship Id="rId142" Type="http://schemas.openxmlformats.org/officeDocument/2006/relationships/hyperlink" Target="https://www.alislam.org/book/economic-system-islam/objections-communism-basis-religion/" TargetMode="External"/><Relationship Id="rId163" Type="http://schemas.openxmlformats.org/officeDocument/2006/relationships/hyperlink" Target="https://africame.factsanddetails.com/article/entry-375.html" TargetMode="External"/><Relationship Id="rId184" Type="http://schemas.openxmlformats.org/officeDocument/2006/relationships/hyperlink" Target="https://www.radicalismoffools.com/judaism-is-closer-to-islam-than-to-christianity/" TargetMode="External"/><Relationship Id="rId219" Type="http://schemas.openxmlformats.org/officeDocument/2006/relationships/hyperlink" Target="https://www.alislam.org/book/economic-system-islam/objections-communism-basis-religion/" TargetMode="External"/><Relationship Id="rId230" Type="http://schemas.openxmlformats.org/officeDocument/2006/relationships/hyperlink" Target="https://ahmadiyya.org/bookspdf/ahmadiyya-case.pdf" TargetMode="External"/><Relationship Id="rId25" Type="http://schemas.openxmlformats.org/officeDocument/2006/relationships/hyperlink" Target="https://africame.factsanddetails.com/article/entry-375.html" TargetMode="External"/><Relationship Id="rId46" Type="http://schemas.openxmlformats.org/officeDocument/2006/relationships/hyperlink" Target="https://www.oasiscenter.eu/en/religious-authorities-islam" TargetMode="External"/><Relationship Id="rId67" Type="http://schemas.openxmlformats.org/officeDocument/2006/relationships/hyperlink" Target="https://africame.factsanddetails.com/article/entry-330.html" TargetMode="External"/><Relationship Id="rId20" Type="http://schemas.openxmlformats.org/officeDocument/2006/relationships/hyperlink" Target="https://www.patheos.com/library/islam/ethics-morality-community/leadershipclergy" TargetMode="External"/><Relationship Id="rId41" Type="http://schemas.openxmlformats.org/officeDocument/2006/relationships/hyperlink" Target="https://africame.factsanddetails.com/article/entry-325.html" TargetMode="External"/><Relationship Id="rId62" Type="http://schemas.openxmlformats.org/officeDocument/2006/relationships/hyperlink" Target="https://africame.factsanddetails.com/article/entry-375.html" TargetMode="External"/><Relationship Id="rId83" Type="http://schemas.openxmlformats.org/officeDocument/2006/relationships/hyperlink" Target="https://www.patheos.com/library/islam/ethics-morality-community/leadershipclergy" TargetMode="External"/><Relationship Id="rId88" Type="http://schemas.openxmlformats.org/officeDocument/2006/relationships/hyperlink" Target="https://www.alislam.org/book/economic-system-islam/objections-communism-basis-religion/" TargetMode="External"/><Relationship Id="rId111" Type="http://schemas.openxmlformats.org/officeDocument/2006/relationships/hyperlink" Target="https://www.islamicity.org/2611/hadith/hadith/101176/islam-live-chat-and-phone-call/" TargetMode="External"/><Relationship Id="rId132" Type="http://schemas.openxmlformats.org/officeDocument/2006/relationships/hyperlink" Target="https://en.wikipedia.org/wiki/Clergy" TargetMode="External"/><Relationship Id="rId153" Type="http://schemas.openxmlformats.org/officeDocument/2006/relationships/hyperlink" Target="https://en.wikipedia.org/wiki/Clergy" TargetMode="External"/><Relationship Id="rId174" Type="http://schemas.openxmlformats.org/officeDocument/2006/relationships/hyperlink" Target="https://africame.factsanddetails.com/article/entry-375.html" TargetMode="External"/><Relationship Id="rId179" Type="http://schemas.openxmlformats.org/officeDocument/2006/relationships/hyperlink" Target="https://www.britannica.com/topic/rahbaniyah" TargetMode="External"/><Relationship Id="rId195" Type="http://schemas.openxmlformats.org/officeDocument/2006/relationships/hyperlink" Target="https://www.oasiscenter.eu/en/religious-authorities-islam" TargetMode="External"/><Relationship Id="rId209" Type="http://schemas.openxmlformats.org/officeDocument/2006/relationships/hyperlink" Target="https://africame.factsanddetails.com/article/entry-325.html" TargetMode="External"/><Relationship Id="rId190" Type="http://schemas.openxmlformats.org/officeDocument/2006/relationships/hyperlink" Target="https://www.patheos.com/library/islam/ethics-morality-community/leadershipclergy" TargetMode="External"/><Relationship Id="rId204" Type="http://schemas.openxmlformats.org/officeDocument/2006/relationships/hyperlink" Target="https://africame.factsanddetails.com/article/entry-325.html" TargetMode="External"/><Relationship Id="rId220" Type="http://schemas.openxmlformats.org/officeDocument/2006/relationships/hyperlink" Target="https://www.alislam.org/book/economic-system-islam/objections-communism-basis-religion/" TargetMode="External"/><Relationship Id="rId225" Type="http://schemas.openxmlformats.org/officeDocument/2006/relationships/hyperlink" Target="http://jahamy.blogspot.com/2009/10/my-quranic-understanding-no-priesthood.html" TargetMode="External"/><Relationship Id="rId15" Type="http://schemas.openxmlformats.org/officeDocument/2006/relationships/hyperlink" Target="https://www.patheos.com/library/islam/ethics-morality-community/leadershipclergy" TargetMode="External"/><Relationship Id="rId36" Type="http://schemas.openxmlformats.org/officeDocument/2006/relationships/hyperlink" Target="https://africame.factsanddetails.com/article/entry-375.html" TargetMode="External"/><Relationship Id="rId57" Type="http://schemas.openxmlformats.org/officeDocument/2006/relationships/hyperlink" Target="https://africame.factsanddetails.com/article/entry-325.html" TargetMode="External"/><Relationship Id="rId106" Type="http://schemas.openxmlformats.org/officeDocument/2006/relationships/hyperlink" Target="https://africame.factsanddetails.com/article/entry-375.html" TargetMode="External"/><Relationship Id="rId127" Type="http://schemas.openxmlformats.org/officeDocument/2006/relationships/hyperlink" Target="https://africame.factsanddetails.com/article/entry-375.html" TargetMode="External"/><Relationship Id="rId10" Type="http://schemas.openxmlformats.org/officeDocument/2006/relationships/hyperlink" Target="https://africame.factsanddetails.com/article/entry-375.html" TargetMode="External"/><Relationship Id="rId31" Type="http://schemas.openxmlformats.org/officeDocument/2006/relationships/hyperlink" Target="https://en.wikipedia.org/wiki/Clergy" TargetMode="External"/><Relationship Id="rId52" Type="http://schemas.openxmlformats.org/officeDocument/2006/relationships/hyperlink" Target="https://africame.factsanddetails.com/article/entry-325.html" TargetMode="External"/><Relationship Id="rId73" Type="http://schemas.openxmlformats.org/officeDocument/2006/relationships/hyperlink" Target="https://www.oasiscenter.eu/en/religious-authorities-islam" TargetMode="External"/><Relationship Id="rId78" Type="http://schemas.openxmlformats.org/officeDocument/2006/relationships/hyperlink" Target="https://en.wikipedia.org/wiki/Clergy" TargetMode="External"/><Relationship Id="rId94" Type="http://schemas.openxmlformats.org/officeDocument/2006/relationships/hyperlink" Target="http://jahamy.blogspot.com/2009/10/my-quranic-understanding-no-priesthood.html" TargetMode="External"/><Relationship Id="rId99" Type="http://schemas.openxmlformats.org/officeDocument/2006/relationships/hyperlink" Target="https://ahmadiyya.org/bookspdf/ahmadiyya-case.pdf" TargetMode="External"/><Relationship Id="rId101" Type="http://schemas.openxmlformats.org/officeDocument/2006/relationships/hyperlink" Target="https://en.wikipedia.org/wiki/Clergy" TargetMode="External"/><Relationship Id="rId122" Type="http://schemas.openxmlformats.org/officeDocument/2006/relationships/hyperlink" Target="https://www.radicalismoffools.com/judaism-is-closer-to-islam-than-to-christianity/" TargetMode="External"/><Relationship Id="rId143" Type="http://schemas.openxmlformats.org/officeDocument/2006/relationships/hyperlink" Target="https://africame.factsanddetails.com/article/entry-375.html" TargetMode="External"/><Relationship Id="rId148" Type="http://schemas.openxmlformats.org/officeDocument/2006/relationships/hyperlink" Target="https://africame.factsanddetails.com/article/entry-375.html" TargetMode="External"/><Relationship Id="rId164" Type="http://schemas.openxmlformats.org/officeDocument/2006/relationships/hyperlink" Target="https://africame.factsanddetails.com/article/entry-375.html" TargetMode="External"/><Relationship Id="rId169" Type="http://schemas.openxmlformats.org/officeDocument/2006/relationships/hyperlink" Target="https://africame.factsanddetails.com/article/entry-375.html" TargetMode="External"/><Relationship Id="rId185" Type="http://schemas.openxmlformats.org/officeDocument/2006/relationships/hyperlink" Target="https://www.radicalismoffools.com/judaism-is-closer-to-islam-than-to-christianity/" TargetMode="External"/><Relationship Id="rId4" Type="http://schemas.openxmlformats.org/officeDocument/2006/relationships/settings" Target="settings.xml"/><Relationship Id="rId9" Type="http://schemas.openxmlformats.org/officeDocument/2006/relationships/hyperlink" Target="https://www.britannica.com/topic/rahbaniyah" TargetMode="External"/><Relationship Id="rId180" Type="http://schemas.openxmlformats.org/officeDocument/2006/relationships/hyperlink" Target="https://www.britannica.com/topic/rahbaniyah" TargetMode="External"/><Relationship Id="rId210" Type="http://schemas.openxmlformats.org/officeDocument/2006/relationships/hyperlink" Target="https://africame.factsanddetails.com/article/entry-325.html" TargetMode="External"/><Relationship Id="rId215" Type="http://schemas.openxmlformats.org/officeDocument/2006/relationships/hyperlink" Target="http://www.ismaili.in/ismailiconstitution.pdf?i=1" TargetMode="External"/><Relationship Id="rId26" Type="http://schemas.openxmlformats.org/officeDocument/2006/relationships/hyperlink" Target="https://africame.factsanddetails.com/article/entry-375.html" TargetMode="External"/><Relationship Id="rId231" Type="http://schemas.openxmlformats.org/officeDocument/2006/relationships/hyperlink" Target="https://www.islamicity.org/79143/muslim-priesthood-vs-human-rights-in-islam/" TargetMode="External"/><Relationship Id="rId47" Type="http://schemas.openxmlformats.org/officeDocument/2006/relationships/hyperlink" Target="https://africame.factsanddetails.com/article/entry-325.html" TargetMode="External"/><Relationship Id="rId68" Type="http://schemas.openxmlformats.org/officeDocument/2006/relationships/hyperlink" Target="https://africame.factsanddetails.com/article/entry-330.html" TargetMode="External"/><Relationship Id="rId89" Type="http://schemas.openxmlformats.org/officeDocument/2006/relationships/hyperlink" Target="https://www.alislam.org/book/economic-system-islam/objections-communism-basis-religion/" TargetMode="External"/><Relationship Id="rId112" Type="http://schemas.openxmlformats.org/officeDocument/2006/relationships/hyperlink" Target="https://www.radicalismoffools.com/judaism-is-closer-to-islam-than-to-christianity/" TargetMode="External"/><Relationship Id="rId133" Type="http://schemas.openxmlformats.org/officeDocument/2006/relationships/hyperlink" Target="https://en.wikipedia.org/wiki/Clergy" TargetMode="External"/><Relationship Id="rId154" Type="http://schemas.openxmlformats.org/officeDocument/2006/relationships/hyperlink" Target="https://en.wikipedia.org/wiki/Clergy" TargetMode="External"/><Relationship Id="rId175" Type="http://schemas.openxmlformats.org/officeDocument/2006/relationships/hyperlink" Target="https://africame.factsanddetails.com/article/entry-375.html" TargetMode="External"/><Relationship Id="rId196" Type="http://schemas.openxmlformats.org/officeDocument/2006/relationships/hyperlink" Target="https://www.oasiscenter.eu/en/religious-authorities-islam" TargetMode="External"/><Relationship Id="rId200" Type="http://schemas.openxmlformats.org/officeDocument/2006/relationships/hyperlink" Target="https://africame.factsanddetails.com/article/entry-325.html" TargetMode="External"/><Relationship Id="rId16" Type="http://schemas.openxmlformats.org/officeDocument/2006/relationships/hyperlink" Target="https://africame.factsanddetails.com/article/entry-375.html" TargetMode="External"/><Relationship Id="rId221" Type="http://schemas.openxmlformats.org/officeDocument/2006/relationships/hyperlink" Target="https://www.alislam.org/book/economic-system-islam/objections-communism-basis-religion/" TargetMode="External"/><Relationship Id="rId37" Type="http://schemas.openxmlformats.org/officeDocument/2006/relationships/hyperlink" Target="https://africame.factsanddetails.com/article/entry-375.html" TargetMode="External"/><Relationship Id="rId58" Type="http://schemas.openxmlformats.org/officeDocument/2006/relationships/hyperlink" Target="https://africame.factsanddetails.com/article/entry-325.html" TargetMode="External"/><Relationship Id="rId79" Type="http://schemas.openxmlformats.org/officeDocument/2006/relationships/hyperlink" Target="https://en.wikipedia.org/wiki/Clergy" TargetMode="External"/><Relationship Id="rId102" Type="http://schemas.openxmlformats.org/officeDocument/2006/relationships/hyperlink" Target="https://en.wikipedia.org/wiki/Clergy" TargetMode="External"/><Relationship Id="rId123" Type="http://schemas.openxmlformats.org/officeDocument/2006/relationships/hyperlink" Target="https://en.wikipedia.org/wiki/Clergy" TargetMode="External"/><Relationship Id="rId144" Type="http://schemas.openxmlformats.org/officeDocument/2006/relationships/hyperlink" Target="https://africame.factsanddetails.com/article/entry-375.html" TargetMode="External"/><Relationship Id="rId90" Type="http://schemas.openxmlformats.org/officeDocument/2006/relationships/hyperlink" Target="https://www.alislam.org/book/economic-system-islam/objections-communism-basis-religion/" TargetMode="External"/><Relationship Id="rId165" Type="http://schemas.openxmlformats.org/officeDocument/2006/relationships/hyperlink" Target="https://africame.factsanddetails.com/article/entry-375.html" TargetMode="External"/><Relationship Id="rId186" Type="http://schemas.openxmlformats.org/officeDocument/2006/relationships/hyperlink" Target="https://www.patheos.com/library/islam/ethics-morality-community/leadershipclergy" TargetMode="External"/><Relationship Id="rId211" Type="http://schemas.openxmlformats.org/officeDocument/2006/relationships/hyperlink" Target="https://africame.factsanddetails.com/article/entry-325.html" TargetMode="External"/><Relationship Id="rId232" Type="http://schemas.openxmlformats.org/officeDocument/2006/relationships/hyperlink" Target="https://www.islamicity.org/79143/muslim-priesthood-vs-human-rights-in-islam/" TargetMode="External"/><Relationship Id="rId27" Type="http://schemas.openxmlformats.org/officeDocument/2006/relationships/hyperlink" Target="https://www.oasiscenter.eu/en/religious-authorities-islam" TargetMode="External"/><Relationship Id="rId48" Type="http://schemas.openxmlformats.org/officeDocument/2006/relationships/hyperlink" Target="https://africame.factsanddetails.com/article/entry-325.html" TargetMode="External"/><Relationship Id="rId69" Type="http://schemas.openxmlformats.org/officeDocument/2006/relationships/hyperlink" Target="https://africame.factsanddetails.com/article/entry-325.html" TargetMode="External"/><Relationship Id="rId113" Type="http://schemas.openxmlformats.org/officeDocument/2006/relationships/hyperlink" Target="https://www.radicalismoffools.com/judaism-is-closer-to-islam-than-to-christianity/" TargetMode="External"/><Relationship Id="rId134" Type="http://schemas.openxmlformats.org/officeDocument/2006/relationships/hyperlink" Target="https://www.britannica.com/topic/rahbaniyah" TargetMode="External"/><Relationship Id="rId80" Type="http://schemas.openxmlformats.org/officeDocument/2006/relationships/hyperlink" Target="https://en.wikipedia.org/wiki/Clergy" TargetMode="External"/><Relationship Id="rId155" Type="http://schemas.openxmlformats.org/officeDocument/2006/relationships/hyperlink" Target="https://en.wikipedia.org/wiki/Clergy" TargetMode="External"/><Relationship Id="rId176" Type="http://schemas.openxmlformats.org/officeDocument/2006/relationships/hyperlink" Target="https://africame.factsanddetails.com/article/entry-375.html" TargetMode="External"/><Relationship Id="rId197" Type="http://schemas.openxmlformats.org/officeDocument/2006/relationships/hyperlink" Target="https://www.oasiscenter.eu/en/religious-authorities-islam" TargetMode="External"/><Relationship Id="rId201" Type="http://schemas.openxmlformats.org/officeDocument/2006/relationships/hyperlink" Target="https://africame.factsanddetails.com/article/entry-325.html" TargetMode="External"/><Relationship Id="rId222" Type="http://schemas.openxmlformats.org/officeDocument/2006/relationships/hyperlink" Target="https://www.alislam.org/book/economic-system-islam/objections-communism-basis-religion/" TargetMode="External"/><Relationship Id="rId17" Type="http://schemas.openxmlformats.org/officeDocument/2006/relationships/hyperlink" Target="https://africame.factsanddetails.com/article/entry-375.html" TargetMode="External"/><Relationship Id="rId38" Type="http://schemas.openxmlformats.org/officeDocument/2006/relationships/hyperlink" Target="https://africame.factsanddetails.com/article/entry-325.html" TargetMode="External"/><Relationship Id="rId59" Type="http://schemas.openxmlformats.org/officeDocument/2006/relationships/hyperlink" Target="https://en.wikipedia.org/wiki/Clergy" TargetMode="External"/><Relationship Id="rId103" Type="http://schemas.openxmlformats.org/officeDocument/2006/relationships/hyperlink" Target="https://www.radicalismoffools.com/judaism-is-closer-to-islam-than-to-christianity/" TargetMode="External"/><Relationship Id="rId124" Type="http://schemas.openxmlformats.org/officeDocument/2006/relationships/hyperlink" Target="https://en.wikipedia.org/wiki/Clergy" TargetMode="External"/><Relationship Id="rId70" Type="http://schemas.openxmlformats.org/officeDocument/2006/relationships/hyperlink" Target="https://www.oasiscenter.eu/en/religious-authorities-islam" TargetMode="External"/><Relationship Id="rId91" Type="http://schemas.openxmlformats.org/officeDocument/2006/relationships/hyperlink" Target="https://www.alislam.org/book/economic-system-islam/objections-communism-basis-religion/" TargetMode="External"/><Relationship Id="rId145" Type="http://schemas.openxmlformats.org/officeDocument/2006/relationships/hyperlink" Target="https://www.islamicity.org/2611/hadith/hadith/101176/islam-live-chat-and-phone-call/" TargetMode="External"/><Relationship Id="rId166" Type="http://schemas.openxmlformats.org/officeDocument/2006/relationships/hyperlink" Target="https://africame.factsanddetails.com/article/entry-375.html" TargetMode="External"/><Relationship Id="rId187" Type="http://schemas.openxmlformats.org/officeDocument/2006/relationships/hyperlink" Target="https://www.patheos.com/library/islam/ethics-morality-community/leadershipclergy" TargetMode="External"/><Relationship Id="rId1" Type="http://schemas.openxmlformats.org/officeDocument/2006/relationships/numbering" Target="numbering.xml"/><Relationship Id="rId212" Type="http://schemas.openxmlformats.org/officeDocument/2006/relationships/hyperlink" Target="https://africame.factsanddetails.com/article/entry-330.html" TargetMode="External"/><Relationship Id="rId233" Type="http://schemas.openxmlformats.org/officeDocument/2006/relationships/hyperlink" Target="https://www.islamicity.org/79143/muslim-priesthood-vs-human-rights-in-islam/" TargetMode="External"/><Relationship Id="rId28" Type="http://schemas.openxmlformats.org/officeDocument/2006/relationships/hyperlink" Target="https://www.oasiscenter.eu/en/religious-authorities-islam" TargetMode="External"/><Relationship Id="rId49" Type="http://schemas.openxmlformats.org/officeDocument/2006/relationships/hyperlink" Target="https://africame.factsanddetails.com/article/entry-375.html" TargetMode="External"/><Relationship Id="rId114" Type="http://schemas.openxmlformats.org/officeDocument/2006/relationships/hyperlink" Target="https://africame.factsanddetails.com/article/entry-375.html" TargetMode="External"/><Relationship Id="rId60" Type="http://schemas.openxmlformats.org/officeDocument/2006/relationships/hyperlink" Target="https://en.wikipedia.org/wiki/Clergy" TargetMode="External"/><Relationship Id="rId81" Type="http://schemas.openxmlformats.org/officeDocument/2006/relationships/hyperlink" Target="https://en.wikipedia.org/wiki/Clergy" TargetMode="External"/><Relationship Id="rId135" Type="http://schemas.openxmlformats.org/officeDocument/2006/relationships/hyperlink" Target="https://www.radicalismoffools.com/judaism-is-closer-to-islam-than-to-christianity/" TargetMode="External"/><Relationship Id="rId156" Type="http://schemas.openxmlformats.org/officeDocument/2006/relationships/hyperlink" Target="https://en.wikipedia.org/wiki/Clergy" TargetMode="External"/><Relationship Id="rId177" Type="http://schemas.openxmlformats.org/officeDocument/2006/relationships/hyperlink" Target="https://africame.factsanddetails.com/article/entry-375.html" TargetMode="External"/><Relationship Id="rId198" Type="http://schemas.openxmlformats.org/officeDocument/2006/relationships/hyperlink" Target="https://www.oasiscenter.eu/en/religious-authorities-islam" TargetMode="External"/><Relationship Id="rId202" Type="http://schemas.openxmlformats.org/officeDocument/2006/relationships/hyperlink" Target="https://africame.factsanddetails.com/article/entry-325.html" TargetMode="External"/><Relationship Id="rId223" Type="http://schemas.openxmlformats.org/officeDocument/2006/relationships/hyperlink" Target="https://www.alislam.org/book/economic-system-islam/objections-communism-basis-religion/" TargetMode="External"/><Relationship Id="rId18" Type="http://schemas.openxmlformats.org/officeDocument/2006/relationships/hyperlink" Target="https://www.islamicity.org/2611/hadith/hadith/101176/islam-live-chat-and-phone-call/" TargetMode="External"/><Relationship Id="rId39" Type="http://schemas.openxmlformats.org/officeDocument/2006/relationships/hyperlink" Target="https://africame.factsanddetails.com/article/entry-325.html" TargetMode="External"/><Relationship Id="rId50" Type="http://schemas.openxmlformats.org/officeDocument/2006/relationships/hyperlink" Target="https://africame.factsanddetails.com/article/entry-375.html" TargetMode="External"/><Relationship Id="rId104" Type="http://schemas.openxmlformats.org/officeDocument/2006/relationships/hyperlink" Target="https://www.radicalismoffools.com/judaism-is-closer-to-islam-than-to-christianity/" TargetMode="External"/><Relationship Id="rId125" Type="http://schemas.openxmlformats.org/officeDocument/2006/relationships/hyperlink" Target="https://www.alislam.org/book/economic-system-islam/objections-communism-basis-religion/" TargetMode="External"/><Relationship Id="rId146" Type="http://schemas.openxmlformats.org/officeDocument/2006/relationships/hyperlink" Target="https://africame.factsanddetails.com/article/entry-375.html" TargetMode="External"/><Relationship Id="rId167" Type="http://schemas.openxmlformats.org/officeDocument/2006/relationships/hyperlink" Target="https://africame.factsanddetails.com/article/entry-375.html" TargetMode="External"/><Relationship Id="rId188" Type="http://schemas.openxmlformats.org/officeDocument/2006/relationships/hyperlink" Target="https://www.patheos.com/library/islam/ethics-morality-community/leadershipclergy" TargetMode="External"/><Relationship Id="rId71" Type="http://schemas.openxmlformats.org/officeDocument/2006/relationships/hyperlink" Target="https://www.oasiscenter.eu/en/religious-authorities-islam" TargetMode="External"/><Relationship Id="rId92" Type="http://schemas.openxmlformats.org/officeDocument/2006/relationships/hyperlink" Target="https://www.alislam.org/book/economic-system-islam/objections-communism-basis-religion/" TargetMode="External"/><Relationship Id="rId213" Type="http://schemas.openxmlformats.org/officeDocument/2006/relationships/hyperlink" Target="https://africame.factsanddetails.com/article/entry-330.html" TargetMode="External"/><Relationship Id="rId234"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en.wikipedia.org/wiki/Clergy" TargetMode="External"/><Relationship Id="rId40" Type="http://schemas.openxmlformats.org/officeDocument/2006/relationships/hyperlink" Target="https://africame.factsanddetails.com/article/entry-325.html" TargetMode="External"/><Relationship Id="rId115" Type="http://schemas.openxmlformats.org/officeDocument/2006/relationships/hyperlink" Target="https://www.radicalismoffools.com/judaism-is-closer-to-islam-than-to-christianity/" TargetMode="External"/><Relationship Id="rId136" Type="http://schemas.openxmlformats.org/officeDocument/2006/relationships/hyperlink" Target="https://www.patheos.com/library/islam/ethics-morality-community/leadershipclergy" TargetMode="External"/><Relationship Id="rId157" Type="http://schemas.openxmlformats.org/officeDocument/2006/relationships/hyperlink" Target="https://en.wikipedia.org/wiki/Clergy" TargetMode="External"/><Relationship Id="rId178" Type="http://schemas.openxmlformats.org/officeDocument/2006/relationships/hyperlink" Target="https://africame.factsanddetails.com/article/entry-375.html" TargetMode="External"/><Relationship Id="rId61" Type="http://schemas.openxmlformats.org/officeDocument/2006/relationships/hyperlink" Target="https://africame.factsanddetails.com/article/entry-325.html" TargetMode="External"/><Relationship Id="rId82" Type="http://schemas.openxmlformats.org/officeDocument/2006/relationships/hyperlink" Target="https://www.patheos.com/library/islam/ethics-morality-community/leadershipclergy" TargetMode="External"/><Relationship Id="rId199" Type="http://schemas.openxmlformats.org/officeDocument/2006/relationships/hyperlink" Target="https://www.oasiscenter.eu/en/religious-authorities-islam" TargetMode="External"/><Relationship Id="rId203" Type="http://schemas.openxmlformats.org/officeDocument/2006/relationships/hyperlink" Target="https://africame.factsanddetails.com/article/entry-325.html" TargetMode="External"/><Relationship Id="rId19" Type="http://schemas.openxmlformats.org/officeDocument/2006/relationships/hyperlink" Target="https://www.islamicity.org/2611/hadith/hadith/101176/islam-live-chat-and-phone-call/" TargetMode="External"/><Relationship Id="rId224" Type="http://schemas.openxmlformats.org/officeDocument/2006/relationships/hyperlink" Target="https://www.alislam.org/book/economic-system-islam/objections-communism-basis-religion/" TargetMode="External"/><Relationship Id="rId30" Type="http://schemas.openxmlformats.org/officeDocument/2006/relationships/hyperlink" Target="https://africame.factsanddetails.com/article/entry-375.html" TargetMode="External"/><Relationship Id="rId105" Type="http://schemas.openxmlformats.org/officeDocument/2006/relationships/hyperlink" Target="https://www.radicalismoffools.com/judaism-is-closer-to-islam-than-to-christianity/" TargetMode="External"/><Relationship Id="rId126" Type="http://schemas.openxmlformats.org/officeDocument/2006/relationships/hyperlink" Target="https://www.alislam.org/book/economic-system-islam/objections-communism-basis-religion/" TargetMode="External"/><Relationship Id="rId147" Type="http://schemas.openxmlformats.org/officeDocument/2006/relationships/hyperlink" Target="https://africame.factsanddetails.com/article/entry-325.html" TargetMode="External"/><Relationship Id="rId168" Type="http://schemas.openxmlformats.org/officeDocument/2006/relationships/hyperlink" Target="https://africame.factsanddetails.com/article/entry-375.html" TargetMode="External"/><Relationship Id="rId51" Type="http://schemas.openxmlformats.org/officeDocument/2006/relationships/hyperlink" Target="https://africame.factsanddetails.com/article/entry-325.html" TargetMode="External"/><Relationship Id="rId72" Type="http://schemas.openxmlformats.org/officeDocument/2006/relationships/hyperlink" Target="https://www.oasiscenter.eu/en/religious-authorities-islam" TargetMode="External"/><Relationship Id="rId93" Type="http://schemas.openxmlformats.org/officeDocument/2006/relationships/hyperlink" Target="https://www.alislam.org/book/economic-system-islam/objections-communism-basis-religion/" TargetMode="External"/><Relationship Id="rId189" Type="http://schemas.openxmlformats.org/officeDocument/2006/relationships/hyperlink" Target="https://www.patheos.com/library/islam/ethics-morality-community/leadershipclergy" TargetMode="External"/><Relationship Id="rId3" Type="http://schemas.microsoft.com/office/2007/relationships/stylesWithEffects" Target="stylesWithEffects.xml"/><Relationship Id="rId214" Type="http://schemas.openxmlformats.org/officeDocument/2006/relationships/hyperlink" Target="https://africame.factsanddetails.com/article/entry-330.html" TargetMode="External"/><Relationship Id="rId235" Type="http://schemas.openxmlformats.org/officeDocument/2006/relationships/theme" Target="theme/theme1.xml"/><Relationship Id="rId116" Type="http://schemas.openxmlformats.org/officeDocument/2006/relationships/hyperlink" Target="https://www.radicalismoffools.com/judaism-is-closer-to-islam-than-to-christianity/" TargetMode="External"/><Relationship Id="rId137" Type="http://schemas.openxmlformats.org/officeDocument/2006/relationships/hyperlink" Target="https://www.patheos.com/library/islam/ethics-morality-community/leadershipclergy" TargetMode="External"/><Relationship Id="rId158" Type="http://schemas.openxmlformats.org/officeDocument/2006/relationships/hyperlink" Target="https://en.wikipedia.org/wiki/Cler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23</Pages>
  <Words>16655</Words>
  <Characters>94935</Characters>
  <Application>Microsoft Office Word</Application>
  <DocSecurity>0</DocSecurity>
  <Lines>791</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2025-08-19T23:50:00Z</dcterms:created>
  <dcterms:modified xsi:type="dcterms:W3CDTF">2025-08-20T22:59:00Z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