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A0381" w:rsidRDefault="005F75A5">
      <w:pPr>
        <w:pStyle w:val="Heading1"/>
      </w:pPr>
      <w:bookmarkStart w:id="0" w:name="header"/>
      <w:bookmarkStart w:id="1" w:name="X4ec25ae42bd6b30ec3b7d0013305060e6964663"/>
      <w:bookmarkStart w:id="2" w:name="content"/>
      <w:bookmarkEnd w:id="0"/>
      <w:r>
        <w:t>Scientific, Philosophical, and Theological Commentary on Qur’an 36:77–83 and 17:99</w:t>
      </w:r>
    </w:p>
    <w:p w:rsidR="005F75A5" w:rsidRPr="005F75A5" w:rsidRDefault="005F75A5" w:rsidP="005F75A5">
      <w:pPr>
        <w:pStyle w:val="BodyText"/>
      </w:pPr>
      <w:r>
        <w:t>Written and collected by Zia H Shah MD</w:t>
      </w:r>
      <w:bookmarkStart w:id="3" w:name="_GoBack"/>
      <w:bookmarkEnd w:id="3"/>
    </w:p>
    <w:p w:rsidR="001A0381" w:rsidRDefault="005F75A5">
      <w:pPr>
        <w:pStyle w:val="Heading2"/>
      </w:pPr>
      <w:bookmarkStart w:id="4" w:name="abstract"/>
      <w:r>
        <w:t>Abstract</w:t>
      </w:r>
    </w:p>
    <w:p w:rsidR="001A0381" w:rsidRDefault="005F75A5">
      <w:pPr>
        <w:pStyle w:val="FirstParagraph"/>
      </w:pPr>
      <w:r>
        <w:t xml:space="preserve">Qur’an 36:77–83 concludes Surah </w:t>
      </w:r>
      <w:r>
        <w:rPr>
          <w:i/>
          <w:iCs/>
        </w:rPr>
        <w:t>Yā Sīn</w:t>
      </w:r>
      <w:r>
        <w:t xml:space="preserve"> with a powerful proof of bodily resurrection, intertwining theology, rational argument, and natural analogies</w:t>
      </w:r>
      <w:hyperlink r:id="rId6" w:anchor=":~:text=Abstract%3A%20Qur%E2%80%99an%2036%3A77%E2%80%9383%20concludes%20Surah,gap%20in%20reassembling%20our%20identities">
        <w:r>
          <w:rPr>
            <w:rStyle w:val="Hyperlink"/>
          </w:rPr>
          <w:t>[1]</w:t>
        </w:r>
      </w:hyperlink>
      <w:r>
        <w:t xml:space="preserve">. These verses remind humans of their humble origin from a mere drop, </w:t>
      </w:r>
      <w:r>
        <w:t>yet challenge the skeptic who doubts that decayed bones can be revived</w:t>
      </w:r>
      <w:hyperlink r:id="rId7" w:anchor=":~:text=These%20verses%20remind%20humans%20of,Scientifically%2C%20it%20draws%20on%20observable">
        <w:r>
          <w:rPr>
            <w:rStyle w:val="Hyperlink"/>
          </w:rPr>
          <w:t>[2]</w:t>
        </w:r>
      </w:hyperlink>
      <w:r>
        <w:t>. Classical commentators</w:t>
      </w:r>
      <w:r>
        <w:t xml:space="preserve"> like al-</w:t>
      </w:r>
      <w:r>
        <w:t>Ṭ</w:t>
      </w:r>
      <w:r>
        <w:t>abarī, Ibn Kathīr, and Fakhr al-Dīn al-Rāzī emphasized that the Creator who originated life from nothing can surely re-create it</w:t>
      </w:r>
      <w:hyperlink r:id="rId8" w:anchor=":~:text=thequran,The%20section%20culminates%20in%20a">
        <w:r>
          <w:rPr>
            <w:rStyle w:val="Hyperlink"/>
          </w:rPr>
          <w:t>[</w:t>
        </w:r>
        <w:r>
          <w:rPr>
            <w:rStyle w:val="Hyperlink"/>
          </w:rPr>
          <w:t>3]</w:t>
        </w:r>
      </w:hyperlink>
      <w:r>
        <w:t>. Philosophically, the passage dismantles the assumption that resurrection is impossible, highlighting that God’s perfect knowledge and power bridge any gap in reassembling our identities</w:t>
      </w:r>
      <w:hyperlink r:id="rId9" w:anchor=":~:text=surely%20re,inevitability%20of%20our%20return%20to">
        <w:r>
          <w:rPr>
            <w:rStyle w:val="Hyperlink"/>
          </w:rPr>
          <w:t>[4]</w:t>
        </w:r>
      </w:hyperlink>
      <w:r>
        <w:t>. Scientifically, it invites reflection on observable phenomena – human embryonic development, fire emerging from green wood, and the vastness of the heavens – as signs of the divine ability to bri</w:t>
      </w:r>
      <w:r>
        <w:t>ng life from death</w:t>
      </w:r>
      <w:hyperlink r:id="rId10" w:anchor=":~:text=that%20God%E2%80%99s%20knowledge%20and%20power,the%20afterlife%20in%20Islamic%20thought">
        <w:r>
          <w:rPr>
            <w:rStyle w:val="Hyperlink"/>
          </w:rPr>
          <w:t>[5]</w:t>
        </w:r>
      </w:hyperlink>
      <w:r>
        <w:t xml:space="preserve">. Similarly, Qur’an 17:99 asks whether the One who created the heavens and </w:t>
      </w:r>
      <w:r>
        <w:t>the earth could not create the likes of humans anew, affirming that He has set an appointed time (the Day of Resurrection) beyond doubt</w:t>
      </w:r>
      <w:hyperlink r:id="rId11" w:anchor=":~:text=Have%20they%20not%20seen%20that,%28Al%20Quran%2017%3A99">
        <w:r>
          <w:rPr>
            <w:rStyle w:val="Hyperlink"/>
          </w:rPr>
          <w:t>[6]</w:t>
        </w:r>
      </w:hyperlink>
      <w:hyperlink r:id="rId12" w:anchor=":~:text=to%20bones%20and%20particles%20,112">
        <w:r>
          <w:rPr>
            <w:rStyle w:val="Hyperlink"/>
          </w:rPr>
          <w:t>[7]</w:t>
        </w:r>
      </w:hyperlink>
      <w:r>
        <w:t xml:space="preserve">. The section in </w:t>
      </w:r>
      <w:r>
        <w:rPr>
          <w:i/>
          <w:iCs/>
        </w:rPr>
        <w:t>Yā Sīn</w:t>
      </w:r>
      <w:r>
        <w:t xml:space="preserve"> culminates in a declaration of God’s absolu</w:t>
      </w:r>
      <w:r>
        <w:t>te sovereignty and the inevitability of our return to Him</w:t>
      </w:r>
      <w:hyperlink r:id="rId13" w:anchor=":~:text=phenomena%20%E2%80%93%20human%20embryonic%20development%2C,the%20afterlife%20in%20Islamic%20thought">
        <w:r>
          <w:rPr>
            <w:rStyle w:val="Hyperlink"/>
          </w:rPr>
          <w:t>[8]</w:t>
        </w:r>
      </w:hyperlink>
      <w:r>
        <w:t>. Together, these verses</w:t>
      </w:r>
      <w:r>
        <w:t xml:space="preserve"> provide a holistic argument – engaging heart and mind – for the possibility and certainty of the afterlife in Islamic thought</w:t>
      </w:r>
      <w:hyperlink r:id="rId14" w:anchor=":~:text=phenomena%20%E2%80%93%20human%20embryonic%20development%2C,the%20afterlife%20in%20Islamic%20thought">
        <w:r>
          <w:rPr>
            <w:rStyle w:val="Hyperlink"/>
          </w:rPr>
          <w:t>[8]</w:t>
        </w:r>
      </w:hyperlink>
      <w:r>
        <w:t>. In what follows, we examine these verses in detail, drawing on classical exegesis and contemporary insights (such as those of Zia H. Shah MD) to explore their scientific, philosophical, and theological dimensi</w:t>
      </w:r>
      <w:r>
        <w:t>ons.</w:t>
      </w:r>
    </w:p>
    <w:p w:rsidR="001A0381" w:rsidRDefault="005F75A5">
      <w:pPr>
        <w:pStyle w:val="Heading2"/>
      </w:pPr>
      <w:bookmarkStart w:id="5" w:name="Xe39ba385ce5557193d4cc090b73997a9acf46e5"/>
      <w:bookmarkEnd w:id="4"/>
      <w:r>
        <w:t>Human Origin and the Arrogance of Skepticism (Qur’an 36:77)</w:t>
      </w:r>
    </w:p>
    <w:p w:rsidR="001A0381" w:rsidRDefault="005F75A5">
      <w:pPr>
        <w:pStyle w:val="FirstParagraph"/>
      </w:pPr>
      <w:r>
        <w:t>“Does man not consider that We created him from a mere drop of sperm, and behold – he is an open adversary?” (36:77). This verse opens the argument for resurrection by pointing to the lowly b</w:t>
      </w:r>
      <w:r>
        <w:t xml:space="preserve">iological origin of every human. From a humble </w:t>
      </w:r>
      <w:r>
        <w:rPr>
          <w:b/>
          <w:bCs/>
        </w:rPr>
        <w:t>nutfah</w:t>
      </w:r>
      <w:r>
        <w:t xml:space="preserve"> (a sperm-drop), a full human being develops – yet that same human often becomes an open disputant against his Creator</w:t>
      </w:r>
      <w:hyperlink r:id="rId15" w:anchor=":~:text=36%3A77%20%E2%80%93%20%E2%80%9CDoes%20man%20not,see%E2%80%A6%E2%80%9D%20is%20generic%2C%20Ibn%20Kath%C4%ABr">
        <w:r>
          <w:rPr>
            <w:rStyle w:val="Hyperlink"/>
          </w:rPr>
          <w:t>[9]</w:t>
        </w:r>
      </w:hyperlink>
      <w:hyperlink r:id="rId16" w:anchor=":~:text=microscopic%20speck%20now%20dares%20to,Epistemologically%2C%20the%20verse">
        <w:r>
          <w:rPr>
            <w:rStyle w:val="Hyperlink"/>
          </w:rPr>
          <w:t>[10]</w:t>
        </w:r>
      </w:hyperlink>
      <w:r>
        <w:t>. Classical commentators note the irony: a being fashioned from “something insignificant, weak and despised” (as Ibn Kathīr descri</w:t>
      </w:r>
      <w:r>
        <w:t>bes the sperm-drop) now dares to argue against God’s power</w:t>
      </w:r>
      <w:hyperlink r:id="rId17" w:anchor=":~:text=development%20were%20unknown%3B%20the%20Qur%E2%80%99an,creation">
        <w:r>
          <w:rPr>
            <w:rStyle w:val="Hyperlink"/>
          </w:rPr>
          <w:t>[11]</w:t>
        </w:r>
      </w:hyperlink>
      <w:hyperlink r:id="rId18" w:anchor=":~:text=microscopic%20speck%20now%20dares%20to,Epistemologically%2C%20the%20verse">
        <w:r>
          <w:rPr>
            <w:rStyle w:val="Hyperlink"/>
          </w:rPr>
          <w:t>[10]</w:t>
        </w:r>
      </w:hyperlink>
      <w:r>
        <w:t>. The verse was revealed, acco</w:t>
      </w:r>
      <w:r>
        <w:t>rding to early reports, in response to a specific skeptic in Mecca (variously identified as Ubayy ibn Khalaf or Al-‘Ā</w:t>
      </w:r>
      <w:r>
        <w:t>ṣ</w:t>
      </w:r>
      <w:r>
        <w:t xml:space="preserve"> ibn Wā’il) who scoffed at the idea of resurrection</w:t>
      </w:r>
      <w:hyperlink r:id="rId19" w:anchor=":~:text=classical%20context%20of%20these%20verses,%E2%80%9CThe%20one%20denying%20resurrection%20should">
        <w:r>
          <w:rPr>
            <w:rStyle w:val="Hyperlink"/>
          </w:rPr>
          <w:t>[12]</w:t>
        </w:r>
      </w:hyperlink>
      <w:r>
        <w:t xml:space="preserve">. Yet its wording – “Does </w:t>
      </w:r>
      <w:r>
        <w:rPr>
          <w:i/>
          <w:iCs/>
        </w:rPr>
        <w:t>man</w:t>
      </w:r>
      <w:r>
        <w:t xml:space="preserve"> (al-insān) not see…?” – addresses all of humanity, inviting each person to </w:t>
      </w:r>
      <w:r>
        <w:t>reflect on their own origin</w:t>
      </w:r>
      <w:hyperlink r:id="rId20" w:anchor=":~:text=following,kha%E1%B9%A3%C4%ABm">
        <w:r>
          <w:rPr>
            <w:rStyle w:val="Hyperlink"/>
          </w:rPr>
          <w:t>[13]</w:t>
        </w:r>
      </w:hyperlink>
      <w:r>
        <w:t>. Modern Quranic commentators like Amīn Ahsan Islāhī poi</w:t>
      </w:r>
      <w:r>
        <w:t xml:space="preserve">nt out the psychological insight: only someone who </w:t>
      </w:r>
      <w:r>
        <w:rPr>
          <w:i/>
          <w:iCs/>
        </w:rPr>
        <w:t>“forgets his own creation”</w:t>
      </w:r>
      <w:r>
        <w:t xml:space="preserve"> would arrogantly question resurrection</w:t>
      </w:r>
      <w:hyperlink r:id="rId21" w:anchor=":~:text=is%20itself%20a%20gift%20from,the%20reader%20with%20a%20dual">
        <w:r>
          <w:rPr>
            <w:rStyle w:val="Hyperlink"/>
          </w:rPr>
          <w:t>[14]</w:t>
        </w:r>
      </w:hyperlink>
      <w:r>
        <w:t>. In sum, 36:77 confronts us with a dual reality – our lowly biological origin versus our lofty (but often misused) capacity for argument – a combination that ought to inspire humility and faith, not vain denial</w:t>
      </w:r>
      <w:hyperlink r:id="rId22" w:anchor=":~:text=Philosophically%2C%20it%20highlights%20human%20ingratitude,and%20faith%2C%20not%20arrogant%20denial">
        <w:r>
          <w:rPr>
            <w:rStyle w:val="Hyperlink"/>
          </w:rPr>
          <w:t>[15]</w:t>
        </w:r>
      </w:hyperlink>
      <w:r>
        <w:t>.</w:t>
      </w:r>
    </w:p>
    <w:p w:rsidR="001A0381" w:rsidRDefault="005F75A5">
      <w:pPr>
        <w:pStyle w:val="BodyText"/>
      </w:pPr>
      <w:r>
        <w:lastRenderedPageBreak/>
        <w:t>From a scientific perspective, this verse also prompts a</w:t>
      </w:r>
      <w:r>
        <w:t xml:space="preserve">we at human development. Every person’s journey from a microscopic fertilized egg to a conscious being is itself a miracle. The Qur’an elsewhere highlights stages of embryonic growth – </w:t>
      </w:r>
      <w:r>
        <w:rPr>
          <w:b/>
          <w:bCs/>
        </w:rPr>
        <w:t>‘alaqah</w:t>
      </w:r>
      <w:r>
        <w:t xml:space="preserve"> (“a clinging form”) and so on – as signs of divine wisdom (cf. </w:t>
      </w:r>
      <w:r>
        <w:t>75:36–38)</w:t>
      </w:r>
      <w:hyperlink r:id="rId23" w:anchor=":~:text=%D9%81%D9%8E%D8%AC%D9%8E%D8%B9%D9%8E%D9%84%D9%8E%20%D9%85%D9%90%D9%86%D9%92%D9%87%D9%8F%20%D8%A7%D9%84%D8%B2%D9%8E%D9%91%D9%88%D9%92%D8%AC%D9%8E%D9%8A%D9%92%D9%86%D9%90%20%D8%A7%D9%84%D8%B0%D9%8E%D9%91%D9%83%D9%8E%D8%B1%D9%8E%20%D9%88%D9%8E%D8%A7%">
        <w:r>
          <w:rPr>
            <w:rStyle w:val="Hyperlink"/>
          </w:rPr>
          <w:t>[16]</w:t>
        </w:r>
      </w:hyperlink>
      <w:hyperlink r:id="rId24" w:anchor=":~:text=attached%20to%20the%20womb,and%20makes%20human%20development%20possible">
        <w:r>
          <w:rPr>
            <w:rStyle w:val="Hyperlink"/>
          </w:rPr>
          <w:t>[17]</w:t>
        </w:r>
      </w:hyperlink>
      <w:r>
        <w:t>. Modern embryology has illuminated how the embryo literally clings to the womb via the placenta, an organ crucial to nurturing life. The placenta is a temporary yet astonishing organ that attaches t</w:t>
      </w:r>
      <w:r>
        <w:t>he embryo to the mother, facilitating oxygen and nutrient exchange, immune protection, and waste removal in a manner no human technology can yet replicate</w:t>
      </w:r>
      <w:hyperlink r:id="rId25" w:anchor=":~:text=The%20placenta%20is%20an%20astonishing,for%20the%20entirety%20of%20gestation">
        <w:r>
          <w:rPr>
            <w:rStyle w:val="Hyperlink"/>
          </w:rPr>
          <w:t>[18]</w:t>
        </w:r>
      </w:hyperlink>
      <w:hyperlink r:id="rId26" w:anchor=":~:text=Consider%20the%20placenta%E2%80%99s%20multitasking%20feats,is%20possible%20because%20the%20placental">
        <w:r>
          <w:rPr>
            <w:rStyle w:val="Hyperlink"/>
          </w:rPr>
          <w:t>[19]</w:t>
        </w:r>
      </w:hyperlink>
      <w:r>
        <w:t xml:space="preserve">. This </w:t>
      </w:r>
      <w:r>
        <w:rPr>
          <w:b/>
          <w:bCs/>
        </w:rPr>
        <w:t>“marvel of the placenta,”</w:t>
      </w:r>
      <w:r>
        <w:t xml:space="preserve"> largely unknown to people in the 7th century, exemplifies the Qur’anic reminder of our origins. By drawing attention to the fragile beginnings of human life, the Q</w:t>
      </w:r>
      <w:r>
        <w:t xml:space="preserve">uranic message underscores that the God who guides a lifeless drop into a complex, thinking human surely has the power to </w:t>
      </w:r>
      <w:r>
        <w:rPr>
          <w:i/>
          <w:iCs/>
        </w:rPr>
        <w:t>re-create</w:t>
      </w:r>
      <w:r>
        <w:t xml:space="preserve"> that human after death</w:t>
      </w:r>
      <w:hyperlink r:id="rId27" w:anchor=":~:text=Given%20this%20scientific%20understanding%20of,drop%20till%20its%20development">
        <w:r>
          <w:rPr>
            <w:rStyle w:val="Hyperlink"/>
          </w:rPr>
          <w:t>[20]</w:t>
        </w:r>
      </w:hyperlink>
      <w:hyperlink r:id="rId28" w:anchor=":~:text=resurrection%20is%20logically%20assured%20by,has%20power%20over%20everything%E2%80%9D%2047">
        <w:r>
          <w:rPr>
            <w:rStyle w:val="Hyperlink"/>
          </w:rPr>
          <w:t>[21]</w:t>
        </w:r>
      </w:hyperlink>
      <w:r>
        <w:t>. Indeed, as Syed Abul A‘lā Maududi wrote, the very process of human creation “starting from the emission of a sperm-drop till its development into a perfect man” proves that “the God Who brings about man</w:t>
      </w:r>
      <w:r>
        <w:t xml:space="preserve"> in the world also has the power to bring the same man into being once again”</w:t>
      </w:r>
      <w:hyperlink r:id="rId29" w:anchor=":~:text=resurrection%20is%20logically%20assured%20by,has%20power%20over%20everything%E2%80%9D%2047">
        <w:r>
          <w:rPr>
            <w:rStyle w:val="Hyperlink"/>
          </w:rPr>
          <w:t>[21]</w:t>
        </w:r>
      </w:hyperlink>
      <w:r>
        <w:t>. Thus, before ever directly addressing the skeptic’s challenge, the Qur’an appeals to a profound truth of both biology and theology: our existence is intentional and guided, not an accident – and remembering this should hum</w:t>
      </w:r>
      <w:r>
        <w:t>ble us into recognizing God’s power over life and death.</w:t>
      </w:r>
    </w:p>
    <w:p w:rsidR="001A0381" w:rsidRDefault="005F75A5">
      <w:pPr>
        <w:pStyle w:val="Heading2"/>
      </w:pPr>
      <w:bookmarkStart w:id="6" w:name="X0438e76598291a94c0ce6874d5541e46dacf2bb"/>
      <w:bookmarkEnd w:id="5"/>
      <w:r>
        <w:t>The Skeptic’s Question and Its Logical Fallacy (36:78)</w:t>
      </w:r>
    </w:p>
    <w:p w:rsidR="001A0381" w:rsidRDefault="005F75A5">
      <w:pPr>
        <w:pStyle w:val="FirstParagraph"/>
      </w:pPr>
      <w:r>
        <w:t>“And he strikes for Us a parable, and forgets his own creation. He says, ‘Who will give life to these bones when they are disintegrated?’” (36:7</w:t>
      </w:r>
      <w:r>
        <w:t>8). Here the skeptic’s challenge is explicitly stated: pointing to dry, crumbling bones, he mocks the idea of those remains ever living again</w:t>
      </w:r>
      <w:hyperlink r:id="rId30" w:anchor=":~:text=36%3A78%20%E2%80%93%20%E2%80%9CAnd%20he%20strikes,If%20one%20remembers%20the">
        <w:r>
          <w:rPr>
            <w:rStyle w:val="Hyperlink"/>
          </w:rPr>
          <w:t>[22]</w:t>
        </w:r>
      </w:hyperlink>
      <w:r>
        <w:t xml:space="preserve">. The Qur’an describes this as the man </w:t>
      </w:r>
      <w:r>
        <w:rPr>
          <w:i/>
          <w:iCs/>
        </w:rPr>
        <w:t>making a parable</w:t>
      </w:r>
      <w:r>
        <w:t xml:space="preserve"> – essentially, drawing an analogy between the apparent lifelessness of old bones and the imposs</w:t>
      </w:r>
      <w:r>
        <w:t>ibility (to him) of resurrection</w:t>
      </w:r>
      <w:hyperlink r:id="rId31" w:anchor=":~:text=36%3A78%20%E2%80%93%20%E2%80%9CAnd%20he%20strikes,that%20he%20himself%20was%20created">
        <w:r>
          <w:rPr>
            <w:rStyle w:val="Hyperlink"/>
          </w:rPr>
          <w:t>[23]</w:t>
        </w:r>
      </w:hyperlink>
      <w:r>
        <w:t xml:space="preserve">. The narrative alludes to the incident in which Ubayy ibn Khalaf (a staunch opponent of the Prophet) </w:t>
      </w:r>
      <w:r>
        <w:rPr>
          <w:b/>
          <w:bCs/>
        </w:rPr>
        <w:t>broke a decayed bone</w:t>
      </w:r>
      <w:r>
        <w:t xml:space="preserve"> in front of Prophet Mu</w:t>
      </w:r>
      <w:r>
        <w:t>ḥ</w:t>
      </w:r>
      <w:r>
        <w:t xml:space="preserve">ammad </w:t>
      </w:r>
      <w:r>
        <w:t>ﷺ</w:t>
      </w:r>
      <w:r>
        <w:t xml:space="preserve"> and blew its dust, sarcastically asking, “Will Allah bring this back to life after it has decayed</w:t>
      </w:r>
      <w:r>
        <w:t>?”</w:t>
      </w:r>
      <w:hyperlink r:id="rId32" w:anchor=":~:text=classical%20context%20of%20these%20verses,%E2%80%9CThe%20one%20denying%20resurrection%20should">
        <w:r>
          <w:rPr>
            <w:rStyle w:val="Hyperlink"/>
          </w:rPr>
          <w:t>[12]</w:t>
        </w:r>
      </w:hyperlink>
      <w:hyperlink r:id="rId33" w:anchor=":~:text=continues%20the%20narrative%20of%20the,clot%20%E2%80%93%20it%20is%20no">
        <w:r>
          <w:rPr>
            <w:rStyle w:val="Hyperlink"/>
          </w:rPr>
          <w:t>[24]</w:t>
        </w:r>
      </w:hyperlink>
      <w:r>
        <w:t xml:space="preserve">. By </w:t>
      </w:r>
      <w:r>
        <w:rPr>
          <w:b/>
          <w:bCs/>
        </w:rPr>
        <w:t>“forgetting his own creation,”</w:t>
      </w:r>
      <w:r>
        <w:t xml:space="preserve"> the skeptic commits a </w:t>
      </w:r>
      <w:r>
        <w:t xml:space="preserve">blatant oversight: he ignores the fact that his </w:t>
      </w:r>
      <w:r>
        <w:rPr>
          <w:i/>
          <w:iCs/>
        </w:rPr>
        <w:t>current</w:t>
      </w:r>
      <w:r>
        <w:t xml:space="preserve"> existence – flesh, bones, and all – originated from a state just as unlikely (a drop of sperm, then a clinging embryo) by the power of the very God he now denies</w:t>
      </w:r>
      <w:hyperlink r:id="rId34" w:anchor=":~:text=creation%E2%80%9D,reproachful%3B%20it%20cites%20the%20skeptic%E2%80%99s">
        <w:r>
          <w:rPr>
            <w:rStyle w:val="Hyperlink"/>
          </w:rPr>
          <w:t>[25]</w:t>
        </w:r>
      </w:hyperlink>
      <w:r>
        <w:t>. The Qur’an thus exposes the flawed reasoning in the skeptic’s argument.</w:t>
      </w:r>
    </w:p>
    <w:p w:rsidR="001A0381" w:rsidRDefault="005F75A5">
      <w:pPr>
        <w:pStyle w:val="BodyText"/>
      </w:pPr>
      <w:r>
        <w:t>Philos</w:t>
      </w:r>
      <w:r>
        <w:t xml:space="preserve">ophically, the skeptic in 36:78 is making a crude inductive inference: </w:t>
      </w:r>
      <w:r>
        <w:rPr>
          <w:i/>
          <w:iCs/>
        </w:rPr>
        <w:t>“I have never seen dead bones come back to life; therefore, it cannot happen.”</w:t>
      </w:r>
      <w:r>
        <w:t xml:space="preserve"> This line of thinking equates lack of human observation with impossibility. The Qur’an responds by redirec</w:t>
      </w:r>
      <w:r>
        <w:t xml:space="preserve">ting the logic: it urges a </w:t>
      </w:r>
      <w:r>
        <w:rPr>
          <w:b/>
          <w:bCs/>
        </w:rPr>
        <w:t>retrodictive inference</w:t>
      </w:r>
      <w:r>
        <w:t xml:space="preserve"> – to reason backward from what </w:t>
      </w:r>
      <w:r>
        <w:rPr>
          <w:i/>
          <w:iCs/>
        </w:rPr>
        <w:t>has</w:t>
      </w:r>
      <w:r>
        <w:t xml:space="preserve"> occurred (one’s own creation) as evidence for what </w:t>
      </w:r>
      <w:r>
        <w:rPr>
          <w:i/>
          <w:iCs/>
        </w:rPr>
        <w:t>can</w:t>
      </w:r>
      <w:r>
        <w:t xml:space="preserve"> recur</w:t>
      </w:r>
      <w:hyperlink r:id="rId35" w:anchor=":~:text=words%20only%20to%20set%20up,terms%2C%20only%20to%20dismantle%20it">
        <w:r>
          <w:rPr>
            <w:rStyle w:val="Hyperlink"/>
          </w:rPr>
          <w:t>[26]</w:t>
        </w:r>
      </w:hyperlink>
      <w:r>
        <w:t>. As Fakhr al-Dīn al-Rāzī and others note, the s</w:t>
      </w:r>
      <w:r>
        <w:t xml:space="preserve">keptic’s fallacy is focusing only on the </w:t>
      </w:r>
      <w:r>
        <w:rPr>
          <w:i/>
          <w:iCs/>
        </w:rPr>
        <w:t>end</w:t>
      </w:r>
      <w:r>
        <w:t xml:space="preserve"> state (dry bones) and not the </w:t>
      </w:r>
      <w:r>
        <w:rPr>
          <w:i/>
          <w:iCs/>
        </w:rPr>
        <w:t>origin</w:t>
      </w:r>
      <w:r>
        <w:t xml:space="preserve"> state (nonexistence to life)</w:t>
      </w:r>
      <w:hyperlink r:id="rId36" w:anchor=":~:text=the%20prior%20evidence%20,rational%20trust%20in%20the%20Creator%E2%80%99s">
        <w:r>
          <w:rPr>
            <w:rStyle w:val="Hyperlink"/>
          </w:rPr>
          <w:t>[27]</w:t>
        </w:r>
      </w:hyperlink>
      <w:r>
        <w:t xml:space="preserve">. In modern terms, he trusts empirical habit over divine precedent. But the Qur’an insists that the </w:t>
      </w:r>
      <w:r>
        <w:rPr>
          <w:b/>
          <w:bCs/>
        </w:rPr>
        <w:t>precedent of first creation</w:t>
      </w:r>
      <w:r>
        <w:t xml:space="preserve"> is far more instructive: if God could fashion living bone</w:t>
      </w:r>
      <w:r>
        <w:t>s from nothing in the first place, why doubt His ability to refashion them after death?</w:t>
      </w:r>
      <w:hyperlink r:id="rId37" w:anchor=":~:text=words%20only%20to%20set%20up,terms%2C%20only%20to%20dismantle%20it">
        <w:r>
          <w:rPr>
            <w:rStyle w:val="Hyperlink"/>
          </w:rPr>
          <w:t>[26]</w:t>
        </w:r>
      </w:hyperlink>
      <w:r>
        <w:t xml:space="preserve"> This is a shift from </w:t>
      </w:r>
      <w:r>
        <w:rPr>
          <w:b/>
          <w:bCs/>
        </w:rPr>
        <w:lastRenderedPageBreak/>
        <w:t>empirical skepticism to rational theism</w:t>
      </w:r>
      <w:r>
        <w:t xml:space="preserve"> – from </w:t>
      </w:r>
      <w:r>
        <w:rPr>
          <w:i/>
          <w:iCs/>
        </w:rPr>
        <w:t>“seeing is believing”</w:t>
      </w:r>
      <w:r>
        <w:t xml:space="preserve"> to </w:t>
      </w:r>
      <w:r>
        <w:rPr>
          <w:i/>
          <w:iCs/>
        </w:rPr>
        <w:t>“reflection can be believing.”</w:t>
      </w:r>
      <w:r>
        <w:t xml:space="preserve"> Notably, the Qur’anic argument does not dismiss the skeptic’s question outright; rather, i</w:t>
      </w:r>
      <w:r>
        <w:t>t reproaches the questioner’s bias (“he forgets his own creation”) and then proceeds to answer him on rational grounds</w:t>
      </w:r>
      <w:hyperlink r:id="rId38" w:anchor=":~:text=been%20seen%20reviving%2C%20so%20he,replies%20in%20the%20subsequent%20verses">
        <w:r>
          <w:rPr>
            <w:rStyle w:val="Hyperlink"/>
          </w:rPr>
          <w:t>[28]</w:t>
        </w:r>
      </w:hyperlink>
      <w:r>
        <w:t xml:space="preserve">. The verse thus sets the stage for a reasoned rebuttal: it vividly articulates the challenge (dead bones) only to dismantle it with a superior analogy (our own creation) in </w:t>
      </w:r>
      <w:r>
        <w:t xml:space="preserve">the next verses. In essence, 36:78 highlights a common human error – </w:t>
      </w:r>
      <w:r>
        <w:rPr>
          <w:b/>
          <w:bCs/>
        </w:rPr>
        <w:t>only</w:t>
      </w:r>
      <w:r>
        <w:t xml:space="preserve"> trusting what is immediately visible or familiar – and prepares the reader to consider a broader perspective grounded in both logic and remembrance of divine favors.</w:t>
      </w:r>
    </w:p>
    <w:p w:rsidR="001A0381" w:rsidRDefault="005F75A5">
      <w:pPr>
        <w:pStyle w:val="Heading2"/>
      </w:pPr>
      <w:bookmarkStart w:id="7" w:name="Xa32e4d9a31d06d64f779beee77d0510176602e1"/>
      <w:bookmarkEnd w:id="6"/>
      <w:r>
        <w:t xml:space="preserve">“He Who Created </w:t>
      </w:r>
      <w:r>
        <w:t>Them the First Time…” – God’s Answer (36:79 &amp; 17:99)</w:t>
      </w:r>
    </w:p>
    <w:p w:rsidR="001A0381" w:rsidRDefault="005F75A5">
      <w:pPr>
        <w:pStyle w:val="FirstParagraph"/>
      </w:pPr>
      <w:r>
        <w:t xml:space="preserve">The Qur’an then delivers the decisive reply to the skeptic’s question. </w:t>
      </w:r>
      <w:r>
        <w:rPr>
          <w:b/>
          <w:bCs/>
        </w:rPr>
        <w:t>“Say: He will give life to them who produced them the first time; for He is, of all creation, All-Knowing”</w:t>
      </w:r>
      <w:r>
        <w:t xml:space="preserve"> (36:79). In one brief sen</w:t>
      </w:r>
      <w:r>
        <w:t xml:space="preserve">tence, several layers of argument unfold. First, by instructing the Prophet to respond </w:t>
      </w:r>
      <w:r>
        <w:rPr>
          <w:i/>
          <w:iCs/>
        </w:rPr>
        <w:t>“He who produced them in the first instance will revive them,”</w:t>
      </w:r>
      <w:r>
        <w:t xml:space="preserve"> the Qur’an makes a logical </w:t>
      </w:r>
      <w:r>
        <w:rPr>
          <w:b/>
          <w:bCs/>
        </w:rPr>
        <w:t>a fortiori</w:t>
      </w:r>
      <w:r>
        <w:t xml:space="preserve"> point: resurrecting something </w:t>
      </w:r>
      <w:r>
        <w:rPr>
          <w:i/>
          <w:iCs/>
        </w:rPr>
        <w:t>previously created</w:t>
      </w:r>
      <w:r>
        <w:t xml:space="preserve"> is certainly not ha</w:t>
      </w:r>
      <w:r>
        <w:t>rder than creating it from nothing</w:t>
      </w:r>
      <w:hyperlink r:id="rId39" w:anchor=":~:text=36%3A79%20%E2%80%93%20%E2%80%9CSay%3A%20He%20will,%E2%80%9Cproduced%20them%20the%20first%20time%E2%80%9D">
        <w:r>
          <w:rPr>
            <w:rStyle w:val="Hyperlink"/>
          </w:rPr>
          <w:t>[29]</w:t>
        </w:r>
      </w:hyperlink>
      <w:hyperlink r:id="rId40" w:anchor=":~:text=36%3A81%20%E2%80%93%20%E2%80%9CIs%20not%20He,%E2%80%93%20essentially%2C%20restore%20them%20to">
        <w:r>
          <w:rPr>
            <w:rStyle w:val="Hyperlink"/>
          </w:rPr>
          <w:t>[30]</w:t>
        </w:r>
      </w:hyperlink>
      <w:r>
        <w:t xml:space="preserve">. As classical exegesis observes, </w:t>
      </w:r>
      <w:r>
        <w:rPr>
          <w:i/>
          <w:iCs/>
        </w:rPr>
        <w:t>“the One Who initiated creation of man from semen… is not unable to recreate him after death.”</w:t>
      </w:r>
      <w:hyperlink r:id="rId41" w:anchor=":~:text=precedent%20of%20origination%20,Qur%E2%80%99an%20asserts%20that%20God%E2%80%99s%20knowledge">
        <w:r>
          <w:rPr>
            <w:rStyle w:val="Hyperlink"/>
          </w:rPr>
          <w:t>[31]</w:t>
        </w:r>
      </w:hyperlink>
      <w:r>
        <w:t xml:space="preserve">. The Quranic phrasing </w:t>
      </w:r>
      <w:r>
        <w:rPr>
          <w:i/>
          <w:iCs/>
        </w:rPr>
        <w:t>“produced them the first time”</w:t>
      </w:r>
      <w:r>
        <w:t xml:space="preserve"> pointedly reminds the skeptic that </w:t>
      </w:r>
      <w:r>
        <w:rPr>
          <w:b/>
          <w:bCs/>
        </w:rPr>
        <w:t>prior non-existence was no barrier to God</w:t>
      </w:r>
      <w:hyperlink r:id="rId42" w:anchor=":~:text=precedent%20of%20origination%20,in%20every%20corner%20of%20the">
        <w:r>
          <w:rPr>
            <w:rStyle w:val="Hyperlink"/>
          </w:rPr>
          <w:t>[32]</w:t>
        </w:r>
      </w:hyperlink>
      <w:r>
        <w:t xml:space="preserve">. Therefore, </w:t>
      </w:r>
      <w:r>
        <w:rPr>
          <w:i/>
          <w:iCs/>
        </w:rPr>
        <w:t>re</w:t>
      </w:r>
      <w:r>
        <w:t>-creating life from scattered remains is well w</w:t>
      </w:r>
      <w:r>
        <w:t xml:space="preserve">ithin His power – it is simply a repeat of an act He has already performed. The Qur’an elsewhere echoes this reasoning: </w:t>
      </w:r>
      <w:r>
        <w:rPr>
          <w:i/>
          <w:iCs/>
        </w:rPr>
        <w:t>“He who began creation can repeat it”</w:t>
      </w:r>
      <w:r>
        <w:t xml:space="preserve"> (29:19), and </w:t>
      </w:r>
      <w:r>
        <w:rPr>
          <w:i/>
          <w:iCs/>
        </w:rPr>
        <w:t>“The creation of the heavens and earth is surely greater than the creation of mankind</w:t>
      </w:r>
      <w:r>
        <w:rPr>
          <w:i/>
          <w:iCs/>
        </w:rPr>
        <w:t>”</w:t>
      </w:r>
      <w:r>
        <w:t xml:space="preserve"> (40:57)</w:t>
      </w:r>
      <w:hyperlink r:id="rId43" w:anchor=":~:text=resurrect%20human%20beings,God%E2%80%99s%20plenary%20power%2C%20and%20tags">
        <w:r>
          <w:rPr>
            <w:rStyle w:val="Hyperlink"/>
          </w:rPr>
          <w:t>[33]</w:t>
        </w:r>
      </w:hyperlink>
      <w:hyperlink r:id="rId44" w:anchor=":~:text=beyond%20Him%3F%20The%20Qur%E2%80%99an%20often,creation%20or%20His%20mastery%20in">
        <w:r>
          <w:rPr>
            <w:rStyle w:val="Hyperlink"/>
          </w:rPr>
          <w:t>[34]</w:t>
        </w:r>
      </w:hyperlink>
      <w:r>
        <w:t xml:space="preserve">. In fact, another verse addressed to the skeptics, </w:t>
      </w:r>
      <w:r>
        <w:rPr>
          <w:b/>
          <w:bCs/>
        </w:rPr>
        <w:t>Qur’an 1</w:t>
      </w:r>
      <w:r>
        <w:rPr>
          <w:b/>
          <w:bCs/>
        </w:rPr>
        <w:t>7:99</w:t>
      </w:r>
      <w:r>
        <w:t xml:space="preserve">, makes this cosmic argument explicit: </w:t>
      </w:r>
      <w:r>
        <w:rPr>
          <w:i/>
          <w:iCs/>
        </w:rPr>
        <w:t>“Have they not seen that Allah Who created the heavens and the earth has the power to create the like of them?”</w:t>
      </w:r>
      <w:hyperlink r:id="rId45" w:anchor=":~:text=Have%20they%20not%20seen%20that,%28Al%20Quran%2017%3A99">
        <w:r>
          <w:rPr>
            <w:rStyle w:val="Hyperlink"/>
          </w:rPr>
          <w:t>[6]</w:t>
        </w:r>
      </w:hyperlink>
      <w:r>
        <w:t xml:space="preserve">. In other words, the God who wrought the galaxies and the earth – feats of creation vastly beyond human scope – can assuredly recreate human beings (the phrase </w:t>
      </w:r>
      <w:r>
        <w:rPr>
          <w:i/>
          <w:iCs/>
        </w:rPr>
        <w:t>“the like of them”</w:t>
      </w:r>
      <w:r>
        <w:t xml:space="preserve"> </w:t>
      </w:r>
      <w:r>
        <w:t xml:space="preserve">is understood by commentators as “them </w:t>
      </w:r>
      <w:r>
        <w:rPr>
          <w:i/>
          <w:iCs/>
        </w:rPr>
        <w:t>anew</w:t>
      </w:r>
      <w:r>
        <w:t>,” i.e. restore humans after death)</w:t>
      </w:r>
      <w:hyperlink r:id="rId46" w:anchor=":~:text=36%3A81%20%E2%80%93%20%E2%80%9CIs%20not%20He,%E2%80%93%20essentially%2C%20restore%20them%20to">
        <w:r>
          <w:rPr>
            <w:rStyle w:val="Hyperlink"/>
          </w:rPr>
          <w:t>[30]</w:t>
        </w:r>
      </w:hyperlink>
      <w:hyperlink r:id="rId47" w:anchor=":~:text=not%20know%E2%80%9D%20%2840%3A57%29,and%20again%20as%20He%20wills">
        <w:r>
          <w:rPr>
            <w:rStyle w:val="Hyperlink"/>
          </w:rPr>
          <w:t>[35]</w:t>
        </w:r>
      </w:hyperlink>
      <w:r>
        <w:t xml:space="preserve">. </w:t>
      </w:r>
      <w:r>
        <w:rPr>
          <w:i/>
          <w:iCs/>
        </w:rPr>
        <w:t>He</w:t>
      </w:r>
      <w:r>
        <w:t xml:space="preserve"> has fixed a term for resurrection “about which there is no doubt,” even if wrongdoers persist in disbelief</w:t>
      </w:r>
      <w:hyperlink r:id="rId48" w:anchor=":~:text=to%20bones%20and%20particles%20,112">
        <w:r>
          <w:rPr>
            <w:rStyle w:val="Hyperlink"/>
          </w:rPr>
          <w:t>[7]</w:t>
        </w:r>
      </w:hyperlink>
      <w:r>
        <w:t xml:space="preserve">. Both 36:79 and 17:99 direct the skeptic’s gaze to </w:t>
      </w:r>
      <w:r>
        <w:rPr>
          <w:b/>
          <w:bCs/>
        </w:rPr>
        <w:t>greater acts of creation</w:t>
      </w:r>
      <w:r>
        <w:t xml:space="preserve"> as evidence, employing what one scholar calls a </w:t>
      </w:r>
      <w:r>
        <w:rPr>
          <w:b/>
          <w:bCs/>
        </w:rPr>
        <w:t>“how much more so”</w:t>
      </w:r>
      <w:r>
        <w:t xml:space="preserve"> logic: if God can create </w:t>
      </w:r>
      <w:r>
        <w:rPr>
          <w:b/>
          <w:bCs/>
        </w:rPr>
        <w:t>X</w:t>
      </w:r>
      <w:r>
        <w:t xml:space="preserve">, then recreating </w:t>
      </w:r>
      <w:r>
        <w:rPr>
          <w:b/>
          <w:bCs/>
        </w:rPr>
        <w:t>y</w:t>
      </w:r>
      <w:r>
        <w:t xml:space="preserve"> (where </w:t>
      </w:r>
      <w:r>
        <w:rPr>
          <w:i/>
          <w:iCs/>
        </w:rPr>
        <w:t>y</w:t>
      </w:r>
      <w:r>
        <w:t xml:space="preserve"> is far simpler) poses no problem. By affirming God </w:t>
      </w:r>
      <w:r>
        <w:t xml:space="preserve">as </w:t>
      </w:r>
      <w:r>
        <w:rPr>
          <w:i/>
          <w:iCs/>
        </w:rPr>
        <w:t>al-Khāliq</w:t>
      </w:r>
      <w:r>
        <w:t xml:space="preserve"> or </w:t>
      </w:r>
      <w:r>
        <w:rPr>
          <w:i/>
          <w:iCs/>
        </w:rPr>
        <w:t>al-Khallāq</w:t>
      </w:r>
      <w:r>
        <w:t xml:space="preserve"> (the Creator, the skillful Creator) in these contexts</w:t>
      </w:r>
      <w:hyperlink r:id="rId49" w:anchor=":~:text=verse%20then%20answers%20with%20%E2%80%9CBal%C4%81%E2%80%9D,Ab%C5%AB%20%E1%B8%A4ayy%C4%81n%20and%20Fakhr">
        <w:r>
          <w:rPr>
            <w:rStyle w:val="Hyperlink"/>
          </w:rPr>
          <w:t>[36]</w:t>
        </w:r>
      </w:hyperlink>
      <w:r>
        <w:t xml:space="preserve">, the Qur’an underscores that </w:t>
      </w:r>
      <w:r>
        <w:rPr>
          <w:b/>
          <w:bCs/>
        </w:rPr>
        <w:t>God’s creative power is inexhaustible</w:t>
      </w:r>
      <w:r>
        <w:t xml:space="preserve"> – it was not spent or diminished in the first creation, nor would it be challenged by doing it again</w:t>
      </w:r>
      <w:hyperlink r:id="rId50" w:anchor=":~:text=verse%20then%20answers%20with%20%E2%80%9CBal%C4%81%E2%80%9D,here%20counters%20two%20doubts%3A%20lacking">
        <w:r>
          <w:rPr>
            <w:rStyle w:val="Hyperlink"/>
          </w:rPr>
          <w:t>[37]</w:t>
        </w:r>
      </w:hyperlink>
      <w:hyperlink r:id="rId51" w:anchor=":~:text=scholar%20muses%2C%20the%20more%20we,or%20second%20%E2%80%93%20all%20are">
        <w:r>
          <w:rPr>
            <w:rStyle w:val="Hyperlink"/>
          </w:rPr>
          <w:t>[38]</w:t>
        </w:r>
      </w:hyperlink>
      <w:r>
        <w:t>.</w:t>
      </w:r>
    </w:p>
    <w:p w:rsidR="001A0381" w:rsidRDefault="005F75A5">
      <w:pPr>
        <w:pStyle w:val="BodyText"/>
      </w:pPr>
      <w:r>
        <w:t>Secondly, the verse 36:79 couples God’s power with His knowledg</w:t>
      </w:r>
      <w:r>
        <w:t xml:space="preserve">e: </w:t>
      </w:r>
      <w:r>
        <w:rPr>
          <w:i/>
          <w:iCs/>
        </w:rPr>
        <w:t>“He is Knowing of every creation.”</w:t>
      </w:r>
      <w:r>
        <w:t xml:space="preserve"> This anticipates another unspoken doubt: even if reassembling a body is possible in principle, how could all the scattered parts of a decayed human be gathered and restored correctly? The answer lies in God’s perfect k</w:t>
      </w:r>
      <w:r>
        <w:t xml:space="preserve">nowledge. In Islamic theology, God’s </w:t>
      </w:r>
      <w:r>
        <w:rPr>
          <w:b/>
          <w:bCs/>
        </w:rPr>
        <w:t>omniscience</w:t>
      </w:r>
      <w:r>
        <w:t xml:space="preserve"> extends to every particle of creation. Classical commentators stress that not an atom of one’s body is lost or hidden from the Creator, even if it has disintegrated or dispersed into the elements</w:t>
      </w:r>
      <w:hyperlink r:id="rId52" w:anchor=":~:text=barrier%20to%20God%3A%20%E2%80%9Cthe%20One,From%20a%20modern">
        <w:r>
          <w:rPr>
            <w:rStyle w:val="Hyperlink"/>
          </w:rPr>
          <w:t>[39]</w:t>
        </w:r>
      </w:hyperlink>
      <w:hyperlink r:id="rId53" w:anchor=":~:text=creation%E2%80%9D%20%28bi,energy%20are%20conserved%20in%20the">
        <w:r>
          <w:rPr>
            <w:rStyle w:val="Hyperlink"/>
          </w:rPr>
          <w:t>[40]</w:t>
        </w:r>
      </w:hyperlink>
      <w:r>
        <w:t xml:space="preserve">. </w:t>
      </w:r>
      <w:r>
        <w:rPr>
          <w:b/>
          <w:bCs/>
        </w:rPr>
        <w:t xml:space="preserve">No resurrected </w:t>
      </w:r>
      <w:r>
        <w:rPr>
          <w:b/>
          <w:bCs/>
        </w:rPr>
        <w:lastRenderedPageBreak/>
        <w:t>person will be “missing pieces,”</w:t>
      </w:r>
      <w:r>
        <w:t xml:space="preserve"> because the One reconstituting him knows exactly what he is made </w:t>
      </w:r>
      <w:r>
        <w:t>of and where every fragment resides</w:t>
      </w:r>
      <w:hyperlink r:id="rId54" w:anchor=":~:text=barrier%20to%20God%3A%20%E2%80%9Cthe%20One,From%20a%20modern">
        <w:r>
          <w:rPr>
            <w:rStyle w:val="Hyperlink"/>
          </w:rPr>
          <w:t>[39]</w:t>
        </w:r>
      </w:hyperlink>
      <w:r>
        <w:t>. The medieval ex</w:t>
      </w:r>
      <w:r>
        <w:t>egete al-</w:t>
      </w:r>
      <w:r>
        <w:t>Ṭ</w:t>
      </w:r>
      <w:r>
        <w:t xml:space="preserve">abarī highlights that the skeptics “underestimate God’s power due to their ignorance” – they fail to realize that </w:t>
      </w:r>
      <w:r>
        <w:rPr>
          <w:b/>
          <w:bCs/>
        </w:rPr>
        <w:t>God’s knowledge and memory of creation is absolute</w:t>
      </w:r>
      <w:r>
        <w:t>, unlike human knowledge</w:t>
      </w:r>
      <w:hyperlink r:id="rId55" w:anchor=":~:text=the%20prior%20evidence%20,rational%20trust%20in%20the%20Creator%E2%80%99s">
        <w:r>
          <w:rPr>
            <w:rStyle w:val="Hyperlink"/>
          </w:rPr>
          <w:t>[27]</w:t>
        </w:r>
      </w:hyperlink>
      <w:hyperlink r:id="rId56" w:anchor=":~:text=creation%E2%80%9D%20%28bi,energy%20are%20conserved%20in%20the">
        <w:r>
          <w:rPr>
            <w:rStyle w:val="Hyperlink"/>
          </w:rPr>
          <w:t>[40]</w:t>
        </w:r>
      </w:hyperlink>
      <w:r>
        <w:t xml:space="preserve">. From a modern scientific angle, one might add that the matter making up a human body never truly vanishes; it only changes form. </w:t>
      </w:r>
      <w:r>
        <w:rPr>
          <w:b/>
          <w:bCs/>
        </w:rPr>
        <w:t>Matter and energy</w:t>
      </w:r>
      <w:r>
        <w:rPr>
          <w:b/>
          <w:bCs/>
        </w:rPr>
        <w:t xml:space="preserve"> are conserved</w:t>
      </w:r>
      <w:r>
        <w:t xml:space="preserve"> in the universe – the molecules of a corpse decay into soil or air, but they persist in one form or another. The Qur’an goes beyond this by asserting that God’s </w:t>
      </w:r>
      <w:r>
        <w:rPr>
          <w:b/>
          <w:bCs/>
        </w:rPr>
        <w:t>knowledge</w:t>
      </w:r>
      <w:r>
        <w:t xml:space="preserve"> tracks every element’s journey. In effect, the Creator who designed th</w:t>
      </w:r>
      <w:r>
        <w:t xml:space="preserve">e human blueprint the first time also retains the complete </w:t>
      </w:r>
      <w:r>
        <w:rPr>
          <w:i/>
          <w:iCs/>
        </w:rPr>
        <w:t>information</w:t>
      </w:r>
      <w:r>
        <w:t xml:space="preserve"> needed to reconstruct that human being again</w:t>
      </w:r>
      <w:hyperlink r:id="rId57" w:anchor=":~:text=barrier%20to%20God%3A%20%E2%80%9Cthe%20One,of%20one%E2%80%99s%20being%20remains%20within">
        <w:r>
          <w:rPr>
            <w:rStyle w:val="Hyperlink"/>
          </w:rPr>
          <w:t>[41]</w:t>
        </w:r>
      </w:hyperlink>
      <w:hyperlink r:id="rId58" w:anchor=":~:text=Qur%E2%80%99an%2022%3A5,in%20a%20form%20Allah%20wills">
        <w:r>
          <w:rPr>
            <w:rStyle w:val="Hyperlink"/>
          </w:rPr>
          <w:t>[42]</w:t>
        </w:r>
      </w:hyperlink>
      <w:r>
        <w:t xml:space="preserve">. This directly addresses what philosophers call the </w:t>
      </w:r>
      <w:r>
        <w:rPr>
          <w:b/>
          <w:bCs/>
        </w:rPr>
        <w:t>identity problem</w:t>
      </w:r>
      <w:r>
        <w:t xml:space="preserve"> of resurrectio</w:t>
      </w:r>
      <w:r>
        <w:t xml:space="preserve">n: how can the </w:t>
      </w:r>
      <w:r>
        <w:rPr>
          <w:i/>
          <w:iCs/>
        </w:rPr>
        <w:t>same person</w:t>
      </w:r>
      <w:r>
        <w:t xml:space="preserve"> come back if his material components have scattered or even been incorporated into other beings? The Quranic reply is that the continuity of personhood lies securely in God’s knowledge and decree. As one commentary puts it, </w:t>
      </w:r>
      <w:r>
        <w:rPr>
          <w:b/>
          <w:bCs/>
        </w:rPr>
        <w:t>God’s</w:t>
      </w:r>
      <w:r>
        <w:rPr>
          <w:b/>
          <w:bCs/>
        </w:rPr>
        <w:t xml:space="preserve"> knowledge “bridges any gap”</w:t>
      </w:r>
      <w:r>
        <w:t xml:space="preserve"> in reassembling our identities</w:t>
      </w:r>
      <w:hyperlink r:id="rId59" w:anchor=":~:text=surely%20re,Together%2C%20these%20verses%20provide%20a">
        <w:r>
          <w:rPr>
            <w:rStyle w:val="Hyperlink"/>
          </w:rPr>
          <w:t>[43]</w:t>
        </w:r>
      </w:hyperlink>
      <w:r>
        <w:t xml:space="preserve">. We may think of it by analogy to information storage: just as a </w:t>
      </w:r>
      <w:r>
        <w:t xml:space="preserve">life’s history or a personality can be recorded (in DNA, or in books of deeds as the Qur’an often alludes), the </w:t>
      </w:r>
      <w:r>
        <w:rPr>
          <w:i/>
          <w:iCs/>
        </w:rPr>
        <w:t>identity</w:t>
      </w:r>
      <w:r>
        <w:t xml:space="preserve"> of each person is perfectly preserved by God, ready to be re-embodied at His command</w:t>
      </w:r>
      <w:hyperlink r:id="rId60" w:anchor=":~:text=Qur%E2%80%99an%2022%3A5,in%20a%20form%20Allah%20wills">
        <w:r>
          <w:rPr>
            <w:rStyle w:val="Hyperlink"/>
          </w:rPr>
          <w:t>[42]</w:t>
        </w:r>
      </w:hyperlink>
      <w:r>
        <w:t xml:space="preserve">. Thus, 36:79 offers a two-pronged rebuttal to the skeptic: (1) </w:t>
      </w:r>
      <w:r>
        <w:rPr>
          <w:b/>
          <w:bCs/>
        </w:rPr>
        <w:t>God’s power</w:t>
      </w:r>
      <w:r>
        <w:t xml:space="preserve"> – evident in the first creation – makes resurrection logi</w:t>
      </w:r>
      <w:r>
        <w:t xml:space="preserve">cally possible, and (2) </w:t>
      </w:r>
      <w:r>
        <w:rPr>
          <w:b/>
          <w:bCs/>
        </w:rPr>
        <w:t>God’s knowledge</w:t>
      </w:r>
      <w:r>
        <w:t xml:space="preserve"> – encompassing every aspect of creation – makes resurrection </w:t>
      </w:r>
      <w:r>
        <w:rPr>
          <w:i/>
          <w:iCs/>
        </w:rPr>
        <w:t>logistically</w:t>
      </w:r>
      <w:r>
        <w:t xml:space="preserve"> certain. In tandem with 17:99’s emphasis on God’s cosmic creative power, these verses comprehensively affirm that an omnipotent, omniscient Go</w:t>
      </w:r>
      <w:r>
        <w:t xml:space="preserve">d can and will raise the dead. As classical scholars succinctly noted, </w:t>
      </w:r>
      <w:r>
        <w:rPr>
          <w:i/>
          <w:iCs/>
        </w:rPr>
        <w:t>“the beginning of creation is proof of the returning of creation.”</w:t>
      </w:r>
      <w:hyperlink r:id="rId61" w:anchor=":~:text=who%20began%20creation%20can%20repeat,Both%20surahs">
        <w:r>
          <w:rPr>
            <w:rStyle w:val="Hyperlink"/>
          </w:rPr>
          <w:t>[44]</w:t>
        </w:r>
      </w:hyperlink>
    </w:p>
    <w:p w:rsidR="001A0381" w:rsidRDefault="005F75A5">
      <w:pPr>
        <w:pStyle w:val="Heading2"/>
      </w:pPr>
      <w:bookmarkStart w:id="8" w:name="X6041f9587af131fa5d3a7d6962a3146cb2eb3b2"/>
      <w:bookmarkEnd w:id="7"/>
      <w:r>
        <w:t>Signs in Nature: Analogies for Resurrection (36:80)</w:t>
      </w:r>
    </w:p>
    <w:p w:rsidR="001A0381" w:rsidRDefault="005F75A5">
      <w:pPr>
        <w:pStyle w:val="FirstParagraph"/>
      </w:pPr>
      <w:r>
        <w:t xml:space="preserve">After establishing the principle of </w:t>
      </w:r>
      <w:r>
        <w:rPr>
          <w:i/>
          <w:iCs/>
        </w:rPr>
        <w:t>first creation as proof of re-creation</w:t>
      </w:r>
      <w:r>
        <w:t xml:space="preserve">, the Qur’an reinforces the point with a striking </w:t>
      </w:r>
      <w:r>
        <w:rPr>
          <w:b/>
          <w:bCs/>
        </w:rPr>
        <w:t>nat</w:t>
      </w:r>
      <w:r>
        <w:rPr>
          <w:b/>
          <w:bCs/>
        </w:rPr>
        <w:t>ural analogy</w:t>
      </w:r>
      <w:r>
        <w:t xml:space="preserve">. </w:t>
      </w:r>
      <w:r>
        <w:rPr>
          <w:i/>
          <w:iCs/>
        </w:rPr>
        <w:t>“It is He who made for you fire out of the green tree, such that behold – you kindle fire from it”</w:t>
      </w:r>
      <w:r>
        <w:t xml:space="preserve"> (36:80). Here we are invited to reflect on a familiar yet wondrous phenomenon: fire emerging from green wood. In the Arabian context, as the cl</w:t>
      </w:r>
      <w:r>
        <w:t xml:space="preserve">assical commentaries note, certain desert shrubs (such as </w:t>
      </w:r>
      <w:r>
        <w:rPr>
          <w:b/>
          <w:bCs/>
        </w:rPr>
        <w:t>markh</w:t>
      </w:r>
      <w:r>
        <w:t xml:space="preserve"> and </w:t>
      </w:r>
      <w:r>
        <w:rPr>
          <w:b/>
          <w:bCs/>
        </w:rPr>
        <w:t>‘afār</w:t>
      </w:r>
      <w:r>
        <w:t>) were well-known to produce sparks when their fresh, green branches were rubbed together</w:t>
      </w:r>
      <w:hyperlink r:id="rId62" w:anchor=":~:text=behold%20%E2%80%93%20you%20kindle%20fire,it%20as%20an%20a%20fortiori">
        <w:r>
          <w:rPr>
            <w:rStyle w:val="Hyperlink"/>
          </w:rPr>
          <w:t>[45]</w:t>
        </w:r>
      </w:hyperlink>
      <w:hyperlink r:id="rId63" w:anchor=":~:text=emerging%20from%20green%20wood%20as,can%20come%20from%20a%20green">
        <w:r>
          <w:rPr>
            <w:rStyle w:val="Hyperlink"/>
          </w:rPr>
          <w:t>[46]</w:t>
        </w:r>
      </w:hyperlink>
      <w:r>
        <w:t xml:space="preserve">. Bedouins could thus start a blaze using what appeared to be living, moist plant material. The Qur’an draws attention to </w:t>
      </w:r>
      <w:r>
        <w:rPr>
          <w:b/>
          <w:bCs/>
        </w:rPr>
        <w:t>“this surprising opposite”</w:t>
      </w:r>
      <w:r>
        <w:t xml:space="preserve"> – life and water within the green tr</w:t>
      </w:r>
      <w:r>
        <w:t>ee giving rise to fire, a consuming force</w:t>
      </w:r>
      <w:hyperlink r:id="rId64" w:anchor=":~:text=has%20placed%20in%20them%20the,nature%E2%80%99s%20Author%3A%20the%20same%20God">
        <w:r>
          <w:rPr>
            <w:rStyle w:val="Hyperlink"/>
          </w:rPr>
          <w:t>[47]</w:t>
        </w:r>
      </w:hyperlink>
      <w:r>
        <w:t xml:space="preserve">. The paradox would not be lost on its audience: if something as unlikely as fire can originate from a water-filled green twig, then </w:t>
      </w:r>
      <w:r>
        <w:rPr>
          <w:b/>
          <w:bCs/>
        </w:rPr>
        <w:t>bringing life from decayed bones is surely within God’s power</w:t>
      </w:r>
      <w:hyperlink r:id="rId65" w:anchor=":~:text=attention%20to%20this%20surprising%20opposite%3A,bring%20the%20dead%20to%20life">
        <w:r>
          <w:rPr>
            <w:rStyle w:val="Hyperlink"/>
          </w:rPr>
          <w:t>[48]</w:t>
        </w:r>
      </w:hyperlink>
      <w:r>
        <w:t xml:space="preserve">. The classical exegetes saw in this a clear </w:t>
      </w:r>
      <w:r>
        <w:rPr>
          <w:b/>
          <w:bCs/>
        </w:rPr>
        <w:t>afortiori analogy</w:t>
      </w:r>
      <w:r>
        <w:t xml:space="preserve"> (argument </w:t>
      </w:r>
      <w:r>
        <w:rPr>
          <w:i/>
          <w:iCs/>
        </w:rPr>
        <w:t>min bāb awlā</w:t>
      </w:r>
      <w:r>
        <w:t xml:space="preserve">): </w:t>
      </w:r>
      <w:r>
        <w:t>generating life from death is no more extraordinary for God than drawing fire from a fresh tree</w:t>
      </w:r>
      <w:hyperlink r:id="rId66" w:anchor=":~:text=attention%20to%20this%20surprising%20opposite%3A,see%20in%20this%20a%20subtle">
        <w:r>
          <w:rPr>
            <w:rStyle w:val="Hyperlink"/>
          </w:rPr>
          <w:t>[49]</w:t>
        </w:r>
      </w:hyperlink>
      <w:r>
        <w:t>. It is a reminder that the natural world already contains marvelous transformations and hidden energies placed there by the Creator.</w:t>
      </w:r>
    </w:p>
    <w:p w:rsidR="001A0381" w:rsidRDefault="005F75A5">
      <w:pPr>
        <w:pStyle w:val="BodyText"/>
      </w:pPr>
      <w:r>
        <w:t xml:space="preserve">Philosophically, verse 36:80 appeals to the </w:t>
      </w:r>
      <w:r>
        <w:rPr>
          <w:b/>
          <w:bCs/>
        </w:rPr>
        <w:t>uniformity of natu</w:t>
      </w:r>
      <w:r>
        <w:rPr>
          <w:b/>
          <w:bCs/>
        </w:rPr>
        <w:t>re’s Author</w:t>
      </w:r>
      <w:hyperlink r:id="rId67" w:anchor=":~:text=bones%20is%20certainly%20within%20God%E2%80%99s,emphasizes%20God%E2%80%99s%20agency%20in%20everyday">
        <w:r>
          <w:rPr>
            <w:rStyle w:val="Hyperlink"/>
          </w:rPr>
          <w:t>[50]</w:t>
        </w:r>
      </w:hyperlink>
      <w:r>
        <w:t xml:space="preserve">. </w:t>
      </w:r>
      <w:r>
        <w:t xml:space="preserve">The same God who embeds such contrasting properties in nature (water and fire, life and </w:t>
      </w:r>
      <w:r>
        <w:lastRenderedPageBreak/>
        <w:t xml:space="preserve">death) can accomplish any transformation He wills. The laws of nature are </w:t>
      </w:r>
      <w:r>
        <w:rPr>
          <w:i/>
          <w:iCs/>
        </w:rPr>
        <w:t>His</w:t>
      </w:r>
      <w:r>
        <w:t xml:space="preserve"> laws, and He can invert or transcend them whenever He intends. Some modern commentators ev</w:t>
      </w:r>
      <w:r>
        <w:t xml:space="preserve">en see in the “green tree” an allusion to </w:t>
      </w:r>
      <w:r>
        <w:rPr>
          <w:b/>
          <w:bCs/>
        </w:rPr>
        <w:t>stored solar energy</w:t>
      </w:r>
      <w:r>
        <w:t>: through photosynthesis, green plants trap the sun’s energy, which is released as heat and light when wood burns</w:t>
      </w:r>
      <w:hyperlink r:id="rId68" w:anchor=":~:text=Philosophically%2C%20this%20appeals%20to%20the,of%20their%20own%2C%20but%20it">
        <w:r>
          <w:rPr>
            <w:rStyle w:val="Hyperlink"/>
          </w:rPr>
          <w:t>[51]</w:t>
        </w:r>
      </w:hyperlink>
      <w:r>
        <w:t xml:space="preserve">. In that sense, fire </w:t>
      </w:r>
      <w:r>
        <w:rPr>
          <w:i/>
          <w:iCs/>
        </w:rPr>
        <w:t>from</w:t>
      </w:r>
      <w:r>
        <w:t xml:space="preserve"> </w:t>
      </w:r>
      <w:r>
        <w:t>a tree is part of a design in which energy moves between forms – a design that 7th-century Arabs could observe (even if they didn’t know the biochemistry) and acknowledge as wondrous. Theologically, the verse subtly shifts the focus from human actions to d</w:t>
      </w:r>
      <w:r>
        <w:t xml:space="preserve">ivine agency: people think it is </w:t>
      </w:r>
      <w:r>
        <w:rPr>
          <w:i/>
          <w:iCs/>
        </w:rPr>
        <w:t>they</w:t>
      </w:r>
      <w:r>
        <w:t xml:space="preserve"> who ignite fires, but the Qur’an says Allah </w:t>
      </w:r>
      <w:r>
        <w:rPr>
          <w:i/>
          <w:iCs/>
        </w:rPr>
        <w:t>“made for you”</w:t>
      </w:r>
      <w:r>
        <w:t xml:space="preserve"> this capacity in the materials of the earth</w:t>
      </w:r>
      <w:hyperlink r:id="rId69" w:anchor=":~:text=photosynthesis%20stores%20solar%20energy%2C%20which,alive%20with">
        <w:r>
          <w:rPr>
            <w:rStyle w:val="Hyperlink"/>
          </w:rPr>
          <w:t>[52]</w:t>
        </w:r>
      </w:hyperlink>
      <w:r>
        <w:t>. In other words, every human technology or act (like kindling fire) ultimately traces back to some provision in God’s creation. For the Qur’anic argument, this ser</w:t>
      </w:r>
      <w:r>
        <w:t xml:space="preserve">ves as a humbling reminder: </w:t>
      </w:r>
      <w:r>
        <w:rPr>
          <w:b/>
          <w:bCs/>
        </w:rPr>
        <w:t>signs of resurrection are all around us</w:t>
      </w:r>
      <w:r>
        <w:t>, built into the fabric of the world. If green wood (symbolic of life and moisture) can yield fire (symbolic of heat and transformation)</w:t>
      </w:r>
      <w:hyperlink r:id="rId70" w:anchor=":~:text=attention%20to%20this%20surprising%20opposite%3A,see%20in%20this%20a%20subtle">
        <w:r>
          <w:rPr>
            <w:rStyle w:val="Hyperlink"/>
          </w:rPr>
          <w:t>[49]</w:t>
        </w:r>
      </w:hyperlink>
      <w:r>
        <w:t>, then likewise the Almighty can bring the dead (dry bones) back to life. In both cases,</w:t>
      </w:r>
      <w:r>
        <w:t xml:space="preserve"> something emerges from its apparent opposite by the will of Him </w:t>
      </w:r>
      <w:r>
        <w:rPr>
          <w:i/>
          <w:iCs/>
        </w:rPr>
        <w:t>“Who has power over all things.”</w:t>
      </w:r>
    </w:p>
    <w:p w:rsidR="001A0381" w:rsidRDefault="005F75A5">
      <w:pPr>
        <w:pStyle w:val="BodyText"/>
      </w:pPr>
      <w:r>
        <w:t xml:space="preserve">It is worth noting that the Qur’an frequently uses </w:t>
      </w:r>
      <w:r>
        <w:rPr>
          <w:b/>
          <w:bCs/>
        </w:rPr>
        <w:t>natural analogies</w:t>
      </w:r>
      <w:r>
        <w:t xml:space="preserve"> to make the concept of resurrection more tangible. The fire-from-tree example is one; els</w:t>
      </w:r>
      <w:r>
        <w:t xml:space="preserve">ewhere, we find the imagery of </w:t>
      </w:r>
      <w:r>
        <w:rPr>
          <w:b/>
          <w:bCs/>
        </w:rPr>
        <w:t>rain reviving barren land</w:t>
      </w:r>
      <w:r>
        <w:t xml:space="preserve">, seeds sprouting after burial in soil, and the alternating of day and night as signs of divine renewal. For instance, in Surah </w:t>
      </w:r>
      <w:r>
        <w:rPr>
          <w:i/>
          <w:iCs/>
        </w:rPr>
        <w:t>Al-Wāqi‘ah</w:t>
      </w:r>
      <w:r>
        <w:t xml:space="preserve"> (56:57–74) – a passage thematically parallel to Yā Sīn 36:77–</w:t>
      </w:r>
      <w:r>
        <w:t xml:space="preserve">83 – Allah reminds skeptics: </w:t>
      </w:r>
      <w:r>
        <w:rPr>
          <w:i/>
          <w:iCs/>
        </w:rPr>
        <w:t>“You have certainly known the first creation; why then do you not reflect? Consider the seeds that you sow – is it you who make them grow, or are We the Grower? ... Consider the water which you drink – is it you who send it dow</w:t>
      </w:r>
      <w:r>
        <w:rPr>
          <w:i/>
          <w:iCs/>
        </w:rPr>
        <w:t>n from the clouds, or do We? ... Do you see the fire which you kindle – is it you who produce the tree for it, or are We the Producer?”</w:t>
      </w:r>
      <w:hyperlink r:id="rId71" w:anchor=":~:text=into%20a%20form%20of%20which,74">
        <w:r>
          <w:rPr>
            <w:rStyle w:val="Hyperlink"/>
          </w:rPr>
          <w:t>[53]</w:t>
        </w:r>
      </w:hyperlink>
      <w:r>
        <w:t>. All these everyday phenomena (germination, rainfall, combustion) are presented as deliberate signs: just as God brings forth crops from dead seeds and lush vegetation from parched earth, He will bring forth humans from the dust</w:t>
      </w:r>
      <w:r>
        <w:t xml:space="preserve"> of death</w:t>
      </w:r>
      <w:hyperlink r:id="rId72" w:anchor=":~:text=,from%20the%20clouds%2C%20or%20do">
        <w:r>
          <w:rPr>
            <w:rStyle w:val="Hyperlink"/>
          </w:rPr>
          <w:t>[54]</w:t>
        </w:r>
      </w:hyperlink>
      <w:hyperlink r:id="rId73" w:anchor=":~:text=We%3F%20If%20We%20so%20pleased%2C,74">
        <w:r>
          <w:rPr>
            <w:rStyle w:val="Hyperlink"/>
          </w:rPr>
          <w:t>[55]</w:t>
        </w:r>
      </w:hyperlink>
      <w:r>
        <w:t xml:space="preserve">. In highlighting such analogies, the Qur’an encourages a </w:t>
      </w:r>
      <w:r>
        <w:rPr>
          <w:b/>
          <w:bCs/>
        </w:rPr>
        <w:t>scientifically minded reflection</w:t>
      </w:r>
      <w:r>
        <w:t xml:space="preserve"> long before the modern scientific method: observe the patterns in nature, the cycles of life, death, and rebi</w:t>
      </w:r>
      <w:r>
        <w:t xml:space="preserve">rth that surround you, and recognize in them a </w:t>
      </w:r>
      <w:r>
        <w:rPr>
          <w:b/>
          <w:bCs/>
        </w:rPr>
        <w:t>microcosm of the Resurrection</w:t>
      </w:r>
      <w:r>
        <w:t xml:space="preserve">. As one contemporary commentator notes, the Quran is effectively saying </w:t>
      </w:r>
      <w:r>
        <w:rPr>
          <w:i/>
          <w:iCs/>
        </w:rPr>
        <w:t>“Look at the energy hidden in wood, the water reviving dead land – these are analogies for reviving the dea</w:t>
      </w:r>
      <w:r>
        <w:rPr>
          <w:i/>
          <w:iCs/>
        </w:rPr>
        <w:t>d.”</w:t>
      </w:r>
      <w:hyperlink r:id="rId74" w:anchor=":~:text=reassembling%20our%20identities%20thequran,section%20culminates%20in%20a%20solemn">
        <w:r>
          <w:rPr>
            <w:rStyle w:val="Hyperlink"/>
          </w:rPr>
          <w:t>[56]</w:t>
        </w:r>
      </w:hyperlink>
      <w:r>
        <w:t xml:space="preserve"> Rather than proposing blind faith, the Qur’an inv</w:t>
      </w:r>
      <w:r>
        <w:t>ites us to extrapolate from what we see (renewal in nature) to what we cannot directly see (the eventual renewal of human life in the Hereafter)</w:t>
      </w:r>
      <w:hyperlink r:id="rId75" w:anchor=":~:text=seeds%20that%20you%20sow%3F%20Is,74">
        <w:r>
          <w:rPr>
            <w:rStyle w:val="Hyperlink"/>
          </w:rPr>
          <w:t>[57]</w:t>
        </w:r>
      </w:hyperlink>
      <w:r>
        <w:t xml:space="preserve">. This blend of </w:t>
      </w:r>
      <w:r>
        <w:rPr>
          <w:b/>
          <w:bCs/>
        </w:rPr>
        <w:t>empirical observation and analogical reasoning</w:t>
      </w:r>
      <w:r>
        <w:t xml:space="preserve"> serves to make the abstract promise of afterlife more imaginable and intellectually acceptable. It connects the human heart and mind to the idea that res</w:t>
      </w:r>
      <w:r>
        <w:t>urrection is not a fanciful anomaly but an extension of patterns woven into the natural world by the All-Wise Creator.</w:t>
      </w:r>
    </w:p>
    <w:p w:rsidR="001A0381" w:rsidRDefault="005F75A5">
      <w:pPr>
        <w:pStyle w:val="Heading2"/>
      </w:pPr>
      <w:bookmarkStart w:id="9" w:name="X0d7661cdbff316616b530182a609dac09b4da7b"/>
      <w:bookmarkEnd w:id="8"/>
      <w:r>
        <w:t>The Creative Power behind the Cosmos (36:81 &amp; Qur’an 17:99)</w:t>
      </w:r>
    </w:p>
    <w:p w:rsidR="001A0381" w:rsidRDefault="005F75A5">
      <w:pPr>
        <w:pStyle w:val="FirstParagraph"/>
      </w:pPr>
      <w:r>
        <w:t>Having given a personal and terrestrial proof, the Qur’anic argument in Surah</w:t>
      </w:r>
      <w:r>
        <w:t xml:space="preserve"> </w:t>
      </w:r>
      <w:r>
        <w:rPr>
          <w:i/>
          <w:iCs/>
        </w:rPr>
        <w:t>Yā Sīn</w:t>
      </w:r>
      <w:r>
        <w:t xml:space="preserve"> zooms out to the cosmic scale: </w:t>
      </w:r>
      <w:r>
        <w:rPr>
          <w:i/>
          <w:iCs/>
        </w:rPr>
        <w:t xml:space="preserve">“Is not He who created the heavens and the earth able to create the like of them? Yes indeed – for He is the Supreme Creator (al-Khallāq), the </w:t>
      </w:r>
      <w:r>
        <w:rPr>
          <w:i/>
          <w:iCs/>
        </w:rPr>
        <w:lastRenderedPageBreak/>
        <w:t>All-Knowing (al-‘Alīm)”</w:t>
      </w:r>
      <w:r>
        <w:t xml:space="preserve"> (36:81). This rhetorical question reinforces the p</w:t>
      </w:r>
      <w:r>
        <w:t xml:space="preserve">oint made earlier in 17:99 and elsewhere: </w:t>
      </w:r>
      <w:r>
        <w:rPr>
          <w:b/>
          <w:bCs/>
        </w:rPr>
        <w:t>no feat of re-creation could surpass the original act of creation</w:t>
      </w:r>
      <w:r>
        <w:t xml:space="preserve"> of the universe itself. The “heavens and the earth” in Qur’anic parlance mean everything – the entirety of cosmic existence. By asking if the one wh</w:t>
      </w:r>
      <w:r>
        <w:t xml:space="preserve">o wrought this entire universe could not recreate “the like of them,” the Qur’an implies that reviving </w:t>
      </w:r>
      <w:r>
        <w:rPr>
          <w:b/>
          <w:bCs/>
        </w:rPr>
        <w:t>humans (or any beings)</w:t>
      </w:r>
      <w:r>
        <w:t xml:space="preserve"> is comparatively trivial</w:t>
      </w:r>
      <w:hyperlink r:id="rId76" w:anchor=":~:text=36%3A81%20%E2%80%93%20%E2%80%9CIs%20not%20He,%E2%80%93%20essentially%2C%20restore%20them%20to">
        <w:r>
          <w:rPr>
            <w:rStyle w:val="Hyperlink"/>
          </w:rPr>
          <w:t>[30]</w:t>
        </w:r>
      </w:hyperlink>
      <w:hyperlink r:id="rId77" w:anchor=":~:text=beyond%20Him%3F%20The%20Qur%E2%80%99an%20often,creation%20or%20His%20mastery%20in">
        <w:r>
          <w:rPr>
            <w:rStyle w:val="Hyperlink"/>
          </w:rPr>
          <w:t>[34]</w:t>
        </w:r>
      </w:hyperlink>
      <w:r>
        <w:t xml:space="preserve">. Indeed, 36:81 immediately provides the answer – </w:t>
      </w:r>
      <w:r>
        <w:rPr>
          <w:i/>
          <w:iCs/>
        </w:rPr>
        <w:t>Balā</w:t>
      </w:r>
      <w:r>
        <w:t xml:space="preserve"> (“Yes indeed!”) – and emphasizes God’s titles </w:t>
      </w:r>
      <w:r>
        <w:rPr>
          <w:i/>
          <w:iCs/>
        </w:rPr>
        <w:t>al-Khallāq</w:t>
      </w:r>
      <w:r>
        <w:t xml:space="preserve"> and </w:t>
      </w:r>
      <w:r>
        <w:rPr>
          <w:i/>
          <w:iCs/>
        </w:rPr>
        <w:t>al-‘Alīm</w:t>
      </w:r>
      <w:hyperlink r:id="rId78" w:anchor=":~:text=36%3A81%20%E2%80%93%20%E2%80%9CIs%20not%20He,the%20likes%20of%20them%E2%80%9D%20in">
        <w:r>
          <w:rPr>
            <w:rStyle w:val="Hyperlink"/>
          </w:rPr>
          <w:t>[58]</w:t>
        </w:r>
      </w:hyperlink>
      <w:hyperlink r:id="rId79" w:anchor=":~:text=verse%20then%20answers%20with%20%E2%80%9CBal%C4%81%E2%80%9D,Ab%C5%AB%20%E1%B8%A4ayy%C4%81n%20and%20Fakhr">
        <w:r>
          <w:rPr>
            <w:rStyle w:val="Hyperlink"/>
          </w:rPr>
          <w:t>[36]</w:t>
        </w:r>
      </w:hyperlink>
      <w:r>
        <w:t>. The name</w:t>
      </w:r>
      <w:r>
        <w:t xml:space="preserve"> </w:t>
      </w:r>
      <w:r>
        <w:rPr>
          <w:i/>
          <w:iCs/>
        </w:rPr>
        <w:t>al-Khallāq</w:t>
      </w:r>
      <w:r>
        <w:t xml:space="preserve"> (a hyperbolic form of “Creator”) signifies that God creates and recreates limitlessly; His creative capacity is infinite, and He continuously brings about new forms as He wills</w:t>
      </w:r>
      <w:hyperlink r:id="rId80" w:anchor=":~:text=verse%20then%20answers%20with%20%E2%80%9CBal%C4%81%E2%80%9D,Ab%C5%AB%20%E1%B8%A4ayy%C4%81n%20and%20Fakhr">
        <w:r>
          <w:rPr>
            <w:rStyle w:val="Hyperlink"/>
          </w:rPr>
          <w:t>[36]</w:t>
        </w:r>
      </w:hyperlink>
      <w:r>
        <w:t xml:space="preserve">. </w:t>
      </w:r>
      <w:r>
        <w:rPr>
          <w:i/>
          <w:iCs/>
        </w:rPr>
        <w:t>Al-‘Alīm</w:t>
      </w:r>
      <w:r>
        <w:t xml:space="preserve"> reiterates His all-encompassing knowledge, again tying into the a</w:t>
      </w:r>
      <w:r>
        <w:t>ssurance that He knows every detail necessary to recreate anything or anyone</w:t>
      </w:r>
      <w:hyperlink r:id="rId81" w:anchor=":~:text=verse%20then%20answers%20with%20%E2%80%9CBal%C4%81%E2%80%9D,Ab%C5%AB%20%E1%B8%A4ayy%C4%81n%20and%20Fakhr">
        <w:r>
          <w:rPr>
            <w:rStyle w:val="Hyperlink"/>
          </w:rPr>
          <w:t>[36]</w:t>
        </w:r>
      </w:hyperlink>
      <w:r>
        <w:t>. As Abū </w:t>
      </w:r>
      <w:r>
        <w:t>Ḥ</w:t>
      </w:r>
      <w:r>
        <w:t xml:space="preserve">ayyān and Fakhr al-Dīn al-Rāzī comment, this pairing of Power and Knowledge in 36:81 addresses any residual doubts: some might wrongly imagine a creator god could be </w:t>
      </w:r>
      <w:r>
        <w:rPr>
          <w:i/>
          <w:iCs/>
        </w:rPr>
        <w:t>powerful</w:t>
      </w:r>
      <w:r>
        <w:t xml:space="preserve"> yet</w:t>
      </w:r>
      <w:r>
        <w:t xml:space="preserve"> perhaps constrained by ignorance of the lost parts, or </w:t>
      </w:r>
      <w:r>
        <w:rPr>
          <w:i/>
          <w:iCs/>
        </w:rPr>
        <w:t>knowledgeable</w:t>
      </w:r>
      <w:r>
        <w:t xml:space="preserve"> but lacking the power to gather them – the verse unequivocally affirms God is </w:t>
      </w:r>
      <w:r>
        <w:rPr>
          <w:b/>
          <w:bCs/>
        </w:rPr>
        <w:t xml:space="preserve">unlimited in both power </w:t>
      </w:r>
      <w:r>
        <w:rPr>
          <w:b/>
          <w:bCs/>
          <w:i/>
          <w:iCs/>
        </w:rPr>
        <w:t>and</w:t>
      </w:r>
      <w:r>
        <w:rPr>
          <w:b/>
          <w:bCs/>
        </w:rPr>
        <w:t xml:space="preserve"> knowledge</w:t>
      </w:r>
      <w:r>
        <w:t>, lacking in neither, hence nothing can prevent the resurrection</w:t>
      </w:r>
      <w:hyperlink r:id="rId82" w:anchor=":~:text=verse%20then%20answers%20with%20%E2%80%9CBal%C4%81%E2%80%9D,Ab%C5%AB%20%E1%B8%A4ayy%C4%81n%20and%20Fakhr">
        <w:r>
          <w:rPr>
            <w:rStyle w:val="Hyperlink"/>
          </w:rPr>
          <w:t>[36]</w:t>
        </w:r>
      </w:hyperlink>
      <w:hyperlink r:id="rId83" w:anchor=":~:text=reinforces%20that%20His%20knowledge%20encompasses,and%20the%20cosmic%20order%2C%20reviving">
        <w:r>
          <w:rPr>
            <w:rStyle w:val="Hyperlink"/>
          </w:rPr>
          <w:t>[59]</w:t>
        </w:r>
      </w:hyperlink>
      <w:r>
        <w:t>.</w:t>
      </w:r>
    </w:p>
    <w:p w:rsidR="001A0381" w:rsidRDefault="005F75A5">
      <w:pPr>
        <w:pStyle w:val="BodyText"/>
      </w:pPr>
      <w:r>
        <w:t>From a modern scientific perspectiv</w:t>
      </w:r>
      <w:r>
        <w:t>e, the force of this verse is even more evident. Humanity’s understanding of “the heavens and the earth” has expanded tremendously since the Qur’an’s revelation. We now know that the universe contains hundreds of billions of galaxies, operating under elega</w:t>
      </w:r>
      <w:r>
        <w:t xml:space="preserve">nt physical laws, and that the scale of cosmic creation is mind-boggling. If one believes, as believers do, that an Intelligent Power brought about the Big Bang and fine-tuned the cosmos for life, then </w:t>
      </w:r>
      <w:r>
        <w:rPr>
          <w:b/>
          <w:bCs/>
        </w:rPr>
        <w:t>reviving the dead on a single planet is a relatively s</w:t>
      </w:r>
      <w:r>
        <w:rPr>
          <w:b/>
          <w:bCs/>
        </w:rPr>
        <w:t>mall matter</w:t>
      </w:r>
      <w:r>
        <w:t xml:space="preserve"> by comparison</w:t>
      </w:r>
      <w:hyperlink r:id="rId84" w:anchor=":~:text=earth%E2%80%9D%20add%20further%20awe%3A%20today,the%20first%20creation%20%E2%80%93%20a">
        <w:r>
          <w:rPr>
            <w:rStyle w:val="Hyperlink"/>
          </w:rPr>
          <w:t>[60]</w:t>
        </w:r>
      </w:hyperlink>
      <w:r>
        <w:t>.</w:t>
      </w:r>
      <w:r>
        <w:t xml:space="preserve"> The greater the cosmos appears to us, the </w:t>
      </w:r>
      <w:r>
        <w:rPr>
          <w:i/>
          <w:iCs/>
        </w:rPr>
        <w:t>greater</w:t>
      </w:r>
      <w:r>
        <w:t xml:space="preserve"> the power required to create it – and thus the </w:t>
      </w:r>
      <w:r>
        <w:rPr>
          <w:i/>
          <w:iCs/>
        </w:rPr>
        <w:t>stronger</w:t>
      </w:r>
      <w:r>
        <w:t xml:space="preserve"> the Quranic argument becomes: </w:t>
      </w:r>
      <w:r>
        <w:rPr>
          <w:i/>
          <w:iCs/>
        </w:rPr>
        <w:t>surely</w:t>
      </w:r>
      <w:r>
        <w:t xml:space="preserve"> that power can handle resurrection. One author notes that as we uncover the staggering magnitude and complexity </w:t>
      </w:r>
      <w:r>
        <w:t xml:space="preserve">of the universe, </w:t>
      </w:r>
      <w:r>
        <w:rPr>
          <w:b/>
          <w:bCs/>
        </w:rPr>
        <w:t>“the Quranic argument grows even more forceful today.”</w:t>
      </w:r>
      <w:hyperlink r:id="rId85" w:anchor=":~:text=earth%E2%80%9D%20add%20further%20awe%3A%20today,the%20first%20creation%20%E2%80%93%20a">
        <w:r>
          <w:rPr>
            <w:rStyle w:val="Hyperlink"/>
          </w:rPr>
          <w:t>[60]</w:t>
        </w:r>
      </w:hyperlink>
      <w:r>
        <w:t xml:space="preserve"> To put it another way, the gap between creating </w:t>
      </w:r>
      <w:r>
        <w:rPr>
          <w:i/>
          <w:iCs/>
        </w:rPr>
        <w:t>ex nihilo</w:t>
      </w:r>
      <w:r>
        <w:t xml:space="preserve"> (from nothing) and resurrecting from remnants is like the gap between creating a giant, intricate machine and repairing a small part of it – except that</w:t>
      </w:r>
      <w:r>
        <w:t xml:space="preserve"> for God, even the first creation was effortless. The verse also subtly refutes any notion (held by some pagan Arabs) that God might have been </w:t>
      </w:r>
      <w:r>
        <w:rPr>
          <w:b/>
          <w:bCs/>
        </w:rPr>
        <w:t>wearied by the first creation</w:t>
      </w:r>
      <w:r>
        <w:t xml:space="preserve"> or that He wound up the universe like a clock and cannot intervene again. By callin</w:t>
      </w:r>
      <w:r>
        <w:t xml:space="preserve">g God </w:t>
      </w:r>
      <w:r>
        <w:rPr>
          <w:i/>
          <w:iCs/>
        </w:rPr>
        <w:t>al-Khallāq</w:t>
      </w:r>
      <w:r>
        <w:t xml:space="preserve">, the Qur’an insists that continuous creation and renewal are part of His very nature; </w:t>
      </w:r>
      <w:r>
        <w:rPr>
          <w:b/>
          <w:bCs/>
        </w:rPr>
        <w:t>His power does not diminish</w:t>
      </w:r>
      <w:r>
        <w:t xml:space="preserve"> no matter how much He creates</w:t>
      </w:r>
      <w:hyperlink r:id="rId86" w:anchor=":~:text=verse%20then%20answers%20with%20%E2%80%9CBal%C4%81%E2%80%9D,Ab%C5%AB%20%E1%B8%A4ayy%C4%81n%20and%20Fakhr">
        <w:r>
          <w:rPr>
            <w:rStyle w:val="Hyperlink"/>
          </w:rPr>
          <w:t>[36]</w:t>
        </w:r>
      </w:hyperlink>
      <w:hyperlink r:id="rId87" w:anchor=":~:text=scholar%20muses%2C%20the%20more%20we,It%20dissolves%20any%20notion%20of">
        <w:r>
          <w:rPr>
            <w:rStyle w:val="Hyperlink"/>
          </w:rPr>
          <w:t>[61]</w:t>
        </w:r>
      </w:hyperlink>
      <w:r>
        <w:t xml:space="preserve">. In philosophical terms, 36:81 invites us to contemplate </w:t>
      </w:r>
      <w:r>
        <w:rPr>
          <w:b/>
          <w:bCs/>
        </w:rPr>
        <w:t>God’s absolute ontological sovereignty</w:t>
      </w:r>
      <w:r>
        <w:t>: all existence depends on Him, so restoring exis</w:t>
      </w:r>
      <w:r>
        <w:t>tence to something that has died is entirely within His capacity and indeed easy for Him</w:t>
      </w:r>
      <w:hyperlink r:id="rId88" w:anchor=":~:text=scholar%20muses%2C%20the%20more%20we,It%20dissolves%20any%20notion%20of">
        <w:r>
          <w:rPr>
            <w:rStyle w:val="Hyperlink"/>
          </w:rPr>
          <w:t>[61]</w:t>
        </w:r>
      </w:hyperlink>
      <w:hyperlink r:id="rId89" w:anchor=":~:text=notion%20the%20pagans%20of%20Arabia,or%20second%20%E2%80%93%20all%20are">
        <w:r>
          <w:rPr>
            <w:rStyle w:val="Hyperlink"/>
          </w:rPr>
          <w:t>[62]</w:t>
        </w:r>
      </w:hyperlink>
      <w:r>
        <w:t xml:space="preserve">. This dissolves any idea of “difficult” versus “easy” acts for God – </w:t>
      </w:r>
      <w:r>
        <w:rPr>
          <w:b/>
          <w:bCs/>
        </w:rPr>
        <w:t>all acts are equally effortless before an omnipotent will</w:t>
      </w:r>
      <w:hyperlink r:id="rId90" w:anchor=":~:text=scholar%20muses%2C%20the%20more%20we,It%20dissolves%20any%20notion%20of">
        <w:r>
          <w:rPr>
            <w:rStyle w:val="Hyperlink"/>
          </w:rPr>
          <w:t>[61]</w:t>
        </w:r>
      </w:hyperlink>
      <w:hyperlink r:id="rId91" w:anchor=":~:text=Islam%2C%20however%2C%20%E2%80%9Ckun%20fayak%C5%ABn%E2%80%9D%20is,that%20kun%20fayak%C5%ABn%20connects%20to">
        <w:r>
          <w:rPr>
            <w:rStyle w:val="Hyperlink"/>
          </w:rPr>
          <w:t>[63]</w:t>
        </w:r>
      </w:hyperlink>
      <w:r>
        <w:t>. We ar</w:t>
      </w:r>
      <w:r>
        <w:t xml:space="preserve">e thus confronted with a grand vision of God as the </w:t>
      </w:r>
      <w:r>
        <w:rPr>
          <w:b/>
          <w:bCs/>
        </w:rPr>
        <w:t>sustainer of the cosmos</w:t>
      </w:r>
      <w:r>
        <w:t>, for whom reviving a human being is as simple as kindling a fire or sending down rain.</w:t>
      </w:r>
    </w:p>
    <w:p w:rsidR="001A0381" w:rsidRDefault="005F75A5">
      <w:pPr>
        <w:pStyle w:val="BodyText"/>
      </w:pPr>
      <w:r>
        <w:t xml:space="preserve">It is also noteworthy that 36:81’s phrasing </w:t>
      </w:r>
      <w:r>
        <w:rPr>
          <w:i/>
          <w:iCs/>
        </w:rPr>
        <w:t>“create the like of them”</w:t>
      </w:r>
      <w:r>
        <w:t xml:space="preserve"> has been interpreted in</w:t>
      </w:r>
      <w:r>
        <w:t xml:space="preserve"> two complementary ways: </w:t>
      </w:r>
      <w:r>
        <w:rPr>
          <w:i/>
          <w:iCs/>
        </w:rPr>
        <w:t>“them”</w:t>
      </w:r>
      <w:r>
        <w:t xml:space="preserve"> can mean </w:t>
      </w:r>
      <w:r>
        <w:rPr>
          <w:b/>
          <w:bCs/>
        </w:rPr>
        <w:t>human beings</w:t>
      </w:r>
      <w:r>
        <w:t xml:space="preserve"> (i.e. create humans again like they were before), or </w:t>
      </w:r>
      <w:r>
        <w:rPr>
          <w:b/>
          <w:bCs/>
        </w:rPr>
        <w:t>the heavens and earth</w:t>
      </w:r>
      <w:r>
        <w:t xml:space="preserve"> (i.e. create another cosmos </w:t>
      </w:r>
      <w:r>
        <w:lastRenderedPageBreak/>
        <w:t>entirely)</w:t>
      </w:r>
      <w:hyperlink r:id="rId92" w:anchor=":~:text=resurrect%20human%20beings,God%E2%80%99s%20plenary%20power%2C%20and%20tags">
        <w:r>
          <w:rPr>
            <w:rStyle w:val="Hyperlink"/>
          </w:rPr>
          <w:t>[33]</w:t>
        </w:r>
      </w:hyperlink>
      <w:hyperlink r:id="rId93" w:anchor=":~:text=not%20know%E2%80%9D%20%2840%3A57%29,and%20again%20as%20He%20wills">
        <w:r>
          <w:rPr>
            <w:rStyle w:val="Hyperlink"/>
          </w:rPr>
          <w:t>[35]</w:t>
        </w:r>
      </w:hyperlink>
      <w:r>
        <w:t xml:space="preserve">. Either reading underscores the same point: none of it is beyond God’s power. The early Muslims, reading this verse, would have heard a reassurance that </w:t>
      </w:r>
      <w:r>
        <w:rPr>
          <w:b/>
          <w:bCs/>
        </w:rPr>
        <w:t>no skeptic’s denial c</w:t>
      </w:r>
      <w:r>
        <w:rPr>
          <w:b/>
          <w:bCs/>
        </w:rPr>
        <w:t>an limit what Allah can do</w:t>
      </w:r>
      <w:r>
        <w:t>. And for believers today, aware of the universe’s expanse, the verse carries an immense awe: the Lord of astronomical wonders guarantees our resurrection. Such a perspective widens our understanding of afterlife from a mere perso</w:t>
      </w:r>
      <w:r>
        <w:t xml:space="preserve">nal hope to a reflection of the Creator’s consistent reign over all reality. Just as He rules the farthest star, He will rule our revival and judgment. In short, Qur’an 36:81 (mirrored by 17:99) builds an unshakeable conviction that </w:t>
      </w:r>
      <w:r>
        <w:rPr>
          <w:b/>
          <w:bCs/>
        </w:rPr>
        <w:t>the scale of divine pow</w:t>
      </w:r>
      <w:r>
        <w:rPr>
          <w:b/>
          <w:bCs/>
        </w:rPr>
        <w:t>er is total</w:t>
      </w:r>
      <w:r>
        <w:t xml:space="preserve"> – from the cosmic to the personal – making the promised afterlife not only possible, but inevitable under that power.</w:t>
      </w:r>
    </w:p>
    <w:p w:rsidR="001A0381" w:rsidRDefault="005F75A5">
      <w:pPr>
        <w:pStyle w:val="Heading2"/>
      </w:pPr>
      <w:bookmarkStart w:id="10" w:name="X184533b294df7c31a87d9cbbc7882c4bd5677f0"/>
      <w:bookmarkEnd w:id="9"/>
      <w:r>
        <w:t>“Be, and It Is” – The Divine Command Beyond All Constraints (36:82)</w:t>
      </w:r>
    </w:p>
    <w:p w:rsidR="001A0381" w:rsidRDefault="005F75A5">
      <w:pPr>
        <w:pStyle w:val="FirstParagraph"/>
      </w:pPr>
      <w:r>
        <w:t>After laying out empirical and rational proofs, the Qurani</w:t>
      </w:r>
      <w:r>
        <w:t xml:space="preserve">c discourse culminates in a terse statement of </w:t>
      </w:r>
      <w:r>
        <w:rPr>
          <w:b/>
          <w:bCs/>
        </w:rPr>
        <w:t>theological truth</w:t>
      </w:r>
      <w:r>
        <w:t xml:space="preserve">: </w:t>
      </w:r>
      <w:r>
        <w:rPr>
          <w:i/>
          <w:iCs/>
        </w:rPr>
        <w:t>“His Command only, when He intends a thing, is to say to it, ‘Be,’ and it is”</w:t>
      </w:r>
      <w:r>
        <w:t xml:space="preserve"> (36:82). This verse highlights </w:t>
      </w:r>
      <w:r>
        <w:rPr>
          <w:b/>
          <w:bCs/>
        </w:rPr>
        <w:t>how</w:t>
      </w:r>
      <w:r>
        <w:t xml:space="preserve"> God creates and recreates – not through a laborious process, but through His </w:t>
      </w:r>
      <w:r>
        <w:t xml:space="preserve">instantaneous command. The phrase </w:t>
      </w:r>
      <w:r>
        <w:rPr>
          <w:b/>
          <w:bCs/>
        </w:rPr>
        <w:t>“kun fayakūn”</w:t>
      </w:r>
      <w:r>
        <w:t xml:space="preserve"> (“Be, and it is”) appears multiple times in the Qur’an (for example, in the creation of Jesus in 3:47 and of the universe in 2:117) and serves as a Qur’anic idiom for God’s effortless agency</w:t>
      </w:r>
      <w:hyperlink r:id="rId94" w:anchor=":~:text=no%20process%2C%20material%2C%20or%20delay,%E2%80%9Cfactories%2C%20raw%20materials%20or%20tools%E2%80%9D">
        <w:r>
          <w:rPr>
            <w:rStyle w:val="Hyperlink"/>
          </w:rPr>
          <w:t>[64]</w:t>
        </w:r>
      </w:hyperlink>
      <w:hyperlink r:id="rId95" w:anchor=":~:text=as%20simple%20as%20issuing%20a,in%20God%E2%80%99s%20nature%3A%20even%20if">
        <w:r>
          <w:rPr>
            <w:rStyle w:val="Hyperlink"/>
          </w:rPr>
          <w:t>[65]</w:t>
        </w:r>
      </w:hyperlink>
      <w:r>
        <w:t>. It does not imply a literal voice or spoken syllable; rather, i</w:t>
      </w:r>
      <w:r>
        <w:t xml:space="preserve">t is a metaphorical way of saying that </w:t>
      </w:r>
      <w:r>
        <w:rPr>
          <w:b/>
          <w:bCs/>
        </w:rPr>
        <w:t>God’s will is immediately translated into reality</w:t>
      </w:r>
      <w:hyperlink r:id="rId96" w:anchor=":~:text=The%20formula%20%E2%80%9Ckun%20fayak%C5%ABn%E2%80%9D%20,argument%20with%20a%20decisive%20theological">
        <w:r>
          <w:rPr>
            <w:rStyle w:val="Hyperlink"/>
          </w:rPr>
          <w:t>[66]</w:t>
        </w:r>
      </w:hyperlink>
      <w:hyperlink r:id="rId97" w:anchor=":~:text=from%2036%3A81,categorically%20different%20%E2%80%93%20immediate%20and">
        <w:r>
          <w:rPr>
            <w:rStyle w:val="Hyperlink"/>
          </w:rPr>
          <w:t>[67]</w:t>
        </w:r>
      </w:hyperlink>
      <w:r>
        <w:t xml:space="preserve">. In the context of resurrection, coming on the heels of 36:81, this verse asserts that even the assembling of scattered bones (elaborated in 36:79) is ultimately trivial – God can resurrect with a mere command, as simply </w:t>
      </w:r>
      <w:r>
        <w:t>as one of us might speak a word</w:t>
      </w:r>
      <w:hyperlink r:id="rId98" w:anchor=":~:text=father%2C%20for%20example%20in%203%3A47%2C,Philosophically%2C%20this%20addresses%20the%20modal">
        <w:r>
          <w:rPr>
            <w:rStyle w:val="Hyperlink"/>
          </w:rPr>
          <w:t>[68]</w:t>
        </w:r>
      </w:hyperlink>
      <w:hyperlink r:id="rId99" w:anchor=":~:text=causes%2C%20but%20God%E2%80%99s%20mode%20of,knows%20that%20for%20God%2C%20it">
        <w:r>
          <w:rPr>
            <w:rStyle w:val="Hyperlink"/>
          </w:rPr>
          <w:t>[69]</w:t>
        </w:r>
      </w:hyperlink>
      <w:r>
        <w:t>.</w:t>
      </w:r>
    </w:p>
    <w:p w:rsidR="001A0381" w:rsidRDefault="005F75A5">
      <w:pPr>
        <w:pStyle w:val="BodyText"/>
      </w:pPr>
      <w:r>
        <w:t xml:space="preserve">From a philosophical </w:t>
      </w:r>
      <w:r>
        <w:t xml:space="preserve">standpoint, 36:82 addresses what one might call a </w:t>
      </w:r>
      <w:r>
        <w:rPr>
          <w:b/>
          <w:bCs/>
        </w:rPr>
        <w:t>“modal confusion.”</w:t>
      </w:r>
      <w:r>
        <w:t xml:space="preserve"> Humans, bound by our experience, imagine creating things requires time, tools, raw materials, and effort. Our acts of creation (building a house, composing a song, even cloning a cell) ar</w:t>
      </w:r>
      <w:r>
        <w:t xml:space="preserve">e stepwise and resource-dependent. We might thus subconsciously project those limitations onto God, wondering </w:t>
      </w:r>
      <w:r>
        <w:rPr>
          <w:i/>
          <w:iCs/>
        </w:rPr>
        <w:t>how</w:t>
      </w:r>
      <w:r>
        <w:t xml:space="preserve"> He could possibly reassemble the dead, as if He needed to gather and fit pieces like a cosmic artisan. Verse 82 corrects this thinking: the mo</w:t>
      </w:r>
      <w:r>
        <w:t>de of divine creation is categorically unlike human craftsmanship</w:t>
      </w:r>
      <w:hyperlink r:id="rId100" w:anchor=":~:text=of%20gathering%20the%20dust%20and,idea%20that%20has%20parallels%20in">
        <w:r>
          <w:rPr>
            <w:rStyle w:val="Hyperlink"/>
          </w:rPr>
          <w:t>[70]</w:t>
        </w:r>
      </w:hyperlink>
      <w:hyperlink r:id="rId101" w:anchor=":~:text=implies%20one%20should%20not%20imagine,terms%20of%20epistemology%2C%20after%20providing">
        <w:r>
          <w:rPr>
            <w:rStyle w:val="Hyperlink"/>
          </w:rPr>
          <w:t>[71]</w:t>
        </w:r>
      </w:hyperlink>
      <w:r>
        <w:t xml:space="preserve">. </w:t>
      </w:r>
      <w:r>
        <w:rPr>
          <w:b/>
          <w:bCs/>
        </w:rPr>
        <w:t>Go</w:t>
      </w:r>
      <w:r>
        <w:rPr>
          <w:b/>
          <w:bCs/>
        </w:rPr>
        <w:t>d wills, and it becomes.</w:t>
      </w:r>
      <w:r>
        <w:t xml:space="preserve"> As Islāhī eloquently comments, one should not imagine God needs any “factories, raw materials or tools” to bring about creation</w:t>
      </w:r>
      <w:hyperlink r:id="rId102" w:anchor=":~:text=from%2036%3A81,categorically%20different%20%E2%80%93%20immediate%20and">
        <w:r>
          <w:rPr>
            <w:rStyle w:val="Hyperlink"/>
          </w:rPr>
          <w:t>[67]</w:t>
        </w:r>
      </w:hyperlink>
      <w:r>
        <w:t>. He is not an engineer who must toil or an inventor who must iterate. His creative act is one of pure command (</w:t>
      </w:r>
      <w:r>
        <w:rPr>
          <w:i/>
          <w:iCs/>
        </w:rPr>
        <w:t>amr</w:t>
      </w:r>
      <w:r>
        <w:t>): direct, unmediated, and unfa</w:t>
      </w:r>
      <w:r>
        <w:t xml:space="preserve">iling. This notion has parallels in other religious traditions (e.g. </w:t>
      </w:r>
      <w:r>
        <w:rPr>
          <w:i/>
          <w:iCs/>
        </w:rPr>
        <w:t>“God said, ‘Let there be light,’ and there was light”</w:t>
      </w:r>
      <w:r>
        <w:t xml:space="preserve"> in Genesis), but the Qur’an’s emphasis is on the absolute sovereignty of God’s will—</w:t>
      </w:r>
      <w:r>
        <w:rPr>
          <w:b/>
          <w:bCs/>
        </w:rPr>
        <w:t>nothing whatsoever can resist or delay it</w:t>
      </w:r>
      <w:hyperlink r:id="rId103" w:anchor=":~:text=causes%2C%20but%20God%E2%80%99s%20mode%20of,terms%20of%20epistemology%2C%20after%20providing">
        <w:r>
          <w:rPr>
            <w:rStyle w:val="Hyperlink"/>
          </w:rPr>
          <w:t>[72]</w:t>
        </w:r>
      </w:hyperlink>
      <w:r>
        <w:t>.</w:t>
      </w:r>
    </w:p>
    <w:p w:rsidR="001A0381" w:rsidRDefault="005F75A5">
      <w:pPr>
        <w:pStyle w:val="BodyText"/>
      </w:pPr>
      <w:r>
        <w:t xml:space="preserve">Theologically, “kun </w:t>
      </w:r>
      <w:r>
        <w:t xml:space="preserve">fayakūn” is a capstone to the argument for resurrection. After giving rational arguments and analogies, the Qur’an here appeals to </w:t>
      </w:r>
      <w:r>
        <w:rPr>
          <w:b/>
          <w:bCs/>
        </w:rPr>
        <w:t>faith in God’s nature</w:t>
      </w:r>
      <w:hyperlink r:id="rId104" w:anchor=":~:text=interpretations%2C%20God%E2%80%99s%20%E2%80%9CWord%E2%80%9D%20,a%20believer%2C%20this%20is%20the">
        <w:r>
          <w:rPr>
            <w:rStyle w:val="Hyperlink"/>
          </w:rPr>
          <w:t>[73]</w:t>
        </w:r>
      </w:hyperlink>
      <w:r>
        <w:t xml:space="preserve">. Even if a person cannot fully imagine the mechanics of how they will be raised, they are reminded of </w:t>
      </w:r>
      <w:r>
        <w:rPr>
          <w:i/>
          <w:iCs/>
        </w:rPr>
        <w:t>who</w:t>
      </w:r>
      <w:r>
        <w:t xml:space="preserve"> will raise th</w:t>
      </w:r>
      <w:r>
        <w:t xml:space="preserve">em: the One for whom “how” is not a concern at all. Believers take comfort in knowing that for God, </w:t>
      </w:r>
      <w:r>
        <w:rPr>
          <w:b/>
          <w:bCs/>
        </w:rPr>
        <w:t>willing is doing</w:t>
      </w:r>
      <w:r>
        <w:t xml:space="preserve">. As </w:t>
      </w:r>
      <w:r>
        <w:lastRenderedPageBreak/>
        <w:t xml:space="preserve">verse 82 implies, the </w:t>
      </w:r>
      <w:r>
        <w:rPr>
          <w:b/>
          <w:bCs/>
        </w:rPr>
        <w:t>only</w:t>
      </w:r>
      <w:r>
        <w:t xml:space="preserve"> “mechanism” needed for resurrection is the command of the Almighty</w:t>
      </w:r>
      <w:hyperlink r:id="rId105" w:anchor=":~:text=interpretations%2C%20God%E2%80%99s%20%E2%80%9CWord%E2%80%9D%20,a%20believer%2C%20this%20is%20the">
        <w:r>
          <w:rPr>
            <w:rStyle w:val="Hyperlink"/>
          </w:rPr>
          <w:t>[73]</w:t>
        </w:r>
      </w:hyperlink>
      <w:r>
        <w:t>. For one who accepts God’s omnipotence, this is the ultim</w:t>
      </w:r>
      <w:r>
        <w:t xml:space="preserve">ate assurance – the gap between death and life is bridged by the single utterance of “Be.” In effect, 36:82 delivers the </w:t>
      </w:r>
      <w:r>
        <w:rPr>
          <w:b/>
          <w:bCs/>
        </w:rPr>
        <w:t>coup de grâce</w:t>
      </w:r>
      <w:r>
        <w:t xml:space="preserve"> to any remaining doubts by moving the discussion from the realm of </w:t>
      </w:r>
      <w:r>
        <w:rPr>
          <w:i/>
          <w:iCs/>
        </w:rPr>
        <w:t>creation</w:t>
      </w:r>
      <w:r>
        <w:t xml:space="preserve"> (which has been logically addressed) to the r</w:t>
      </w:r>
      <w:r>
        <w:t xml:space="preserve">ealm of </w:t>
      </w:r>
      <w:r>
        <w:rPr>
          <w:b/>
          <w:bCs/>
        </w:rPr>
        <w:t>Creator</w:t>
      </w:r>
      <w:r>
        <w:t xml:space="preserve">. It’s as if the Qur’an says: </w:t>
      </w:r>
      <w:r>
        <w:rPr>
          <w:i/>
          <w:iCs/>
        </w:rPr>
        <w:t>“You have seen the reasons; now remember the One who reasons are about. He simply wills life into being.”</w:t>
      </w:r>
      <w:r>
        <w:t xml:space="preserve"> This resonates with an aspect of Islamic metaphysics, where God is viewed as the </w:t>
      </w:r>
      <w:r>
        <w:rPr>
          <w:b/>
          <w:bCs/>
        </w:rPr>
        <w:t>First and Only Cause</w:t>
      </w:r>
      <w:r>
        <w:t xml:space="preserve"> – a</w:t>
      </w:r>
      <w:r>
        <w:t xml:space="preserve">ll secondary causes (nature’s laws, material processes) are contingent on His sustaining command (an idea that some theologians expressed through the doctrine of </w:t>
      </w:r>
      <w:r>
        <w:rPr>
          <w:i/>
          <w:iCs/>
        </w:rPr>
        <w:t>occasionalism</w:t>
      </w:r>
      <w:r>
        <w:t>, emphasizing that creatures have no autonomous efficacy)</w:t>
      </w:r>
      <w:hyperlink r:id="rId106" w:anchor=":~:text=resurrection%20is%20simply%20the%20command,will%20is%20the%20fundamental%20reality">
        <w:r>
          <w:rPr>
            <w:rStyle w:val="Hyperlink"/>
          </w:rPr>
          <w:t>[74]</w:t>
        </w:r>
      </w:hyperlink>
      <w:r>
        <w:t>. In practical terms, for a believer, verse 82 inspire</w:t>
      </w:r>
      <w:r>
        <w:t xml:space="preserve">s a profound </w:t>
      </w:r>
      <w:r>
        <w:rPr>
          <w:b/>
          <w:bCs/>
        </w:rPr>
        <w:t>trust in God’s power</w:t>
      </w:r>
      <w:r>
        <w:t>: just as He created the cosmos with a word, He can revive the dead with a word. For the skeptic, it serves as a final invitation to broaden one’s concept of causality and possibility beyond the worldly frame of reference.</w:t>
      </w:r>
    </w:p>
    <w:p w:rsidR="001A0381" w:rsidRDefault="005F75A5">
      <w:pPr>
        <w:pStyle w:val="BodyText"/>
      </w:pPr>
      <w:r>
        <w:t>Thus, Qur’an 36:82 is the transcendental pivot of the argument: it tells us that even if the human mind, after all the analogies and evidence, still wonders “</w:t>
      </w:r>
      <w:r>
        <w:rPr>
          <w:i/>
          <w:iCs/>
        </w:rPr>
        <w:t>But how exactly?</w:t>
      </w:r>
      <w:r>
        <w:t xml:space="preserve">”, the answer lies in God’s all-sufficiency: </w:t>
      </w:r>
      <w:r>
        <w:rPr>
          <w:i/>
          <w:iCs/>
        </w:rPr>
        <w:t>He says “Be,” and it is.</w:t>
      </w:r>
      <w:r>
        <w:t xml:space="preserve"> No further e</w:t>
      </w:r>
      <w:r>
        <w:t>xplanation is needed when one is speaking of an Agent for whom there are no impediments. Belief in the afterlife, then, ultimately ties back to belief in God’s nature – His limitless dominion over existence.</w:t>
      </w:r>
    </w:p>
    <w:p w:rsidR="001A0381" w:rsidRDefault="005F75A5">
      <w:pPr>
        <w:pStyle w:val="Heading2"/>
      </w:pPr>
      <w:bookmarkStart w:id="11" w:name="X5aee970bf8cc564c850202eddfdcdcb108ca956"/>
      <w:bookmarkEnd w:id="10"/>
      <w:r>
        <w:t>Divine Sovereignty and the Promise of Return (36</w:t>
      </w:r>
      <w:r>
        <w:t>:83 and the Ultimate Purpose)</w:t>
      </w:r>
    </w:p>
    <w:p w:rsidR="001A0381" w:rsidRDefault="005F75A5">
      <w:pPr>
        <w:pStyle w:val="FirstParagraph"/>
      </w:pPr>
      <w:r>
        <w:t xml:space="preserve">The final verse of this passage, 36:83, brings the discourse to a powerful conclusion: </w:t>
      </w:r>
      <w:r>
        <w:rPr>
          <w:i/>
          <w:iCs/>
        </w:rPr>
        <w:t>“So glory be to Him in Whose hand is the dominion of all things, and to Him you will be returned.”</w:t>
      </w:r>
      <w:r>
        <w:t xml:space="preserve"> After the compelling reasoning of the pr</w:t>
      </w:r>
      <w:r>
        <w:t>ior verses, the Qur’an ends with a proclamation of God’s transcendent majesty and a direct reminder of human destiny</w:t>
      </w:r>
      <w:hyperlink r:id="rId107" w:anchor=":~:text=36%3A83%20%E2%80%93%20%E2%80%9CSo%20glory%20be,counters%20any%20notion%20that%20something">
        <w:r>
          <w:rPr>
            <w:rStyle w:val="Hyperlink"/>
          </w:rPr>
          <w:t>[75]</w:t>
        </w:r>
      </w:hyperlink>
      <w:hyperlink r:id="rId108" w:anchor=":~:text=Finally%2C%20%E2%80%9Cto%20Him%20you%20will,a%20matter%20of%20destiny%20and">
        <w:r>
          <w:rPr>
            <w:rStyle w:val="Hyperlink"/>
          </w:rPr>
          <w:t>[76]</w:t>
        </w:r>
      </w:hyperlink>
      <w:r>
        <w:t xml:space="preserve">. The phrase </w:t>
      </w:r>
      <w:r>
        <w:rPr>
          <w:i/>
          <w:iCs/>
        </w:rPr>
        <w:t>“Sub</w:t>
      </w:r>
      <w:r>
        <w:rPr>
          <w:i/>
          <w:iCs/>
        </w:rPr>
        <w:t>ḥ</w:t>
      </w:r>
      <w:r>
        <w:rPr>
          <w:i/>
          <w:iCs/>
        </w:rPr>
        <w:t>āna-lladhī bi-yadihī malakūt kulli shay’”</w:t>
      </w:r>
      <w:r>
        <w:t xml:space="preserve"> declares that </w:t>
      </w:r>
      <w:r>
        <w:rPr>
          <w:b/>
          <w:bCs/>
        </w:rPr>
        <w:t>all sovereignty and ownership of the universe rest in God’s hand alone</w:t>
      </w:r>
      <w:hyperlink r:id="rId109" w:anchor=":~:text=powerful%20declaration.%20%E2%80%9CFa,metaphor%20for%20power%20and%20control">
        <w:r>
          <w:rPr>
            <w:rStyle w:val="Hyperlink"/>
          </w:rPr>
          <w:t>[77]</w:t>
        </w:r>
      </w:hyperlink>
      <w:r>
        <w:t xml:space="preserve">. The term </w:t>
      </w:r>
      <w:r>
        <w:rPr>
          <w:i/>
          <w:iCs/>
        </w:rPr>
        <w:t>malakūt</w:t>
      </w:r>
      <w:r>
        <w:t xml:space="preserve"> (dominion) is an intensive form indicating the </w:t>
      </w:r>
      <w:r>
        <w:rPr>
          <w:b/>
          <w:bCs/>
        </w:rPr>
        <w:t>entire realm of existence,</w:t>
      </w:r>
      <w:r>
        <w:rPr>
          <w:b/>
          <w:bCs/>
        </w:rPr>
        <w:t xml:space="preserve"> seen and unseen</w:t>
      </w:r>
      <w:hyperlink r:id="rId110" w:anchor=":~:text=arguments%2C%20this%20verse%20serves%20as,home%20the%20moral%20and%20existential">
        <w:r>
          <w:rPr>
            <w:rStyle w:val="Hyperlink"/>
          </w:rPr>
          <w:t>[78]</w:t>
        </w:r>
      </w:hyperlink>
      <w:r>
        <w:t>. By affirming t</w:t>
      </w:r>
      <w:r>
        <w:t>hat absolutely everything is under God’s control, the Qur’an dispels any notion that something could escape His power – whether it be a human body reduced to dust or a star in the farthest galaxy</w:t>
      </w:r>
      <w:hyperlink r:id="rId111" w:anchor=":~:text=dominion%20,of%20being%20left%20aimless%20and">
        <w:r>
          <w:rPr>
            <w:rStyle w:val="Hyperlink"/>
          </w:rPr>
          <w:t>[79]</w:t>
        </w:r>
      </w:hyperlink>
      <w:r>
        <w:t xml:space="preserve">. All are </w:t>
      </w:r>
      <w:r>
        <w:rPr>
          <w:i/>
          <w:iCs/>
        </w:rPr>
        <w:t>within His hand</w:t>
      </w:r>
      <w:r>
        <w:t xml:space="preserve">, a metaphor for His absolute power and authority. This echoes earlier Quranic verses such as </w:t>
      </w:r>
      <w:r>
        <w:rPr>
          <w:i/>
          <w:iCs/>
        </w:rPr>
        <w:t>“Whose is</w:t>
      </w:r>
      <w:r>
        <w:rPr>
          <w:i/>
          <w:iCs/>
        </w:rPr>
        <w:t xml:space="preserve"> the kingdom today? (It is) God’s, the One, the Prevailing”</w:t>
      </w:r>
      <w:r>
        <w:t xml:space="preserve"> (40:16) and prepares the mind for the final reality that </w:t>
      </w:r>
      <w:r>
        <w:rPr>
          <w:b/>
          <w:bCs/>
        </w:rPr>
        <w:t>we are not our own masters in the end</w:t>
      </w:r>
      <w:r>
        <w:t xml:space="preserve"> – we belong to God and back to Him we shall go.</w:t>
      </w:r>
    </w:p>
    <w:p w:rsidR="001A0381" w:rsidRDefault="005F75A5">
      <w:pPr>
        <w:pStyle w:val="BodyText"/>
      </w:pPr>
      <w:r>
        <w:t xml:space="preserve">The verse then directly addresses the </w:t>
      </w:r>
      <w:r>
        <w:rPr>
          <w:b/>
          <w:bCs/>
        </w:rPr>
        <w:t>eschatological conclusion</w:t>
      </w:r>
      <w:r>
        <w:t xml:space="preserve">: </w:t>
      </w:r>
      <w:r>
        <w:rPr>
          <w:i/>
          <w:iCs/>
        </w:rPr>
        <w:t>“and to Him you will be returned.”</w:t>
      </w:r>
      <w:r>
        <w:t xml:space="preserve"> Here the Qur’an shifts from argumentation to affirmation. After demonstrating that resurrection is possible (indeed, easy) for God, it states in no uncertain terms that resurrection </w:t>
      </w:r>
      <w:r>
        <w:rPr>
          <w:b/>
          <w:bCs/>
        </w:rPr>
        <w:t>will</w:t>
      </w:r>
      <w:r>
        <w:t xml:space="preserve"> happen.</w:t>
      </w:r>
      <w:r>
        <w:t xml:space="preserve"> The use of the passive voice – “you will be returned” (turja‘ūn) – is noted by scholars for its nuance: it emphasizes the certainty and inevitability of the event, as if saying </w:t>
      </w:r>
      <w:r>
        <w:rPr>
          <w:i/>
          <w:iCs/>
        </w:rPr>
        <w:t xml:space="preserve">“you are being carried along toward God, </w:t>
      </w:r>
      <w:r>
        <w:rPr>
          <w:i/>
          <w:iCs/>
        </w:rPr>
        <w:lastRenderedPageBreak/>
        <w:t>whether you admit it or not.”</w:t>
      </w:r>
      <w:hyperlink r:id="rId112" w:anchor=":~:text=Finally%2C%20%E2%80%9Cto%20Him%20you%20will,a%20matter%20of%20destiny%20and">
        <w:r>
          <w:rPr>
            <w:rStyle w:val="Hyperlink"/>
          </w:rPr>
          <w:t>[76]</w:t>
        </w:r>
      </w:hyperlink>
      <w:r>
        <w:t xml:space="preserve"> In classical tafsīr, it’s mentioned that thi</w:t>
      </w:r>
      <w:r>
        <w:t xml:space="preserve">s phrasing also indicates an inherent justice and naturalness to the return: we are </w:t>
      </w:r>
      <w:r>
        <w:rPr>
          <w:i/>
          <w:iCs/>
        </w:rPr>
        <w:t>going back</w:t>
      </w:r>
      <w:r>
        <w:t xml:space="preserve"> to the One who originated us, completing the circle of existence</w:t>
      </w:r>
      <w:hyperlink r:id="rId113" w:anchor=":~:text=Finally%2C%20%E2%80%9Cto%20Him%20you%20will,a%20matter%20of%20destiny%20and">
        <w:r>
          <w:rPr>
            <w:rStyle w:val="Hyperlink"/>
          </w:rPr>
          <w:t>[76]</w:t>
        </w:r>
      </w:hyperlink>
      <w:hyperlink r:id="rId114" w:anchor=":~:text=God%20is%20omnipotent%20and%20glorious,also%20serves%20to%20conclude%20the">
        <w:r>
          <w:rPr>
            <w:rStyle w:val="Hyperlink"/>
          </w:rPr>
          <w:t>[80]</w:t>
        </w:r>
      </w:hyperlink>
      <w:r>
        <w:t xml:space="preserve">. It is our </w:t>
      </w:r>
      <w:r>
        <w:rPr>
          <w:b/>
          <w:bCs/>
        </w:rPr>
        <w:t>destiny and duty</w:t>
      </w:r>
      <w:r>
        <w:t xml:space="preserve"> to meet our Maker. This final note ties the entire discussion back to the </w:t>
      </w:r>
      <w:r>
        <w:rPr>
          <w:b/>
          <w:bCs/>
        </w:rPr>
        <w:t>moral and purposive framework</w:t>
      </w:r>
      <w:r>
        <w:t xml:space="preserve"> that was implied at the start. Recall t</w:t>
      </w:r>
      <w:r>
        <w:t xml:space="preserve">hat the parallel passage in Surah 75 began with, </w:t>
      </w:r>
      <w:r>
        <w:rPr>
          <w:i/>
          <w:iCs/>
        </w:rPr>
        <w:t>“Does man think he will be left without purpose (sudā)?”</w:t>
      </w:r>
      <w:r>
        <w:t xml:space="preserve"> (75:36). Surah 36’s last verse answers that implicit question: </w:t>
      </w:r>
      <w:r>
        <w:rPr>
          <w:i/>
          <w:iCs/>
        </w:rPr>
        <w:t>No</w:t>
      </w:r>
      <w:r>
        <w:t xml:space="preserve"> – man is not created aimlessly; there is ultimate accountability. </w:t>
      </w:r>
      <w:r>
        <w:rPr>
          <w:i/>
          <w:iCs/>
        </w:rPr>
        <w:t>“To Him you will b</w:t>
      </w:r>
      <w:r>
        <w:rPr>
          <w:i/>
          <w:iCs/>
        </w:rPr>
        <w:t>e returned”</w:t>
      </w:r>
      <w:r>
        <w:t xml:space="preserve"> encapsulates the Quranic message that our lives have a goal and a judgment</w:t>
      </w:r>
      <w:hyperlink r:id="rId115" w:anchor=":~:text=this%20finale%20would%20dispel%20any,Divine%20Majesty%20and%20human%20accountability">
        <w:r>
          <w:rPr>
            <w:rStyle w:val="Hyperlink"/>
          </w:rPr>
          <w:t>[81]</w:t>
        </w:r>
      </w:hyperlink>
      <w:r>
        <w:t>. In the context of 36:77–83, this serves as both a reassurance and a warning. For the believer, it is reassuring to know that life has meaning and that all struggles and injustices will be sorted o</w:t>
      </w:r>
      <w:r>
        <w:t>ut by the Lord of Dominion. For the mocker and denier, it is a solemn warning that despite their ridicule, they are marching toward an encounter with the Almighty’s justice.</w:t>
      </w:r>
    </w:p>
    <w:p w:rsidR="001A0381" w:rsidRDefault="005F75A5">
      <w:pPr>
        <w:pStyle w:val="BodyText"/>
      </w:pPr>
      <w:r>
        <w:t xml:space="preserve">Theologically, verse 83 invites a response of </w:t>
      </w:r>
      <w:r>
        <w:rPr>
          <w:b/>
          <w:bCs/>
        </w:rPr>
        <w:t>glorification (tasbī</w:t>
      </w:r>
      <w:r>
        <w:rPr>
          <w:b/>
          <w:bCs/>
        </w:rPr>
        <w:t>ḥ</w:t>
      </w:r>
      <w:r>
        <w:rPr>
          <w:b/>
          <w:bCs/>
        </w:rPr>
        <w:t>)</w:t>
      </w:r>
      <w:r>
        <w:t xml:space="preserve"> – </w:t>
      </w:r>
      <w:r>
        <w:rPr>
          <w:i/>
          <w:iCs/>
        </w:rPr>
        <w:t>“Glory be to Him…”</w:t>
      </w:r>
      <w:r>
        <w:t xml:space="preserve"> – after contemplating God’s creative power. It is as if the Quran itself pauses to exalt God, having demonstrated His attributes through argument. The audience is implicitly called to do the same: to say </w:t>
      </w:r>
      <w:r>
        <w:rPr>
          <w:i/>
          <w:iCs/>
        </w:rPr>
        <w:t>Sub</w:t>
      </w:r>
      <w:r>
        <w:rPr>
          <w:i/>
          <w:iCs/>
        </w:rPr>
        <w:t>ḥ</w:t>
      </w:r>
      <w:r>
        <w:rPr>
          <w:i/>
          <w:iCs/>
        </w:rPr>
        <w:t>ānallāh</w:t>
      </w:r>
      <w:r>
        <w:t>, acknowledging that A</w:t>
      </w:r>
      <w:r>
        <w:t xml:space="preserve">llah is </w:t>
      </w:r>
      <w:r>
        <w:rPr>
          <w:b/>
          <w:bCs/>
        </w:rPr>
        <w:t>above all weaknesses and limitations</w:t>
      </w:r>
      <w:r>
        <w:t xml:space="preserve"> that humans might mistakenly ascribe to Him</w:t>
      </w:r>
      <w:hyperlink r:id="rId116" w:anchor=":~:text=36%3A83%20%E2%80%93%20%E2%80%9CSo%20glory%20be,counters%20any%20notion%20that%20something">
        <w:r>
          <w:rPr>
            <w:rStyle w:val="Hyperlink"/>
          </w:rPr>
          <w:t>[75]</w:t>
        </w:r>
      </w:hyperlink>
      <w:r>
        <w:t xml:space="preserve">. He is no impotent or absent watchmaker; He holds the entire universe and our fates in His hand. Philosophically, this is a satisfying </w:t>
      </w:r>
      <w:r>
        <w:rPr>
          <w:b/>
          <w:bCs/>
        </w:rPr>
        <w:t>telos</w:t>
      </w:r>
      <w:r>
        <w:t xml:space="preserve"> to the discourse: it presents a worldview in whic</w:t>
      </w:r>
      <w:r>
        <w:t>h the cosmos is not a closed, meaningless system but a moral arena governed by a supreme King to whom all will return</w:t>
      </w:r>
      <w:hyperlink r:id="rId117" w:anchor=":~:text=God%20is%20omnipotent%20and%20glorious,also%20serves%20to%20conclude%20the">
        <w:r>
          <w:rPr>
            <w:rStyle w:val="Hyperlink"/>
          </w:rPr>
          <w:t>[80]</w:t>
        </w:r>
      </w:hyperlink>
      <w:r>
        <w:t xml:space="preserve">. It affirms that </w:t>
      </w:r>
      <w:r>
        <w:rPr>
          <w:b/>
          <w:bCs/>
        </w:rPr>
        <w:t>ultimate justice</w:t>
      </w:r>
      <w:r>
        <w:t xml:space="preserve"> is not a human wish but a divine promise grounded in God’s nature as omnipotent ruler. As modern scholar Zia H. Shah remarks, the Quranic visi</w:t>
      </w:r>
      <w:r>
        <w:t xml:space="preserve">on here prevents nihilism by assuring that humans are neither created in vain nor left unaccountable – </w:t>
      </w:r>
      <w:r>
        <w:rPr>
          <w:i/>
          <w:iCs/>
        </w:rPr>
        <w:t>“to Him you will be returned”</w:t>
      </w:r>
      <w:r>
        <w:t xml:space="preserve"> means our story does not end with death and decay</w:t>
      </w:r>
      <w:hyperlink r:id="rId118" w:anchor=":~:text=this%20finale%20would%20dispel%20any,Divine%20Majesty%20and%20human%20accountability">
        <w:r>
          <w:rPr>
            <w:rStyle w:val="Hyperlink"/>
          </w:rPr>
          <w:t>[81]</w:t>
        </w:r>
      </w:hyperlink>
      <w:r>
        <w:t>. In the historical context, this finale would have silenced those who laughed at the notion of resurr</w:t>
      </w:r>
      <w:r>
        <w:t xml:space="preserve">ection; after answering their doubts logically, the Qur’an closes with a declarative triumph: God is exalted and sovereign, and you </w:t>
      </w:r>
      <w:r>
        <w:rPr>
          <w:i/>
          <w:iCs/>
        </w:rPr>
        <w:t>will</w:t>
      </w:r>
      <w:r>
        <w:t xml:space="preserve"> be returned to Him for reckoning</w:t>
      </w:r>
      <w:hyperlink r:id="rId119" w:anchor=":~:text=God%20is%20omnipotent%20and%20glorious,also%20serves%20to%20conclude%20the">
        <w:r>
          <w:rPr>
            <w:rStyle w:val="Hyperlink"/>
          </w:rPr>
          <w:t>[80]</w:t>
        </w:r>
      </w:hyperlink>
      <w:r>
        <w:t>.</w:t>
      </w:r>
    </w:p>
    <w:p w:rsidR="001A0381" w:rsidRDefault="005F75A5">
      <w:pPr>
        <w:pStyle w:val="BodyText"/>
      </w:pPr>
      <w:r>
        <w:t xml:space="preserve">Importantly, 17:99 (the verse from </w:t>
      </w:r>
      <w:r>
        <w:rPr>
          <w:i/>
          <w:iCs/>
        </w:rPr>
        <w:t>Sūrat al-Isrā’</w:t>
      </w:r>
      <w:r>
        <w:t xml:space="preserve"> which we are also examining) carries a similar message at its end. After </w:t>
      </w:r>
      <w:r>
        <w:t xml:space="preserve">asking if God who made the heavens and earth can’t remake humans, it states: </w:t>
      </w:r>
      <w:r>
        <w:rPr>
          <w:i/>
          <w:iCs/>
        </w:rPr>
        <w:t>“He has appointed for them a term, in which there is no doubt. Yet the wrongdoers refuse except in disbelief.”</w:t>
      </w:r>
      <w:hyperlink r:id="rId120" w:anchor=":~:text=Epigraph%3A%20Have%20they%20not%20seen,collected%20by%C2%A0Zia%20H%20Shah%20MD%2C%C2%A0Chief%E2%80%A6">
        <w:r>
          <w:rPr>
            <w:rStyle w:val="Hyperlink"/>
          </w:rPr>
          <w:t>[82]</w:t>
        </w:r>
      </w:hyperlink>
      <w:hyperlink r:id="rId121" w:anchor=":~:text=to%20bones%20and%20particles%20,112">
        <w:r>
          <w:rPr>
            <w:rStyle w:val="Hyperlink"/>
          </w:rPr>
          <w:t>[7]</w:t>
        </w:r>
      </w:hyperlink>
      <w:r>
        <w:t xml:space="preserve">. </w:t>
      </w:r>
      <w:r>
        <w:rPr>
          <w:i/>
          <w:iCs/>
        </w:rPr>
        <w:t>The appointed term</w:t>
      </w:r>
      <w:r>
        <w:t xml:space="preserve"> is the time of resurrection and judgment. Thus, both Surah 17:99 and Surah 36:83 concur that the afterlife is not only possible but scheduled – it </w:t>
      </w:r>
      <w:r>
        <w:rPr>
          <w:i/>
          <w:iCs/>
        </w:rPr>
        <w:t>will</w:t>
      </w:r>
      <w:r>
        <w:t xml:space="preserve"> </w:t>
      </w:r>
      <w:r>
        <w:t>occur at the decreed time – and the issue is that wrongdoers stubbornly refuse to accept it. The role of the Prophet (and by extension the Qur’an) is to convey this inevitability and proof to them, even if they persist in denial. In Surah 36:83, the wordin</w:t>
      </w:r>
      <w:r>
        <w:t xml:space="preserve">g </w:t>
      </w:r>
      <w:r>
        <w:rPr>
          <w:i/>
          <w:iCs/>
        </w:rPr>
        <w:t>“to Him you will be returned”</w:t>
      </w:r>
      <w:r>
        <w:t xml:space="preserve"> puts the onus back on the listener: </w:t>
      </w:r>
      <w:r>
        <w:rPr>
          <w:b/>
          <w:bCs/>
        </w:rPr>
        <w:t>prepare to meet your Creator.</w:t>
      </w:r>
      <w:r>
        <w:t xml:space="preserve"> After appreciating the signs and arguments, the proper human response is to submit and reform, glorifying God’s greatness and living with an awareness of acco</w:t>
      </w:r>
      <w:r>
        <w:t xml:space="preserve">untability. The verse leaves us with a grand image of God’s </w:t>
      </w:r>
      <w:r>
        <w:rPr>
          <w:b/>
          <w:bCs/>
        </w:rPr>
        <w:t>Malakūt</w:t>
      </w:r>
      <w:r>
        <w:t xml:space="preserve"> (kingdom) and reminds us that each of us, within that kingdom, is on a journey back to the King. It is a fitting theological closing to a passage that began with a simple drop of fluid and</w:t>
      </w:r>
      <w:r>
        <w:t xml:space="preserve"> an arrogant question – it ends with </w:t>
      </w:r>
      <w:r>
        <w:rPr>
          <w:b/>
          <w:bCs/>
        </w:rPr>
        <w:t xml:space="preserve">the </w:t>
      </w:r>
      <w:r>
        <w:rPr>
          <w:b/>
          <w:bCs/>
        </w:rPr>
        <w:lastRenderedPageBreak/>
        <w:t>panorama of God’s kingdom and the certainty of our return,</w:t>
      </w:r>
      <w:r>
        <w:t xml:space="preserve"> thereby answering not only the skeptic’s </w:t>
      </w:r>
      <w:r>
        <w:rPr>
          <w:i/>
          <w:iCs/>
        </w:rPr>
        <w:t>intellectual</w:t>
      </w:r>
      <w:r>
        <w:t xml:space="preserve"> challenge but also humanity’s </w:t>
      </w:r>
      <w:r>
        <w:rPr>
          <w:i/>
          <w:iCs/>
        </w:rPr>
        <w:t>existential</w:t>
      </w:r>
      <w:r>
        <w:t xml:space="preserve"> need for purpose and justice</w:t>
      </w:r>
      <w:hyperlink r:id="rId122" w:anchor=":~:text=this%20finale%20would%20dispel%20any,Divine%20Majesty%20and%20human%20accountability">
        <w:r>
          <w:rPr>
            <w:rStyle w:val="Hyperlink"/>
          </w:rPr>
          <w:t>[81]</w:t>
        </w:r>
      </w:hyperlink>
      <w:r>
        <w:t>.</w:t>
      </w:r>
    </w:p>
    <w:p w:rsidR="001A0381" w:rsidRDefault="005F75A5">
      <w:pPr>
        <w:pStyle w:val="Heading2"/>
      </w:pPr>
      <w:bookmarkStart w:id="12" w:name="epilogue"/>
      <w:bookmarkEnd w:id="11"/>
      <w:r>
        <w:t>Epilogue</w:t>
      </w:r>
    </w:p>
    <w:p w:rsidR="001A0381" w:rsidRDefault="005F75A5">
      <w:pPr>
        <w:pStyle w:val="FirstParagraph"/>
      </w:pPr>
      <w:r>
        <w:t>Viewed in its entirety, the Quranic argument span</w:t>
      </w:r>
      <w:r>
        <w:t xml:space="preserve">ning 36:77–83 (and echoed in 17:99) is a masterful blend of </w:t>
      </w:r>
      <w:r>
        <w:rPr>
          <w:b/>
          <w:bCs/>
        </w:rPr>
        <w:t>science, philosophy, and theology</w:t>
      </w:r>
      <w:r>
        <w:t xml:space="preserve"> that provides a multidimensional case for life after death. It engages the empirical mind by pointing to tangible signs in the natural world and human development</w:t>
      </w:r>
      <w:r>
        <w:t xml:space="preserve">, engages the rational intellect by constructing sound analogies and logical inferences, and engages the spiritual intuition by invoking God’s attributes and ultimate authority. Classical Islamic scholars repeatedly highlighted the core theme: the One who </w:t>
      </w:r>
      <w:r>
        <w:rPr>
          <w:b/>
          <w:bCs/>
        </w:rPr>
        <w:t>began</w:t>
      </w:r>
      <w:r>
        <w:t xml:space="preserve"> our creation can surely </w:t>
      </w:r>
      <w:r>
        <w:rPr>
          <w:b/>
          <w:bCs/>
        </w:rPr>
        <w:t>bring it back</w:t>
      </w:r>
      <w:hyperlink r:id="rId123" w:anchor=":~:text=who%20began%20creation%20can%20repeat,Both%20surahs">
        <w:r>
          <w:rPr>
            <w:rStyle w:val="Hyperlink"/>
          </w:rPr>
          <w:t>[44]</w:t>
        </w:r>
      </w:hyperlink>
      <w:r>
        <w:t>. Modern commentat</w:t>
      </w:r>
      <w:r>
        <w:t>ors like Dr. Zia H. Shah MD have enriched this understanding by incorporating contemporary scientific insights – from embryology and genetics to cosmology – showing how these verses align remarkably well with what we now know about life and the universe. F</w:t>
      </w:r>
      <w:r>
        <w:t xml:space="preserve">or example, the journey from a fertilized egg through the placenta’s nurture, to an intelligent human is seen as part of a </w:t>
      </w:r>
      <w:r>
        <w:rPr>
          <w:b/>
          <w:bCs/>
        </w:rPr>
        <w:t>“grand continuum”</w:t>
      </w:r>
      <w:r>
        <w:t xml:space="preserve"> that extends to resurrection</w:t>
      </w:r>
      <w:hyperlink r:id="rId124" w:anchor=":~:text=creation%20capable%20of%20renewal%20beyond,that%20manifests%20divine%20creativity%20at">
        <w:r>
          <w:rPr>
            <w:rStyle w:val="Hyperlink"/>
          </w:rPr>
          <w:t>[83]</w:t>
        </w:r>
      </w:hyperlink>
      <w:hyperlink r:id="rId125" w:anchor=":~:text=evolution%2C%20we%20may%20boldly%20conclude,surely%20give%20us%20life%20anew">
        <w:r>
          <w:rPr>
            <w:rStyle w:val="Hyperlink"/>
          </w:rPr>
          <w:t>[84]</w:t>
        </w:r>
      </w:hyperlink>
      <w:r>
        <w:t xml:space="preserve">. The unlikely emergence of the placenta in evolution (through what appears as a fortuitous viral gene transfer) can be read as a clue that our creation was </w:t>
      </w:r>
      <w:r>
        <w:rPr>
          <w:i/>
          <w:iCs/>
        </w:rPr>
        <w:t>guided</w:t>
      </w:r>
      <w:r>
        <w:t xml:space="preserve"> with an end in mind</w:t>
      </w:r>
      <w:hyperlink r:id="rId126" w:anchor=":~:text=This%20brings%20us%20to%20a,The">
        <w:r>
          <w:rPr>
            <w:rStyle w:val="Hyperlink"/>
          </w:rPr>
          <w:t>[85]</w:t>
        </w:r>
      </w:hyperlink>
      <w:hyperlink r:id="rId127" w:anchor=":~:text=match%20at%20L229%20incrementally%20thequran,love">
        <w:r>
          <w:rPr>
            <w:rStyle w:val="Hyperlink"/>
          </w:rPr>
          <w:t>[86]</w:t>
        </w:r>
      </w:hyperlink>
      <w:r>
        <w:t xml:space="preserve">. In the Quranic vision, </w:t>
      </w:r>
      <w:r>
        <w:rPr>
          <w:b/>
          <w:bCs/>
        </w:rPr>
        <w:t>embryology, evolution, and resurrection</w:t>
      </w:r>
      <w:r>
        <w:t xml:space="preserve"> are all acts of the same Creator, woven into a purposeful narrative of life</w:t>
      </w:r>
      <w:hyperlink r:id="rId128" w:anchor=":~:text=evolution%2C%20we%20may%20boldly%20conclude,end%2C%20one%20grand%20continuum%20in">
        <w:r>
          <w:rPr>
            <w:rStyle w:val="Hyperlink"/>
          </w:rPr>
          <w:t>[87]</w:t>
        </w:r>
      </w:hyperlink>
      <w:hyperlink r:id="rId129" w:anchor=":~:text=creation%20capable%20of%20renewal%20beyond,that%20manifests%20divine%20creativity%20at">
        <w:r>
          <w:rPr>
            <w:rStyle w:val="Hyperlink"/>
          </w:rPr>
          <w:t>[83]</w:t>
        </w:r>
      </w:hyperlink>
      <w:r>
        <w:t>. The more we learn about the sophistication of our first creation, the more “forceful” the argument for re-creation becomes</w:t>
      </w:r>
      <w:hyperlink r:id="rId130" w:anchor=":~:text=What%20modern%20science%20adds%20to,our%20attention%20to%20something%20that">
        <w:r>
          <w:rPr>
            <w:rStyle w:val="Hyperlink"/>
          </w:rPr>
          <w:t>[88]</w:t>
        </w:r>
      </w:hyperlink>
      <w:hyperlink r:id="rId131" w:anchor=":~:text=the%20%E2%80%9Cclinging%20form%E2%80%9D%20now%20evokes,required%20an%20extraordinary%20confluence%20of">
        <w:r>
          <w:rPr>
            <w:rStyle w:val="Hyperlink"/>
          </w:rPr>
          <w:t>[89]</w:t>
        </w:r>
      </w:hyperlink>
      <w:r>
        <w:t>. In short, rather than undermining faith, modern science – from the micro-scale of DNA to the macro-scale of the cosmos – has provide</w:t>
      </w:r>
      <w:r>
        <w:t xml:space="preserve">d </w:t>
      </w:r>
      <w:r>
        <w:rPr>
          <w:i/>
          <w:iCs/>
        </w:rPr>
        <w:t>new depths of appreciation</w:t>
      </w:r>
      <w:r>
        <w:t xml:space="preserve"> for Quranic signs that all point toward God’s creative wisdom and promise of return</w:t>
      </w:r>
      <w:hyperlink r:id="rId132" w:anchor=":~:text=What%20modern%20science%20adds%20to,verse%20asks%20us%20to%20ponder">
        <w:r>
          <w:rPr>
            <w:rStyle w:val="Hyperlink"/>
          </w:rPr>
          <w:t>[90]</w:t>
        </w:r>
      </w:hyperlink>
      <w:hyperlink r:id="rId133" w:anchor=":~:text=earth%E2%80%9D%20add%20further%20awe%3A%20today,the%20first%20creation%20%E2%80%93%20a">
        <w:r>
          <w:rPr>
            <w:rStyle w:val="Hyperlink"/>
          </w:rPr>
          <w:t>[60]</w:t>
        </w:r>
      </w:hyperlink>
      <w:r>
        <w:t>.</w:t>
      </w:r>
    </w:p>
    <w:p w:rsidR="001A0381" w:rsidRDefault="005F75A5">
      <w:pPr>
        <w:pStyle w:val="BodyText"/>
      </w:pPr>
      <w:r>
        <w:t xml:space="preserve">Philosophically, these verses dismantle materialist or nihilist worldviews by asserting a reality beyond the observable. They challenge the notion that human destiny ends in dust, arguing instead that </w:t>
      </w:r>
      <w:r>
        <w:rPr>
          <w:b/>
          <w:bCs/>
        </w:rPr>
        <w:t>rational analysis of our existence</w:t>
      </w:r>
      <w:r>
        <w:t xml:space="preserve"> </w:t>
      </w:r>
      <w:r>
        <w:t xml:space="preserve">favors belief in resurrection. The Qur’an does not ask people to believe in the afterlife as an arbitrary dogma; it offers </w:t>
      </w:r>
      <w:r>
        <w:rPr>
          <w:b/>
          <w:bCs/>
        </w:rPr>
        <w:t>reasoned evidence</w:t>
      </w:r>
      <w:r>
        <w:t xml:space="preserve">, invites reflection on one’s very being, and addresses doubts both logical (the </w:t>
      </w:r>
      <w:r>
        <w:rPr>
          <w:b/>
          <w:bCs/>
        </w:rPr>
        <w:t>possibility</w:t>
      </w:r>
      <w:r>
        <w:t xml:space="preserve"> </w:t>
      </w:r>
      <w:r>
        <w:t xml:space="preserve">of resurrection) and metaphysical (the </w:t>
      </w:r>
      <w:r>
        <w:rPr>
          <w:b/>
          <w:bCs/>
        </w:rPr>
        <w:t>mechanism</w:t>
      </w:r>
      <w:r>
        <w:t xml:space="preserve"> and </w:t>
      </w:r>
      <w:r>
        <w:rPr>
          <w:b/>
          <w:bCs/>
        </w:rPr>
        <w:t>identity</w:t>
      </w:r>
      <w:r>
        <w:t xml:space="preserve"> in resurrection). It combines what we might call a </w:t>
      </w:r>
      <w:r>
        <w:rPr>
          <w:b/>
          <w:bCs/>
        </w:rPr>
        <w:t>cosmological perspective</w:t>
      </w:r>
      <w:r>
        <w:t xml:space="preserve"> (God as creator of the universe) with an </w:t>
      </w:r>
      <w:r>
        <w:rPr>
          <w:b/>
          <w:bCs/>
        </w:rPr>
        <w:t>anthropological perspective</w:t>
      </w:r>
      <w:r>
        <w:t xml:space="preserve"> (God as creator of man) and a </w:t>
      </w:r>
      <w:r>
        <w:rPr>
          <w:b/>
          <w:bCs/>
        </w:rPr>
        <w:t>teleological perspe</w:t>
      </w:r>
      <w:r>
        <w:rPr>
          <w:b/>
          <w:bCs/>
        </w:rPr>
        <w:t>ctive</w:t>
      </w:r>
      <w:r>
        <w:t xml:space="preserve"> (God as having a purpose and end for creation). The result is a holistic tapestry of meaning. As the commentary in </w:t>
      </w:r>
      <w:r>
        <w:rPr>
          <w:i/>
          <w:iCs/>
        </w:rPr>
        <w:t>The Glorious Quran and Science</w:t>
      </w:r>
      <w:r>
        <w:t xml:space="preserve"> series notes, together these verses present a </w:t>
      </w:r>
      <w:r>
        <w:rPr>
          <w:b/>
          <w:bCs/>
        </w:rPr>
        <w:t>“holistic argument, engaging heart and mind, for the possi</w:t>
      </w:r>
      <w:r>
        <w:rPr>
          <w:b/>
          <w:bCs/>
        </w:rPr>
        <w:t>bility and certainty of the afterlife”</w:t>
      </w:r>
      <w:hyperlink r:id="rId134" w:anchor=":~:text=phenomena%20%E2%80%93%20human%20embryonic%20development%2C,the%20afterlife%20in%20Islamic%20thought">
        <w:r>
          <w:rPr>
            <w:rStyle w:val="Hyperlink"/>
          </w:rPr>
          <w:t>[8]</w:t>
        </w:r>
      </w:hyperlink>
      <w:r>
        <w:t>. They speak to the human heart by remindin</w:t>
      </w:r>
      <w:r>
        <w:t>g us of our humble origins and moral responsibility, and to the mind by demonstrating that resurrection is neither illogical nor implausible.</w:t>
      </w:r>
    </w:p>
    <w:p w:rsidR="001A0381" w:rsidRDefault="005F75A5">
      <w:pPr>
        <w:pStyle w:val="BodyText"/>
      </w:pPr>
      <w:r>
        <w:t xml:space="preserve">Theologically, the passage re-centers our understanding of God: we are made to realize His </w:t>
      </w:r>
      <w:r>
        <w:rPr>
          <w:b/>
          <w:bCs/>
        </w:rPr>
        <w:t>transcendence</w:t>
      </w:r>
      <w:r>
        <w:t xml:space="preserve"> (glory be</w:t>
      </w:r>
      <w:r>
        <w:t xml:space="preserve"> to Him beyond any weakness) and </w:t>
      </w:r>
      <w:r>
        <w:rPr>
          <w:b/>
          <w:bCs/>
        </w:rPr>
        <w:t>immanence in power</w:t>
      </w:r>
      <w:r>
        <w:t xml:space="preserve"> (His hand literally holds all things). We end in </w:t>
      </w:r>
      <w:r>
        <w:rPr>
          <w:i/>
          <w:iCs/>
        </w:rPr>
        <w:t>tasbī</w:t>
      </w:r>
      <w:r>
        <w:rPr>
          <w:i/>
          <w:iCs/>
        </w:rPr>
        <w:t>ḥ</w:t>
      </w:r>
      <w:r>
        <w:t xml:space="preserve"> (glorification) and </w:t>
      </w:r>
      <w:r>
        <w:rPr>
          <w:i/>
          <w:iCs/>
        </w:rPr>
        <w:t>tawakkul</w:t>
      </w:r>
      <w:r>
        <w:t xml:space="preserve"> (trust), </w:t>
      </w:r>
      <w:r>
        <w:lastRenderedPageBreak/>
        <w:t>feeling that the universe is under a just King who will not let creation go to waste. The final note “to Him y</w:t>
      </w:r>
      <w:r>
        <w:t xml:space="preserve">ou will be returned” also ties back into the Quranic theme of </w:t>
      </w:r>
      <w:r>
        <w:rPr>
          <w:b/>
          <w:bCs/>
        </w:rPr>
        <w:t>justice and compassion</w:t>
      </w:r>
      <w:r>
        <w:t xml:space="preserve"> – it implies that the afterlife is not only about power but about accountability and ultimate mercy. The God who could place infinite mercy in a mother’s heart (through th</w:t>
      </w:r>
      <w:r>
        <w:t>e bond of the placenta, for example)</w:t>
      </w:r>
      <w:hyperlink r:id="rId135" w:anchor=":~:text=While%2073,in%20keeping%20with%20the%20Hadiths">
        <w:r>
          <w:rPr>
            <w:rStyle w:val="Hyperlink"/>
          </w:rPr>
          <w:t>[91]</w:t>
        </w:r>
      </w:hyperlink>
      <w:hyperlink r:id="rId136" w:anchor=":~:text=saying%3A%20Allah%20created%20mercy%20in,is%20coextensive%20with%20the%20space">
        <w:r>
          <w:rPr>
            <w:rStyle w:val="Hyperlink"/>
          </w:rPr>
          <w:t>[92]</w:t>
        </w:r>
      </w:hyperlink>
      <w:r>
        <w:t xml:space="preserve"> is the same God who holds all souls and will reunite them for a just assessment.</w:t>
      </w:r>
    </w:p>
    <w:p w:rsidR="001A0381" w:rsidRDefault="005F75A5">
      <w:pPr>
        <w:pStyle w:val="BodyText"/>
      </w:pPr>
      <w:r>
        <w:t>In conclusion, Qur’an 36:77–83 and 1</w:t>
      </w:r>
      <w:r>
        <w:t xml:space="preserve">7:99 together offer a profound, </w:t>
      </w:r>
      <w:r>
        <w:rPr>
          <w:b/>
          <w:bCs/>
        </w:rPr>
        <w:t>interdisciplinary proof</w:t>
      </w:r>
      <w:r>
        <w:t xml:space="preserve"> of life after death – one that appeals simultaneously to our observation of the natural world, our logical reasoning, and our innate sense of the divine. They show how faith in the afterlife is not a </w:t>
      </w:r>
      <w:r>
        <w:t xml:space="preserve">blind leap but a reasoned step supported by the very existence of life and the cosmos. As one modern Quranic scholar observed, after reflecting on such verses alongside the marvels of creation, </w:t>
      </w:r>
      <w:r>
        <w:rPr>
          <w:i/>
          <w:iCs/>
        </w:rPr>
        <w:t>“the One who brought us forth from a microscopic drop, through</w:t>
      </w:r>
      <w:r>
        <w:rPr>
          <w:i/>
          <w:iCs/>
        </w:rPr>
        <w:t xml:space="preserve"> a clingy placenta, into conscious life has more than enough power to bring the dead to life.”</w:t>
      </w:r>
      <w:hyperlink r:id="rId137" w:anchor=":~:text=creation%20capable%20of%20renewal%20beyond,that%20manifests%20divine%20creativity%20at">
        <w:r>
          <w:rPr>
            <w:rStyle w:val="Hyperlink"/>
          </w:rPr>
          <w:t>[83]</w:t>
        </w:r>
      </w:hyperlink>
      <w:r>
        <w:t xml:space="preserve"> The journey from the origin of life to its renewal in the Hereafter is presented as a seamless trajectory orchestrated by God’s command. Ultimately, these verses remind us that the </w:t>
      </w:r>
      <w:r>
        <w:rPr>
          <w:b/>
          <w:bCs/>
        </w:rPr>
        <w:t>story of creation is ongoing</w:t>
      </w:r>
      <w:r>
        <w:t>:</w:t>
      </w:r>
      <w:r>
        <w:t xml:space="preserve"> it had a beginning by God’s will, it continues through the signs of nature and guidance of revelation, and it will culminate in our resurrection and return to Him. </w:t>
      </w:r>
      <w:r>
        <w:rPr>
          <w:i/>
          <w:iCs/>
        </w:rPr>
        <w:t>Glory be to the One in whose hand is all dominion – and to Him we shall indeed return.</w:t>
      </w:r>
      <w:hyperlink r:id="rId138" w:anchor=":~:text=phenomena%20%E2%80%93%20human%20embryonic%20development%2C,the%20afterlife%20in%20Islamic%20thought">
        <w:r>
          <w:rPr>
            <w:rStyle w:val="Hyperlink"/>
          </w:rPr>
          <w:t>[8]</w:t>
        </w:r>
      </w:hyperlink>
      <w:hyperlink r:id="rId139" w:anchor=":~:text=Finally%2C%20%E2%80%9Cto%20Him%20you%20will,a%20matter%20of%20destiny%20and">
        <w:r>
          <w:rPr>
            <w:rStyle w:val="Hyperlink"/>
          </w:rPr>
          <w:t>[76]</w:t>
        </w:r>
      </w:hyperlink>
    </w:p>
    <w:bookmarkEnd w:id="1"/>
    <w:bookmarkEnd w:id="2"/>
    <w:bookmarkEnd w:id="12"/>
    <w:p w:rsidR="001A0381" w:rsidRDefault="005F75A5">
      <w:r>
        <w:pict>
          <v:rect id="_x0000_i1025" style="width:0;height:1.5pt" o:hralign="center" o:hrstd="t" o:hr="t"/>
        </w:pict>
      </w:r>
    </w:p>
    <w:bookmarkStart w:id="13" w:name="citations"/>
    <w:p w:rsidR="001A0381" w:rsidRDefault="005F75A5">
      <w:pPr>
        <w:pStyle w:val="FirstParagraph"/>
      </w:pPr>
      <w:r>
        <w:fldChar w:fldCharType="begin"/>
      </w:r>
      <w:r>
        <w:instrText xml:space="preserve"> HYPERLINK "https://thequran.love/2025/07/02/17134/" \l ":~:text=Abstract%3A%20Qur%E2%80%99an%2036%3A77%E2%80%9383%20c</w:instrText>
      </w:r>
      <w:r>
        <w:instrText xml:space="preserve">oncludes%20Surah,gap%20in%20reassembling%20our%20identities" \h </w:instrText>
      </w:r>
      <w:r>
        <w:fldChar w:fldCharType="separate"/>
      </w:r>
      <w:r>
        <w:rPr>
          <w:rStyle w:val="Hyperlink"/>
        </w:rPr>
        <w:t>[1]</w:t>
      </w:r>
      <w:r>
        <w:rPr>
          <w:rStyle w:val="Hyperlink"/>
        </w:rPr>
        <w:fldChar w:fldCharType="end"/>
      </w:r>
      <w:r>
        <w:t xml:space="preserve"> </w:t>
      </w:r>
      <w:hyperlink r:id="rId140" w:anchor=":~:text=These%20verses%20remind%20humans%20of,Scientifically%2C%20it%20draws%20on%20observable">
        <w:r>
          <w:rPr>
            <w:rStyle w:val="Hyperlink"/>
          </w:rPr>
          <w:t>[2]</w:t>
        </w:r>
      </w:hyperlink>
      <w:r>
        <w:t xml:space="preserve"> </w:t>
      </w:r>
      <w:hyperlink r:id="rId141" w:anchor=":~:text=thequran,The%20section%20culminates%20in%20a">
        <w:r>
          <w:rPr>
            <w:rStyle w:val="Hyperlink"/>
          </w:rPr>
          <w:t>[3]</w:t>
        </w:r>
      </w:hyperlink>
      <w:r>
        <w:t xml:space="preserve"> </w:t>
      </w:r>
      <w:hyperlink r:id="rId142" w:anchor=":~:text=surely%20re,inevitability%20of%20our%20return%20to">
        <w:r>
          <w:rPr>
            <w:rStyle w:val="Hyperlink"/>
          </w:rPr>
          <w:t>[4]</w:t>
        </w:r>
      </w:hyperlink>
      <w:r>
        <w:t xml:space="preserve"> </w:t>
      </w:r>
      <w:hyperlink r:id="rId143" w:anchor=":~:text=that%20God%E2%80%99s%20knowledge%20and%20power,the%20afterlife%20in%20Islamic%20thought">
        <w:r>
          <w:rPr>
            <w:rStyle w:val="Hyperlink"/>
          </w:rPr>
          <w:t>[5]</w:t>
        </w:r>
      </w:hyperlink>
      <w:r>
        <w:t xml:space="preserve"> </w:t>
      </w:r>
      <w:hyperlink r:id="rId144" w:anchor=":~:text=phenomena%20%E2%80%93%20human%20embryonic%20development%2C,the%20afterlife%20in%20Islamic%20thought">
        <w:r>
          <w:rPr>
            <w:rStyle w:val="Hyperlink"/>
          </w:rPr>
          <w:t>[8]</w:t>
        </w:r>
      </w:hyperlink>
      <w:r>
        <w:t xml:space="preserve"> </w:t>
      </w:r>
      <w:hyperlink r:id="rId145" w:anchor=":~:text=surely%20re,Together%2C%20these%20verses%20provide%20a">
        <w:r>
          <w:rPr>
            <w:rStyle w:val="Hyperlink"/>
          </w:rPr>
          <w:t>[43]</w:t>
        </w:r>
      </w:hyperlink>
      <w:r>
        <w:t xml:space="preserve"> Commentary on Qur’an 36:77–83: Scientific, Philosophical, and Theological Perspectives – The Glorious Quran and Science</w:t>
      </w:r>
    </w:p>
    <w:p w:rsidR="001A0381" w:rsidRDefault="005F75A5">
      <w:pPr>
        <w:pStyle w:val="BodyText"/>
      </w:pPr>
      <w:hyperlink r:id="rId146">
        <w:r>
          <w:rPr>
            <w:rStyle w:val="Hyperlink"/>
          </w:rPr>
          <w:t>https://thequran.love/2025/</w:t>
        </w:r>
        <w:r>
          <w:rPr>
            <w:rStyle w:val="Hyperlink"/>
          </w:rPr>
          <w:t>07/02/17134/</w:t>
        </w:r>
      </w:hyperlink>
    </w:p>
    <w:p w:rsidR="001A0381" w:rsidRDefault="005F75A5">
      <w:pPr>
        <w:pStyle w:val="BodyText"/>
      </w:pPr>
      <w:hyperlink r:id="rId147" w:anchor=":~:text=Have%20they%20not%20seen%20that,%28Al%20Quran%2017%3A99">
        <w:r>
          <w:rPr>
            <w:rStyle w:val="Hyperlink"/>
          </w:rPr>
          <w:t>[6]</w:t>
        </w:r>
      </w:hyperlink>
      <w:r>
        <w:t xml:space="preserve"> </w:t>
      </w:r>
      <w:hyperlink r:id="rId148" w:anchor=":~:text=into%20a%20form%20of%20which,74">
        <w:r>
          <w:rPr>
            <w:rStyle w:val="Hyperlink"/>
          </w:rPr>
          <w:t>[53]</w:t>
        </w:r>
      </w:hyperlink>
      <w:r>
        <w:t xml:space="preserve"> </w:t>
      </w:r>
      <w:hyperlink r:id="rId149" w:anchor=":~:text=,from%20the%20clouds%2C%20or%20do">
        <w:r>
          <w:rPr>
            <w:rStyle w:val="Hyperlink"/>
          </w:rPr>
          <w:t>[54]</w:t>
        </w:r>
      </w:hyperlink>
      <w:r>
        <w:t xml:space="preserve"> </w:t>
      </w:r>
      <w:hyperlink r:id="rId150" w:anchor=":~:text=We%3F%20If%20We%20so%20pleased%2C,74">
        <w:r>
          <w:rPr>
            <w:rStyle w:val="Hyperlink"/>
          </w:rPr>
          <w:t>[55]</w:t>
        </w:r>
      </w:hyperlink>
      <w:r>
        <w:t xml:space="preserve"> </w:t>
      </w:r>
      <w:hyperlink r:id="rId151" w:anchor=":~:text=seeds%20that%20you%20sow%3F%20Is,74">
        <w:r>
          <w:rPr>
            <w:rStyle w:val="Hyperlink"/>
          </w:rPr>
          <w:t>[57]</w:t>
        </w:r>
      </w:hyperlink>
      <w:r>
        <w:t xml:space="preserve"> </w:t>
      </w:r>
      <w:hyperlink r:id="rId152" w:anchor=":~:text=Epigraph%3A%20Have%20they%20not%20seen,collected%20by%C2%A0Zia%20H%20Shah%20MD%2C%C2%A0Chief%E2%80%A6">
        <w:r>
          <w:rPr>
            <w:rStyle w:val="Hyperlink"/>
          </w:rPr>
          <w:t>[82]</w:t>
        </w:r>
      </w:hyperlink>
      <w:r>
        <w:t xml:space="preserve"> </w:t>
      </w:r>
      <w:hyperlink r:id="rId153" w:anchor=":~:text=While%2073,in%20keeping%20with%20the%20Hadiths">
        <w:r>
          <w:rPr>
            <w:rStyle w:val="Hyperlink"/>
          </w:rPr>
          <w:t>[91]</w:t>
        </w:r>
      </w:hyperlink>
      <w:r>
        <w:t xml:space="preserve"> </w:t>
      </w:r>
      <w:hyperlink r:id="rId154" w:anchor=":~:text=saying%3A%20Allah%20created%20mercy%20in,is%20coextensive%20with%20the%20space">
        <w:r>
          <w:rPr>
            <w:rStyle w:val="Hyperlink"/>
          </w:rPr>
          <w:t>[92]</w:t>
        </w:r>
      </w:hyperlink>
      <w:r>
        <w:t xml:space="preserve"> Afterlife: Abrahamic Faiths and the Holy Quran – The Glorious Quran and Science</w:t>
      </w:r>
    </w:p>
    <w:p w:rsidR="001A0381" w:rsidRDefault="005F75A5">
      <w:pPr>
        <w:pStyle w:val="BodyText"/>
      </w:pPr>
      <w:hyperlink r:id="rId155">
        <w:r>
          <w:rPr>
            <w:rStyle w:val="Hyperlink"/>
          </w:rPr>
          <w:t>https://thequran.love/2023/08/12/afterlife-abrahamic-faiths-and-the-holy-quran/</w:t>
        </w:r>
      </w:hyperlink>
    </w:p>
    <w:p w:rsidR="001A0381" w:rsidRDefault="005F75A5">
      <w:pPr>
        <w:pStyle w:val="BodyText"/>
      </w:pPr>
      <w:hyperlink r:id="rId156" w:anchor=":~:text=to%20bones%20and%20particles%20,112">
        <w:r>
          <w:rPr>
            <w:rStyle w:val="Hyperlink"/>
          </w:rPr>
          <w:t>[7]</w:t>
        </w:r>
      </w:hyperlink>
      <w:r>
        <w:t xml:space="preserve">  Surah Al-Isra 17:94-1</w:t>
      </w:r>
      <w:r>
        <w:t xml:space="preserve">00 - Towards Understanding the Quran - Quran Translation Commentary - Tafheem ul Quran </w:t>
      </w:r>
    </w:p>
    <w:p w:rsidR="001A0381" w:rsidRDefault="005F75A5">
      <w:pPr>
        <w:pStyle w:val="BodyText"/>
      </w:pPr>
      <w:hyperlink r:id="rId157">
        <w:r>
          <w:rPr>
            <w:rStyle w:val="Hyperlink"/>
          </w:rPr>
          <w:t>https://www.islamicstudies.info/tafheem.php?sura=17&amp;verse=94&amp;to=100</w:t>
        </w:r>
      </w:hyperlink>
    </w:p>
    <w:p w:rsidR="001A0381" w:rsidRDefault="005F75A5">
      <w:pPr>
        <w:pStyle w:val="BodyText"/>
      </w:pPr>
      <w:hyperlink r:id="rId158" w:anchor=":~:text=36%3A77%20%E2%80%93%20%E2%80%9CDoes%20man%20not,see%E2%80%A6%E2%80%9D%20is%20generic%2C%20Ibn%20Kath%C4%ABr">
        <w:r>
          <w:rPr>
            <w:rStyle w:val="Hyperlink"/>
          </w:rPr>
          <w:t>[9]</w:t>
        </w:r>
      </w:hyperlink>
      <w:r>
        <w:t xml:space="preserve"> </w:t>
      </w:r>
      <w:hyperlink r:id="rId159" w:anchor=":~:text=microscopic%20speck%20now%20dares%20to,Epistemologically%2C%20the%20verse">
        <w:r>
          <w:rPr>
            <w:rStyle w:val="Hyperlink"/>
          </w:rPr>
          <w:t>[10]</w:t>
        </w:r>
      </w:hyperlink>
      <w:r>
        <w:t xml:space="preserve"> </w:t>
      </w:r>
      <w:hyperlink r:id="rId160" w:anchor=":~:text=development%20were%20unknown%3B%20the%20Qur%E2%80%99an,creation">
        <w:r>
          <w:rPr>
            <w:rStyle w:val="Hyperlink"/>
          </w:rPr>
          <w:t>[11]</w:t>
        </w:r>
      </w:hyperlink>
      <w:r>
        <w:t xml:space="preserve"> </w:t>
      </w:r>
      <w:hyperlink r:id="rId161" w:anchor=":~:text=classical%20context%20of%20these%20verses,%E2%80%9CThe%20one%20denying%20resurrection%20should">
        <w:r>
          <w:rPr>
            <w:rStyle w:val="Hyperlink"/>
          </w:rPr>
          <w:t>[12]</w:t>
        </w:r>
      </w:hyperlink>
      <w:r>
        <w:t xml:space="preserve"> </w:t>
      </w:r>
      <w:hyperlink r:id="rId162" w:anchor=":~:text=following,kha%E1%B9%A3%C4%ABm">
        <w:r>
          <w:rPr>
            <w:rStyle w:val="Hyperlink"/>
          </w:rPr>
          <w:t>[13]</w:t>
        </w:r>
      </w:hyperlink>
      <w:r>
        <w:t xml:space="preserve"> </w:t>
      </w:r>
      <w:hyperlink r:id="rId163" w:anchor=":~:text=is%20itself%20a%20gift%20from,the%20reader%20with%20a%20dual">
        <w:r>
          <w:rPr>
            <w:rStyle w:val="Hyperlink"/>
          </w:rPr>
          <w:t>[14]</w:t>
        </w:r>
      </w:hyperlink>
      <w:r>
        <w:t xml:space="preserve"> </w:t>
      </w:r>
      <w:hyperlink r:id="rId164" w:anchor=":~:text=Philosophically%2C%20it%20highlights%20human%20ingratitude,and%20faith%2C%20not%20arrogant%20denial">
        <w:r>
          <w:rPr>
            <w:rStyle w:val="Hyperlink"/>
          </w:rPr>
          <w:t>[15]</w:t>
        </w:r>
      </w:hyperlink>
      <w:r>
        <w:t xml:space="preserve"> </w:t>
      </w:r>
      <w:hyperlink r:id="rId165" w:anchor=":~:text=36%3A78%20%E2%80%93%20%E2%80%9CAnd%20he%20strikes,If%20one%20remembers%20the">
        <w:r>
          <w:rPr>
            <w:rStyle w:val="Hyperlink"/>
          </w:rPr>
          <w:t>[22]</w:t>
        </w:r>
      </w:hyperlink>
      <w:r>
        <w:t xml:space="preserve"> </w:t>
      </w:r>
      <w:hyperlink r:id="rId166" w:anchor=":~:text=36%3A78%20%E2%80%93%20%E2%80%9CAnd%20he%20strikes,that%20he%20himself%20was%20created">
        <w:r>
          <w:rPr>
            <w:rStyle w:val="Hyperlink"/>
          </w:rPr>
          <w:t>[23]</w:t>
        </w:r>
      </w:hyperlink>
      <w:r>
        <w:t xml:space="preserve"> </w:t>
      </w:r>
      <w:hyperlink r:id="rId167" w:anchor=":~:text=continues%20the%20narrative%20of%20the,clot%20%E2%80%93%20it%20is%20no">
        <w:r>
          <w:rPr>
            <w:rStyle w:val="Hyperlink"/>
          </w:rPr>
          <w:t>[24]</w:t>
        </w:r>
      </w:hyperlink>
      <w:r>
        <w:t xml:space="preserve"> </w:t>
      </w:r>
      <w:hyperlink r:id="rId168" w:anchor=":~:text=creation%E2%80%9D,reproachful%3B%20it%20cites%20the%20skeptic%E2%80%99s">
        <w:r>
          <w:rPr>
            <w:rStyle w:val="Hyperlink"/>
          </w:rPr>
          <w:t>[25]</w:t>
        </w:r>
      </w:hyperlink>
      <w:r>
        <w:t xml:space="preserve"> </w:t>
      </w:r>
      <w:hyperlink r:id="rId169" w:anchor=":~:text=words%20only%20to%20set%20up,terms%2C%20only%20to%20dismantle%20it">
        <w:r>
          <w:rPr>
            <w:rStyle w:val="Hyperlink"/>
          </w:rPr>
          <w:t>[26]</w:t>
        </w:r>
      </w:hyperlink>
      <w:r>
        <w:t xml:space="preserve"> </w:t>
      </w:r>
      <w:hyperlink r:id="rId170" w:anchor=":~:text=the%20prior%20evidence%20,rational%20trust%20in%20the%20Creator%E2%80%99s">
        <w:r>
          <w:rPr>
            <w:rStyle w:val="Hyperlink"/>
          </w:rPr>
          <w:t>[27]</w:t>
        </w:r>
      </w:hyperlink>
      <w:r>
        <w:t xml:space="preserve"> </w:t>
      </w:r>
      <w:hyperlink r:id="rId171" w:anchor=":~:text=been%20seen%20reviving%2C%20so%20he,replies%20in%20the%20subsequent%20verses">
        <w:r>
          <w:rPr>
            <w:rStyle w:val="Hyperlink"/>
          </w:rPr>
          <w:t>[28]</w:t>
        </w:r>
      </w:hyperlink>
      <w:r>
        <w:t xml:space="preserve"> </w:t>
      </w:r>
      <w:hyperlink r:id="rId172" w:anchor=":~:text=36%3A79%20%E2%80%93%20%E2%80%9CSay%3A%20He%20will,%E2%80%9Cproduced%20them%20the%20first%20time%E2%80%9D">
        <w:r>
          <w:rPr>
            <w:rStyle w:val="Hyperlink"/>
          </w:rPr>
          <w:t>[29]</w:t>
        </w:r>
      </w:hyperlink>
      <w:r>
        <w:t xml:space="preserve"> </w:t>
      </w:r>
      <w:hyperlink r:id="rId173" w:anchor=":~:text=36%3A81%20%E2%80%93%20%E2%80%9CIs%20not%20He,%E2%80%93%20essentially%2C%20restore%20them%20to">
        <w:r>
          <w:rPr>
            <w:rStyle w:val="Hyperlink"/>
          </w:rPr>
          <w:t>[30]</w:t>
        </w:r>
      </w:hyperlink>
      <w:r>
        <w:t xml:space="preserve"> </w:t>
      </w:r>
      <w:hyperlink r:id="rId174" w:anchor=":~:text=precedent%20of%20origination%20,Qur%E2%80%99an%20asserts%20that%20God%E2%80%99s%20knowledge">
        <w:r>
          <w:rPr>
            <w:rStyle w:val="Hyperlink"/>
          </w:rPr>
          <w:t>[31]</w:t>
        </w:r>
      </w:hyperlink>
      <w:r>
        <w:t xml:space="preserve"> </w:t>
      </w:r>
      <w:hyperlink r:id="rId175" w:anchor=":~:text=precedent%20of%20origination%20,in%20every%20corner%20of%20the">
        <w:r>
          <w:rPr>
            <w:rStyle w:val="Hyperlink"/>
          </w:rPr>
          <w:t>[32]</w:t>
        </w:r>
      </w:hyperlink>
      <w:r>
        <w:t xml:space="preserve"> </w:t>
      </w:r>
      <w:hyperlink r:id="rId176" w:anchor=":~:text=resurrect%20human%20beings,God%E2%80%99s%20plenary%20power%2C%20and%20tags">
        <w:r>
          <w:rPr>
            <w:rStyle w:val="Hyperlink"/>
          </w:rPr>
          <w:t>[33]</w:t>
        </w:r>
      </w:hyperlink>
      <w:r>
        <w:t xml:space="preserve"> </w:t>
      </w:r>
      <w:hyperlink r:id="rId177" w:anchor=":~:text=beyond%20Him%3F%20The%20Qur%E2%80%99an%20often,creation%20or%20His%20mastery%20in">
        <w:r>
          <w:rPr>
            <w:rStyle w:val="Hyperlink"/>
          </w:rPr>
          <w:t>[34]</w:t>
        </w:r>
      </w:hyperlink>
      <w:r>
        <w:t xml:space="preserve"> </w:t>
      </w:r>
      <w:hyperlink r:id="rId178" w:anchor=":~:text=not%20know%E2%80%9D%20%2840%3A57%29,and%20again%20as%20He%20wills">
        <w:r>
          <w:rPr>
            <w:rStyle w:val="Hyperlink"/>
          </w:rPr>
          <w:t>[35]</w:t>
        </w:r>
      </w:hyperlink>
      <w:r>
        <w:t xml:space="preserve"> </w:t>
      </w:r>
      <w:hyperlink r:id="rId179" w:anchor=":~:text=verse%20then%20answers%20with%20%E2%80%9CBal%C4%81%E2%80%9D,Ab%C5%AB%20%E1%B8%A4ayy%C4%81n%20and%20Fakhr">
        <w:r>
          <w:rPr>
            <w:rStyle w:val="Hyperlink"/>
          </w:rPr>
          <w:t>[36]</w:t>
        </w:r>
      </w:hyperlink>
      <w:r>
        <w:t xml:space="preserve"> </w:t>
      </w:r>
      <w:hyperlink r:id="rId180" w:anchor=":~:text=verse%20then%20answers%20with%20%E2%80%9CBal%C4%81%E2%80%9D,here%20counters%20two%20doubts%3A%20lacking">
        <w:r>
          <w:rPr>
            <w:rStyle w:val="Hyperlink"/>
          </w:rPr>
          <w:t>[37]</w:t>
        </w:r>
      </w:hyperlink>
      <w:r>
        <w:t xml:space="preserve"> </w:t>
      </w:r>
      <w:hyperlink r:id="rId181" w:anchor=":~:text=scholar%20muses%2C%20the%20more%20we,or%20second%20%E2%80%93%20all%20are">
        <w:r>
          <w:rPr>
            <w:rStyle w:val="Hyperlink"/>
          </w:rPr>
          <w:t>[38]</w:t>
        </w:r>
      </w:hyperlink>
      <w:r>
        <w:t xml:space="preserve"> </w:t>
      </w:r>
      <w:hyperlink r:id="rId182" w:anchor=":~:text=barrier%20to%20God%3A%20%E2%80%9Cthe%20One,From%20a%20modern">
        <w:r>
          <w:rPr>
            <w:rStyle w:val="Hyperlink"/>
          </w:rPr>
          <w:t>[39]</w:t>
        </w:r>
      </w:hyperlink>
      <w:r>
        <w:t xml:space="preserve"> </w:t>
      </w:r>
      <w:hyperlink r:id="rId183" w:anchor=":~:text=creation%E2%80%9D%20%28bi,energy%20are%20conserved%20in%20the">
        <w:r>
          <w:rPr>
            <w:rStyle w:val="Hyperlink"/>
          </w:rPr>
          <w:t>[40]</w:t>
        </w:r>
      </w:hyperlink>
      <w:r>
        <w:t xml:space="preserve"> </w:t>
      </w:r>
      <w:hyperlink r:id="rId184" w:anchor=":~:text=barrier%20to%20God%3A%20%E2%80%9Cthe%20One,of%20one%E2%80%99s%20being%20remains%20within">
        <w:r>
          <w:rPr>
            <w:rStyle w:val="Hyperlink"/>
          </w:rPr>
          <w:t>[41]</w:t>
        </w:r>
      </w:hyperlink>
      <w:r>
        <w:t xml:space="preserve"> </w:t>
      </w:r>
      <w:hyperlink r:id="rId185" w:anchor=":~:text=who%20began%20creation%20can%20repeat,Both%20surahs">
        <w:r>
          <w:rPr>
            <w:rStyle w:val="Hyperlink"/>
          </w:rPr>
          <w:t>[44]</w:t>
        </w:r>
      </w:hyperlink>
      <w:r>
        <w:t xml:space="preserve"> </w:t>
      </w:r>
      <w:hyperlink r:id="rId186" w:anchor=":~:text=behold%20%E2%80%93%20you%20kindle%20fire,it%20as%20an%20a%20fortiori">
        <w:r>
          <w:rPr>
            <w:rStyle w:val="Hyperlink"/>
          </w:rPr>
          <w:t>[45]</w:t>
        </w:r>
      </w:hyperlink>
      <w:r>
        <w:t xml:space="preserve"> </w:t>
      </w:r>
      <w:hyperlink r:id="rId187" w:anchor=":~:text=emerging%20from%20green%20wood%20as,can%20come%20from%20a%20green">
        <w:r>
          <w:rPr>
            <w:rStyle w:val="Hyperlink"/>
          </w:rPr>
          <w:t>[46]</w:t>
        </w:r>
      </w:hyperlink>
      <w:r>
        <w:t xml:space="preserve"> </w:t>
      </w:r>
      <w:hyperlink r:id="rId188" w:anchor=":~:text=has%20placed%20in%20them%20the,nature%E2%80%99s%20Author%3A%20the%20same%20God">
        <w:r>
          <w:rPr>
            <w:rStyle w:val="Hyperlink"/>
          </w:rPr>
          <w:t>[47]</w:t>
        </w:r>
      </w:hyperlink>
      <w:r>
        <w:t xml:space="preserve"> </w:t>
      </w:r>
      <w:hyperlink r:id="rId189" w:anchor=":~:text=attention%20to%20this%20surprising%20opposite%3A,bring%20the%20dead%20to%20life">
        <w:r>
          <w:rPr>
            <w:rStyle w:val="Hyperlink"/>
          </w:rPr>
          <w:t>[48]</w:t>
        </w:r>
      </w:hyperlink>
      <w:r>
        <w:t xml:space="preserve"> </w:t>
      </w:r>
      <w:hyperlink r:id="rId190" w:anchor=":~:text=attention%20to%20this%20surprising%20opposite%3A,see%20in%20this%20a%20subtle">
        <w:r>
          <w:rPr>
            <w:rStyle w:val="Hyperlink"/>
          </w:rPr>
          <w:t>[49]</w:t>
        </w:r>
      </w:hyperlink>
      <w:r>
        <w:t xml:space="preserve"> </w:t>
      </w:r>
      <w:hyperlink r:id="rId191" w:anchor=":~:text=bones%20is%20certainly%20within%20God%E2%80%99s,emphasizes%20God%E2%80%99s%20agency%20in%20everyday">
        <w:r>
          <w:rPr>
            <w:rStyle w:val="Hyperlink"/>
          </w:rPr>
          <w:t>[50]</w:t>
        </w:r>
      </w:hyperlink>
      <w:r>
        <w:t xml:space="preserve"> </w:t>
      </w:r>
      <w:hyperlink r:id="rId192" w:anchor=":~:text=Philosophically%2C%20this%20appeals%20to%20the,of%20their%20own%2C%20but%20it">
        <w:r>
          <w:rPr>
            <w:rStyle w:val="Hyperlink"/>
          </w:rPr>
          <w:t>[51]</w:t>
        </w:r>
      </w:hyperlink>
      <w:r>
        <w:t xml:space="preserve"> </w:t>
      </w:r>
      <w:hyperlink r:id="rId193" w:anchor=":~:text=photosynthesis%20stores%20solar%20energy%2C%20which,alive%20with">
        <w:r>
          <w:rPr>
            <w:rStyle w:val="Hyperlink"/>
          </w:rPr>
          <w:t>[52]</w:t>
        </w:r>
      </w:hyperlink>
      <w:r>
        <w:t xml:space="preserve"> </w:t>
      </w:r>
      <w:hyperlink r:id="rId194" w:anchor=":~:text=36%3A81%20%E2%80%93%20%E2%80%9CIs%20not%20He,the%20likes%20of%20them%E2%80%9D%20in">
        <w:r>
          <w:rPr>
            <w:rStyle w:val="Hyperlink"/>
          </w:rPr>
          <w:t>[58]</w:t>
        </w:r>
      </w:hyperlink>
      <w:r>
        <w:t xml:space="preserve"> </w:t>
      </w:r>
      <w:hyperlink r:id="rId195" w:anchor=":~:text=reinforces%20that%20His%20knowledge%20encompasses,and%20the%20cosmic%20order%2C%20reviving">
        <w:r>
          <w:rPr>
            <w:rStyle w:val="Hyperlink"/>
          </w:rPr>
          <w:t>[59]</w:t>
        </w:r>
      </w:hyperlink>
      <w:r>
        <w:t xml:space="preserve"> </w:t>
      </w:r>
      <w:hyperlink r:id="rId196" w:anchor=":~:text=earth%E2%80%9D%20add%20further%20awe%3A%20today,the%20first%20creation%20%E2%80%93%20a">
        <w:r>
          <w:rPr>
            <w:rStyle w:val="Hyperlink"/>
          </w:rPr>
          <w:t>[60]</w:t>
        </w:r>
      </w:hyperlink>
      <w:r>
        <w:t xml:space="preserve"> </w:t>
      </w:r>
      <w:hyperlink r:id="rId197" w:anchor=":~:text=scholar%20muses%2C%20the%20more%20we,It%20dissolves%20any%20notion%20of">
        <w:r>
          <w:rPr>
            <w:rStyle w:val="Hyperlink"/>
          </w:rPr>
          <w:t>[61]</w:t>
        </w:r>
      </w:hyperlink>
      <w:r>
        <w:t xml:space="preserve"> </w:t>
      </w:r>
      <w:hyperlink r:id="rId198" w:anchor=":~:text=notion%20the%20pagans%20of%20Arabia,or%20second%20%E2%80%93%20all%20are">
        <w:r>
          <w:rPr>
            <w:rStyle w:val="Hyperlink"/>
          </w:rPr>
          <w:t>[62]</w:t>
        </w:r>
      </w:hyperlink>
      <w:r>
        <w:t xml:space="preserve"> </w:t>
      </w:r>
      <w:hyperlink r:id="rId199" w:anchor=":~:text=Islam%2C%20however%2C%20%E2%80%9Ckun%20fayak%C5%ABn%E2%80%9D%20is,that%20kun%20fayak%C5%ABn%20connects%20to">
        <w:r>
          <w:rPr>
            <w:rStyle w:val="Hyperlink"/>
          </w:rPr>
          <w:t>[63]</w:t>
        </w:r>
      </w:hyperlink>
      <w:r>
        <w:t xml:space="preserve"> </w:t>
      </w:r>
      <w:hyperlink r:id="rId200" w:anchor=":~:text=no%20process%2C%20material%2C%20or%20delay,%E2%80%9Cfactories%2C%20raw%20materials%20or%20tools%E2%80%9D">
        <w:r>
          <w:rPr>
            <w:rStyle w:val="Hyperlink"/>
          </w:rPr>
          <w:t>[64]</w:t>
        </w:r>
      </w:hyperlink>
      <w:r>
        <w:t xml:space="preserve"> </w:t>
      </w:r>
      <w:hyperlink r:id="rId201" w:anchor=":~:text=as%20simple%20as%20issuing%20a,in%20God%E2%80%99s%20nature%3A%20even%20if">
        <w:r>
          <w:rPr>
            <w:rStyle w:val="Hyperlink"/>
          </w:rPr>
          <w:t>[65]</w:t>
        </w:r>
      </w:hyperlink>
      <w:r>
        <w:t xml:space="preserve"> </w:t>
      </w:r>
      <w:hyperlink r:id="rId202" w:anchor=":~:text=The%20formula%20%E2%80%9Ckun%20fayak%C5%ABn%E2%80%9D%20,argument%20with%20a%20decisive%20theological">
        <w:r>
          <w:rPr>
            <w:rStyle w:val="Hyperlink"/>
          </w:rPr>
          <w:t>[66]</w:t>
        </w:r>
      </w:hyperlink>
      <w:r>
        <w:t xml:space="preserve"> </w:t>
      </w:r>
      <w:hyperlink r:id="rId203" w:anchor=":~:text=from%2036%3A81,categorically%20different%20%E2%80%93%20immediate%20and">
        <w:r>
          <w:rPr>
            <w:rStyle w:val="Hyperlink"/>
          </w:rPr>
          <w:t>[67]</w:t>
        </w:r>
      </w:hyperlink>
      <w:r>
        <w:t xml:space="preserve"> </w:t>
      </w:r>
      <w:hyperlink r:id="rId204" w:anchor=":~:text=father%2C%20for%20example%20in%203%3A47%2C,Philosophically%2C%20this%20addresses%20the%20modal">
        <w:r>
          <w:rPr>
            <w:rStyle w:val="Hyperlink"/>
          </w:rPr>
          <w:t>[68]</w:t>
        </w:r>
      </w:hyperlink>
      <w:r>
        <w:t xml:space="preserve"> </w:t>
      </w:r>
      <w:hyperlink r:id="rId205" w:anchor=":~:text=causes%2C%20but%20God%E2%80%99s%20mode%20of,knows%20that%20for%20God%2C%20it">
        <w:r>
          <w:rPr>
            <w:rStyle w:val="Hyperlink"/>
          </w:rPr>
          <w:t>[69]</w:t>
        </w:r>
      </w:hyperlink>
      <w:r>
        <w:t xml:space="preserve"> </w:t>
      </w:r>
      <w:hyperlink r:id="rId206" w:anchor=":~:text=of%20gathering%20the%20dust%20and,idea%20that%20has%20parallels%20in">
        <w:r>
          <w:rPr>
            <w:rStyle w:val="Hyperlink"/>
          </w:rPr>
          <w:t>[70]</w:t>
        </w:r>
      </w:hyperlink>
      <w:r>
        <w:t xml:space="preserve"> </w:t>
      </w:r>
      <w:hyperlink r:id="rId207" w:anchor=":~:text=implies%20one%20should%20not%20imagine,terms%20of%20epistemology%2C%20after%20providing">
        <w:r>
          <w:rPr>
            <w:rStyle w:val="Hyperlink"/>
          </w:rPr>
          <w:t>[71]</w:t>
        </w:r>
      </w:hyperlink>
      <w:r>
        <w:t xml:space="preserve"> </w:t>
      </w:r>
      <w:hyperlink r:id="rId208" w:anchor=":~:text=causes%2C%20but%20God%E2%80%99s%20mode%20of,terms%20of%20epistemology%2C%20after%20providing">
        <w:r>
          <w:rPr>
            <w:rStyle w:val="Hyperlink"/>
          </w:rPr>
          <w:t>[72]</w:t>
        </w:r>
      </w:hyperlink>
      <w:r>
        <w:t xml:space="preserve"> </w:t>
      </w:r>
      <w:hyperlink r:id="rId209" w:anchor=":~:text=interpretations%2C%20God%E2%80%99s%20%E2%80%9CWord%E2%80%9D%20,a%20believer%2C%20this%20is%20the">
        <w:r>
          <w:rPr>
            <w:rStyle w:val="Hyperlink"/>
          </w:rPr>
          <w:t>[73]</w:t>
        </w:r>
      </w:hyperlink>
      <w:r>
        <w:t xml:space="preserve"> </w:t>
      </w:r>
      <w:hyperlink r:id="rId210" w:anchor=":~:text=resurrection%20is%20simply%20the%20command,will%20is%20the%20fundamental%20reality">
        <w:r>
          <w:rPr>
            <w:rStyle w:val="Hyperlink"/>
          </w:rPr>
          <w:t>[74]</w:t>
        </w:r>
      </w:hyperlink>
      <w:r>
        <w:t xml:space="preserve"> </w:t>
      </w:r>
      <w:hyperlink r:id="rId211" w:anchor=":~:text=36%3A83%20%E2%80%93%20%E2%80%9CSo%20glory%20be,counters%20any%20notion%20that%20something">
        <w:r>
          <w:rPr>
            <w:rStyle w:val="Hyperlink"/>
          </w:rPr>
          <w:t>[75]</w:t>
        </w:r>
      </w:hyperlink>
      <w:r>
        <w:t xml:space="preserve"> </w:t>
      </w:r>
      <w:hyperlink r:id="rId212" w:anchor=":~:text=Finally%2C%20%E2%80%9Cto%20Him%20you%20will,a%20matter%20of%20destiny%20and">
        <w:r>
          <w:rPr>
            <w:rStyle w:val="Hyperlink"/>
          </w:rPr>
          <w:t>[76]</w:t>
        </w:r>
      </w:hyperlink>
      <w:r>
        <w:t xml:space="preserve"> </w:t>
      </w:r>
      <w:hyperlink r:id="rId213" w:anchor=":~:text=powerful%20declaration.%20%E2%80%9CFa,metaphor%20for%20power%20and%20control">
        <w:r>
          <w:rPr>
            <w:rStyle w:val="Hyperlink"/>
          </w:rPr>
          <w:t>[77]</w:t>
        </w:r>
      </w:hyperlink>
      <w:r>
        <w:t xml:space="preserve"> </w:t>
      </w:r>
      <w:hyperlink r:id="rId214" w:anchor=":~:text=arguments%2C%20this%20verse%20serves%20as,home%20the%20moral%20and%20existential">
        <w:r>
          <w:rPr>
            <w:rStyle w:val="Hyperlink"/>
          </w:rPr>
          <w:t>[78]</w:t>
        </w:r>
      </w:hyperlink>
      <w:r>
        <w:t xml:space="preserve"> </w:t>
      </w:r>
      <w:hyperlink r:id="rId215" w:anchor=":~:text=dominion%20,of%20being%20left%20aimless%20and">
        <w:r>
          <w:rPr>
            <w:rStyle w:val="Hyperlink"/>
          </w:rPr>
          <w:t>[79]</w:t>
        </w:r>
      </w:hyperlink>
      <w:r>
        <w:t xml:space="preserve"> </w:t>
      </w:r>
      <w:hyperlink r:id="rId216" w:anchor=":~:text=God%20is%20omnipotent%20and%20glorious,also%20serves%20to%20conclude%20the">
        <w:r>
          <w:rPr>
            <w:rStyle w:val="Hyperlink"/>
          </w:rPr>
          <w:t>[80]</w:t>
        </w:r>
      </w:hyperlink>
      <w:r>
        <w:t xml:space="preserve"> </w:t>
      </w:r>
      <w:hyperlink r:id="rId217" w:anchor=":~:text=this%20finale%20would%20dispel%20any,Divine%20Majesty%20and%20human%20accountability">
        <w:r>
          <w:rPr>
            <w:rStyle w:val="Hyperlink"/>
          </w:rPr>
          <w:t>[81]</w:t>
        </w:r>
      </w:hyperlink>
      <w:r>
        <w:t xml:space="preserve"> Afterlife: Comme</w:t>
      </w:r>
      <w:r>
        <w:t>ntary of Some Verses of Surah Al-Qiyāmah and Surah Yā-Sīn – The Glorious Quran and Science</w:t>
      </w:r>
    </w:p>
    <w:p w:rsidR="001A0381" w:rsidRDefault="005F75A5">
      <w:pPr>
        <w:pStyle w:val="BodyText"/>
      </w:pPr>
      <w:hyperlink r:id="rId218">
        <w:r>
          <w:rPr>
            <w:rStyle w:val="Hyperlink"/>
          </w:rPr>
          <w:t>https://thequran.love/2025/04/27/afterl</w:t>
        </w:r>
        <w:r>
          <w:rPr>
            <w:rStyle w:val="Hyperlink"/>
          </w:rPr>
          <w:t>ife-commentary-of-some-verses-of-surah-al-qiyamah-and-surah-ya-sin/</w:t>
        </w:r>
      </w:hyperlink>
    </w:p>
    <w:p w:rsidR="001A0381" w:rsidRDefault="005F75A5">
      <w:pPr>
        <w:pStyle w:val="BodyText"/>
      </w:pPr>
      <w:hyperlink r:id="rId219" w:anchor=":~:text=%D9%81%D9%8E%D8%AC%D9%8E%D8%B9%D9%8E%D9%84%D9%8E%20%D9%85%D9%90%D9%86%D9%92%D9%87%D9%8F%20%D8%A7%D9%84%D8%B2%D9%8E%D9%91%D9%88%D9%92%D8%AC%D9%8E%D9%8A%D9%92%D9%86%D9%90%20%D8%A7%D9%84%D8%B0%D9%8E%D9%91%D9%83%D9%8E%D8%B1%D9%8E%20%D9%88%D9%8E%D8%A7%">
        <w:r>
          <w:rPr>
            <w:rStyle w:val="Hyperlink"/>
          </w:rPr>
          <w:t>[16]</w:t>
        </w:r>
      </w:hyperlink>
      <w:r>
        <w:t xml:space="preserve"> </w:t>
      </w:r>
      <w:hyperlink r:id="rId220" w:anchor=":~:text=attached%20to%20the%20womb,and%20makes%20human%20development%20possible">
        <w:r>
          <w:rPr>
            <w:rStyle w:val="Hyperlink"/>
          </w:rPr>
          <w:t>[17]</w:t>
        </w:r>
      </w:hyperlink>
      <w:r>
        <w:t xml:space="preserve"> </w:t>
      </w:r>
      <w:hyperlink r:id="rId221" w:anchor=":~:text=The%20placenta%20is%20an%20astonishing,for%20the%20entirety%20of%20gestation">
        <w:r>
          <w:rPr>
            <w:rStyle w:val="Hyperlink"/>
          </w:rPr>
          <w:t>[18]</w:t>
        </w:r>
      </w:hyperlink>
      <w:r>
        <w:t xml:space="preserve"> </w:t>
      </w:r>
      <w:hyperlink r:id="rId222" w:anchor=":~:text=Consider%20the%20placenta%E2%80%99s%20multitasking%20feats,is%20possible%20because%20the%20placental">
        <w:r>
          <w:rPr>
            <w:rStyle w:val="Hyperlink"/>
          </w:rPr>
          <w:t>[19]</w:t>
        </w:r>
      </w:hyperlink>
      <w:r>
        <w:t xml:space="preserve"> </w:t>
      </w:r>
      <w:hyperlink r:id="rId223" w:anchor=":~:text=Given%20this%20scientific%20understanding%20of,drop%20till%20its%20development">
        <w:r>
          <w:rPr>
            <w:rStyle w:val="Hyperlink"/>
          </w:rPr>
          <w:t>[20]</w:t>
        </w:r>
      </w:hyperlink>
      <w:r>
        <w:t xml:space="preserve"> </w:t>
      </w:r>
      <w:hyperlink r:id="rId224" w:anchor=":~:text=resurrection%20is%20logically%20assured%20by,has%20power%20over%20everything%E2%80%9D%2047">
        <w:r>
          <w:rPr>
            <w:rStyle w:val="Hyperlink"/>
          </w:rPr>
          <w:t>[21]</w:t>
        </w:r>
      </w:hyperlink>
      <w:r>
        <w:t xml:space="preserve"> </w:t>
      </w:r>
      <w:hyperlink r:id="rId225" w:anchor=":~:text=Qur%E2%80%99an%2022%3A5,in%20a%20form%20Allah%20wills">
        <w:r>
          <w:rPr>
            <w:rStyle w:val="Hyperlink"/>
          </w:rPr>
          <w:t>[42]</w:t>
        </w:r>
      </w:hyperlink>
      <w:r>
        <w:t xml:space="preserve"> </w:t>
      </w:r>
      <w:hyperlink r:id="rId226" w:anchor=":~:text=creation%20capable%20of%20renewal%20beyond,that%20manifests%20divine%20creativity%20at">
        <w:r>
          <w:rPr>
            <w:rStyle w:val="Hyperlink"/>
          </w:rPr>
          <w:t>[83]</w:t>
        </w:r>
      </w:hyperlink>
      <w:r>
        <w:t xml:space="preserve"> </w:t>
      </w:r>
      <w:hyperlink r:id="rId227" w:anchor=":~:text=evolution%2C%20we%20may%20boldly%20conclude,surely%20give%20us%20life%20anew">
        <w:r>
          <w:rPr>
            <w:rStyle w:val="Hyperlink"/>
          </w:rPr>
          <w:t>[84]</w:t>
        </w:r>
      </w:hyperlink>
      <w:r>
        <w:t xml:space="preserve"> </w:t>
      </w:r>
      <w:hyperlink r:id="rId228" w:anchor=":~:text=This%20brings%20us%20to%20a,The">
        <w:r>
          <w:rPr>
            <w:rStyle w:val="Hyperlink"/>
          </w:rPr>
          <w:t>[85]</w:t>
        </w:r>
      </w:hyperlink>
      <w:r>
        <w:t xml:space="preserve"> </w:t>
      </w:r>
      <w:hyperlink r:id="rId229" w:anchor=":~:text=match%20at%20L229%20incrementally%20thequran,love">
        <w:r>
          <w:rPr>
            <w:rStyle w:val="Hyperlink"/>
          </w:rPr>
          <w:t>[86]</w:t>
        </w:r>
      </w:hyperlink>
      <w:r>
        <w:t xml:space="preserve"> </w:t>
      </w:r>
      <w:hyperlink r:id="rId230" w:anchor=":~:text=evolution%2C%20we%20may%20boldly%20conclude,end%2C%20one%20grand%20continuum%20in">
        <w:r>
          <w:rPr>
            <w:rStyle w:val="Hyperlink"/>
          </w:rPr>
          <w:t>[87]</w:t>
        </w:r>
      </w:hyperlink>
      <w:r>
        <w:t xml:space="preserve"> </w:t>
      </w:r>
      <w:hyperlink r:id="rId231" w:anchor=":~:text=What%20modern%20science%20adds%20to,our%20attention%20to%20something%20that">
        <w:r>
          <w:rPr>
            <w:rStyle w:val="Hyperlink"/>
          </w:rPr>
          <w:t>[88]</w:t>
        </w:r>
      </w:hyperlink>
      <w:r>
        <w:t xml:space="preserve"> </w:t>
      </w:r>
      <w:hyperlink r:id="rId232" w:anchor=":~:text=the%20%E2%80%9Cclinging%20form%E2%80%9D%20now%20evokes,required%20an%20extraordinary%20confluence%20of">
        <w:r>
          <w:rPr>
            <w:rStyle w:val="Hyperlink"/>
          </w:rPr>
          <w:t>[89]</w:t>
        </w:r>
      </w:hyperlink>
      <w:r>
        <w:t xml:space="preserve"> </w:t>
      </w:r>
      <w:hyperlink r:id="rId233" w:anchor=":~:text=What%20modern%20science%20adds%20to,verse%20asks%20us%20to%20ponder">
        <w:r>
          <w:rPr>
            <w:rStyle w:val="Hyperlink"/>
          </w:rPr>
          <w:t>[90]</w:t>
        </w:r>
      </w:hyperlink>
      <w:r>
        <w:t xml:space="preserve"> The Marvel of Placenta: A Clue to Guided Evolution and Afterlife – The Glor</w:t>
      </w:r>
      <w:r>
        <w:t>ious Quran and Science</w:t>
      </w:r>
    </w:p>
    <w:p w:rsidR="001A0381" w:rsidRDefault="005F75A5">
      <w:pPr>
        <w:pStyle w:val="BodyText"/>
      </w:pPr>
      <w:hyperlink r:id="rId234">
        <w:r>
          <w:rPr>
            <w:rStyle w:val="Hyperlink"/>
          </w:rPr>
          <w:t>https://thequran.love/2025/07/23/the-marvel-of-placenta-a-clue-to-guided-evolution/</w:t>
        </w:r>
      </w:hyperlink>
    </w:p>
    <w:p w:rsidR="001A0381" w:rsidRDefault="005F75A5">
      <w:pPr>
        <w:pStyle w:val="BodyText"/>
      </w:pPr>
      <w:hyperlink r:id="rId235" w:anchor=":~:text=reassembling%20our%20identities%20thequran,section%20culminates%20in%20a%20solemn">
        <w:r>
          <w:rPr>
            <w:rStyle w:val="Hyperlink"/>
          </w:rPr>
          <w:t>[56]</w:t>
        </w:r>
      </w:hyperlink>
      <w:r>
        <w:t xml:space="preserve"> Surah Al Waqiah (Qur’an 56:47–81) – First Creation as Proof of Afterlife – The Glorious Quran and </w:t>
      </w:r>
      <w:r>
        <w:t>Science</w:t>
      </w:r>
    </w:p>
    <w:p w:rsidR="001A0381" w:rsidRDefault="005F75A5">
      <w:pPr>
        <w:pStyle w:val="BodyText"/>
      </w:pPr>
      <w:hyperlink r:id="rId236">
        <w:r>
          <w:rPr>
            <w:rStyle w:val="Hyperlink"/>
          </w:rPr>
          <w:t>https://thequran.love/2025/07/02/quran-5647-81-first-creation-as-proof-of-afterlife/</w:t>
        </w:r>
      </w:hyperlink>
      <w:bookmarkEnd w:id="13"/>
    </w:p>
    <w:sectPr w:rsidR="001A0381">
      <w:footnotePr>
        <w:numRestart w:val="eachSect"/>
      </w:footnotePr>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ptos">
    <w:altName w:val="Arial"/>
    <w:charset w:val="00"/>
    <w:family w:val="swiss"/>
    <w:pitch w:val="variable"/>
    <w:sig w:usb0="00000001"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altName w:val="Arial"/>
    <w:charset w:val="00"/>
    <w:family w:val="swiss"/>
    <w:pitch w:val="variable"/>
    <w:sig w:usb0="00000001"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A990"/>
    <w:multiLevelType w:val="multilevel"/>
    <w:tmpl w:val="61A43DD4"/>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2"/>
  </w:compat>
  <w:rsids>
    <w:rsidRoot w:val="001A0381"/>
    <w:rsid w:val="001A0381"/>
    <w:rsid w:val="005F75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 w:eastAsia="en-US" w:bidi="ar-SA"/>
      </w:rPr>
    </w:rPrDefault>
    <w:pPrDefault>
      <w:pPr>
        <w:spacing w:after="200"/>
      </w:pPr>
    </w:pPrDefault>
  </w:docDefaults>
  <w:latentStyles w:defLockedState="0" w:defUIPriority="0" w:defSemiHidden="0" w:defUnhideWhenUsed="0" w:defQFormat="0" w:count="267"/>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thequran.love/2025/04/27/afterlife-commentary-of-some-verses-of-surah-al-qiyamah-and-surah-ya-sin/" TargetMode="External"/><Relationship Id="rId21" Type="http://schemas.openxmlformats.org/officeDocument/2006/relationships/hyperlink" Target="https://thequran.love/2025/04/27/afterlife-commentary-of-some-verses-of-surah-al-qiyamah-and-surah-ya-sin/" TargetMode="External"/><Relationship Id="rId42" Type="http://schemas.openxmlformats.org/officeDocument/2006/relationships/hyperlink" Target="https://thequran.love/2025/04/27/afterlife-commentary-of-some-verses-of-surah-al-qiyamah-and-surah-ya-sin/" TargetMode="External"/><Relationship Id="rId63" Type="http://schemas.openxmlformats.org/officeDocument/2006/relationships/hyperlink" Target="https://thequran.love/2025/04/27/afterlife-commentary-of-some-verses-of-surah-al-qiyamah-and-surah-ya-sin/" TargetMode="External"/><Relationship Id="rId84" Type="http://schemas.openxmlformats.org/officeDocument/2006/relationships/hyperlink" Target="https://thequran.love/2025/04/27/afterlife-commentary-of-some-verses-of-surah-al-qiyamah-and-surah-ya-sin/" TargetMode="External"/><Relationship Id="rId138" Type="http://schemas.openxmlformats.org/officeDocument/2006/relationships/hyperlink" Target="https://thequran.love/2025/07/02/17134/" TargetMode="External"/><Relationship Id="rId159" Type="http://schemas.openxmlformats.org/officeDocument/2006/relationships/hyperlink" Target="https://thequran.love/2025/04/27/afterlife-commentary-of-some-verses-of-surah-al-qiyamah-and-surah-ya-sin/" TargetMode="External"/><Relationship Id="rId170" Type="http://schemas.openxmlformats.org/officeDocument/2006/relationships/hyperlink" Target="https://thequran.love/2025/04/27/afterlife-commentary-of-some-verses-of-surah-al-qiyamah-and-surah-ya-sin/" TargetMode="External"/><Relationship Id="rId191" Type="http://schemas.openxmlformats.org/officeDocument/2006/relationships/hyperlink" Target="https://thequran.love/2025/04/27/afterlife-commentary-of-some-verses-of-surah-al-qiyamah-and-surah-ya-sin/" TargetMode="External"/><Relationship Id="rId205" Type="http://schemas.openxmlformats.org/officeDocument/2006/relationships/hyperlink" Target="https://thequran.love/2025/04/27/afterlife-commentary-of-some-verses-of-surah-al-qiyamah-and-surah-ya-sin/" TargetMode="External"/><Relationship Id="rId226" Type="http://schemas.openxmlformats.org/officeDocument/2006/relationships/hyperlink" Target="https://thequran.love/2025/07/23/the-marvel-of-placenta-a-clue-to-guided-evolution/" TargetMode="External"/><Relationship Id="rId107" Type="http://schemas.openxmlformats.org/officeDocument/2006/relationships/hyperlink" Target="https://thequran.love/2025/04/27/afterlife-commentary-of-some-verses-of-surah-al-qiyamah-and-surah-ya-sin/" TargetMode="External"/><Relationship Id="rId11" Type="http://schemas.openxmlformats.org/officeDocument/2006/relationships/hyperlink" Target="https://thequran.love/2023/08/12/afterlife-abrahamic-faiths-and-the-holy-quran/" TargetMode="External"/><Relationship Id="rId32" Type="http://schemas.openxmlformats.org/officeDocument/2006/relationships/hyperlink" Target="https://thequran.love/2025/04/27/afterlife-commentary-of-some-verses-of-surah-al-qiyamah-and-surah-ya-sin/" TargetMode="External"/><Relationship Id="rId53" Type="http://schemas.openxmlformats.org/officeDocument/2006/relationships/hyperlink" Target="https://thequran.love/2025/04/27/afterlife-commentary-of-some-verses-of-surah-al-qiyamah-and-surah-ya-sin/" TargetMode="External"/><Relationship Id="rId74" Type="http://schemas.openxmlformats.org/officeDocument/2006/relationships/hyperlink" Target="https://thequran.love/2025/07/02/quran-5647-81-first-creation-as-proof-of-afterlife/" TargetMode="External"/><Relationship Id="rId128" Type="http://schemas.openxmlformats.org/officeDocument/2006/relationships/hyperlink" Target="https://thequran.love/2025/07/23/the-marvel-of-placenta-a-clue-to-guided-evolution/" TargetMode="External"/><Relationship Id="rId149" Type="http://schemas.openxmlformats.org/officeDocument/2006/relationships/hyperlink" Target="https://thequran.love/2023/08/12/afterlife-abrahamic-faiths-and-the-holy-quran/" TargetMode="External"/><Relationship Id="rId5" Type="http://schemas.openxmlformats.org/officeDocument/2006/relationships/webSettings" Target="webSettings.xml"/><Relationship Id="rId95" Type="http://schemas.openxmlformats.org/officeDocument/2006/relationships/hyperlink" Target="https://thequran.love/2025/04/27/afterlife-commentary-of-some-verses-of-surah-al-qiyamah-and-surah-ya-sin/" TargetMode="External"/><Relationship Id="rId160" Type="http://schemas.openxmlformats.org/officeDocument/2006/relationships/hyperlink" Target="https://thequran.love/2025/04/27/afterlife-commentary-of-some-verses-of-surah-al-qiyamah-and-surah-ya-sin/" TargetMode="External"/><Relationship Id="rId181" Type="http://schemas.openxmlformats.org/officeDocument/2006/relationships/hyperlink" Target="https://thequran.love/2025/04/27/afterlife-commentary-of-some-verses-of-surah-al-qiyamah-and-surah-ya-sin/" TargetMode="External"/><Relationship Id="rId216" Type="http://schemas.openxmlformats.org/officeDocument/2006/relationships/hyperlink" Target="https://thequran.love/2025/04/27/afterlife-commentary-of-some-verses-of-surah-al-qiyamah-and-surah-ya-sin/" TargetMode="External"/><Relationship Id="rId237" Type="http://schemas.openxmlformats.org/officeDocument/2006/relationships/fontTable" Target="fontTable.xml"/><Relationship Id="rId22" Type="http://schemas.openxmlformats.org/officeDocument/2006/relationships/hyperlink" Target="https://thequran.love/2025/04/27/afterlife-commentary-of-some-verses-of-surah-al-qiyamah-and-surah-ya-sin/" TargetMode="External"/><Relationship Id="rId43" Type="http://schemas.openxmlformats.org/officeDocument/2006/relationships/hyperlink" Target="https://thequran.love/2025/04/27/afterlife-commentary-of-some-verses-of-surah-al-qiyamah-and-surah-ya-sin/" TargetMode="External"/><Relationship Id="rId64" Type="http://schemas.openxmlformats.org/officeDocument/2006/relationships/hyperlink" Target="https://thequran.love/2025/04/27/afterlife-commentary-of-some-verses-of-surah-al-qiyamah-and-surah-ya-sin/" TargetMode="External"/><Relationship Id="rId118" Type="http://schemas.openxmlformats.org/officeDocument/2006/relationships/hyperlink" Target="https://thequran.love/2025/04/27/afterlife-commentary-of-some-verses-of-surah-al-qiyamah-and-surah-ya-sin/" TargetMode="External"/><Relationship Id="rId139" Type="http://schemas.openxmlformats.org/officeDocument/2006/relationships/hyperlink" Target="https://thequran.love/2025/04/27/afterlife-commentary-of-some-verses-of-surah-al-qiyamah-and-surah-ya-sin/" TargetMode="External"/><Relationship Id="rId85" Type="http://schemas.openxmlformats.org/officeDocument/2006/relationships/hyperlink" Target="https://thequran.love/2025/04/27/afterlife-commentary-of-some-verses-of-surah-al-qiyamah-and-surah-ya-sin/" TargetMode="External"/><Relationship Id="rId150" Type="http://schemas.openxmlformats.org/officeDocument/2006/relationships/hyperlink" Target="https://thequran.love/2023/08/12/afterlife-abrahamic-faiths-and-the-holy-quran/" TargetMode="External"/><Relationship Id="rId171" Type="http://schemas.openxmlformats.org/officeDocument/2006/relationships/hyperlink" Target="https://thequran.love/2025/04/27/afterlife-commentary-of-some-verses-of-surah-al-qiyamah-and-surah-ya-sin/" TargetMode="External"/><Relationship Id="rId192" Type="http://schemas.openxmlformats.org/officeDocument/2006/relationships/hyperlink" Target="https://thequran.love/2025/04/27/afterlife-commentary-of-some-verses-of-surah-al-qiyamah-and-surah-ya-sin/" TargetMode="External"/><Relationship Id="rId206" Type="http://schemas.openxmlformats.org/officeDocument/2006/relationships/hyperlink" Target="https://thequran.love/2025/04/27/afterlife-commentary-of-some-verses-of-surah-al-qiyamah-and-surah-ya-sin/" TargetMode="External"/><Relationship Id="rId227" Type="http://schemas.openxmlformats.org/officeDocument/2006/relationships/hyperlink" Target="https://thequran.love/2025/07/23/the-marvel-of-placenta-a-clue-to-guided-evolution/" TargetMode="External"/><Relationship Id="rId12" Type="http://schemas.openxmlformats.org/officeDocument/2006/relationships/hyperlink" Target="https://www.islamicstudies.info/tafheem.php?sura=17&amp;verse=94&amp;to=100" TargetMode="External"/><Relationship Id="rId33" Type="http://schemas.openxmlformats.org/officeDocument/2006/relationships/hyperlink" Target="https://thequran.love/2025/04/27/afterlife-commentary-of-some-verses-of-surah-al-qiyamah-and-surah-ya-sin/" TargetMode="External"/><Relationship Id="rId108" Type="http://schemas.openxmlformats.org/officeDocument/2006/relationships/hyperlink" Target="https://thequran.love/2025/04/27/afterlife-commentary-of-some-verses-of-surah-al-qiyamah-and-surah-ya-sin/" TargetMode="External"/><Relationship Id="rId129" Type="http://schemas.openxmlformats.org/officeDocument/2006/relationships/hyperlink" Target="https://thequran.love/2025/07/23/the-marvel-of-placenta-a-clue-to-guided-evolution/" TargetMode="External"/><Relationship Id="rId54" Type="http://schemas.openxmlformats.org/officeDocument/2006/relationships/hyperlink" Target="https://thequran.love/2025/04/27/afterlife-commentary-of-some-verses-of-surah-al-qiyamah-and-surah-ya-sin/" TargetMode="External"/><Relationship Id="rId75" Type="http://schemas.openxmlformats.org/officeDocument/2006/relationships/hyperlink" Target="https://thequran.love/2023/08/12/afterlife-abrahamic-faiths-and-the-holy-quran/" TargetMode="External"/><Relationship Id="rId96" Type="http://schemas.openxmlformats.org/officeDocument/2006/relationships/hyperlink" Target="https://thequran.love/2025/04/27/afterlife-commentary-of-some-verses-of-surah-al-qiyamah-and-surah-ya-sin/" TargetMode="External"/><Relationship Id="rId140" Type="http://schemas.openxmlformats.org/officeDocument/2006/relationships/hyperlink" Target="https://thequran.love/2025/07/02/17134/" TargetMode="External"/><Relationship Id="rId161" Type="http://schemas.openxmlformats.org/officeDocument/2006/relationships/hyperlink" Target="https://thequran.love/2025/04/27/afterlife-commentary-of-some-verses-of-surah-al-qiyamah-and-surah-ya-sin/" TargetMode="External"/><Relationship Id="rId182" Type="http://schemas.openxmlformats.org/officeDocument/2006/relationships/hyperlink" Target="https://thequran.love/2025/04/27/afterlife-commentary-of-some-verses-of-surah-al-qiyamah-and-surah-ya-sin/" TargetMode="External"/><Relationship Id="rId217" Type="http://schemas.openxmlformats.org/officeDocument/2006/relationships/hyperlink" Target="https://thequran.love/2025/04/27/afterlife-commentary-of-some-verses-of-surah-al-qiyamah-and-surah-ya-sin/" TargetMode="External"/><Relationship Id="rId6" Type="http://schemas.openxmlformats.org/officeDocument/2006/relationships/hyperlink" Target="https://thequran.love/2025/07/02/17134/" TargetMode="External"/><Relationship Id="rId238" Type="http://schemas.openxmlformats.org/officeDocument/2006/relationships/theme" Target="theme/theme1.xml"/><Relationship Id="rId23" Type="http://schemas.openxmlformats.org/officeDocument/2006/relationships/hyperlink" Target="https://thequran.love/2025/07/23/the-marvel-of-placenta-a-clue-to-guided-evolution/" TargetMode="External"/><Relationship Id="rId119" Type="http://schemas.openxmlformats.org/officeDocument/2006/relationships/hyperlink" Target="https://thequran.love/2025/04/27/afterlife-commentary-of-some-verses-of-surah-al-qiyamah-and-surah-ya-sin/" TargetMode="External"/><Relationship Id="rId44" Type="http://schemas.openxmlformats.org/officeDocument/2006/relationships/hyperlink" Target="https://thequran.love/2025/04/27/afterlife-commentary-of-some-verses-of-surah-al-qiyamah-and-surah-ya-sin/" TargetMode="External"/><Relationship Id="rId65" Type="http://schemas.openxmlformats.org/officeDocument/2006/relationships/hyperlink" Target="https://thequran.love/2025/04/27/afterlife-commentary-of-some-verses-of-surah-al-qiyamah-and-surah-ya-sin/" TargetMode="External"/><Relationship Id="rId86" Type="http://schemas.openxmlformats.org/officeDocument/2006/relationships/hyperlink" Target="https://thequran.love/2025/04/27/afterlife-commentary-of-some-verses-of-surah-al-qiyamah-and-surah-ya-sin/" TargetMode="External"/><Relationship Id="rId130" Type="http://schemas.openxmlformats.org/officeDocument/2006/relationships/hyperlink" Target="https://thequran.love/2025/07/23/the-marvel-of-placenta-a-clue-to-guided-evolution/" TargetMode="External"/><Relationship Id="rId151" Type="http://schemas.openxmlformats.org/officeDocument/2006/relationships/hyperlink" Target="https://thequran.love/2023/08/12/afterlife-abrahamic-faiths-and-the-holy-quran/" TargetMode="External"/><Relationship Id="rId172" Type="http://schemas.openxmlformats.org/officeDocument/2006/relationships/hyperlink" Target="https://thequran.love/2025/04/27/afterlife-commentary-of-some-verses-of-surah-al-qiyamah-and-surah-ya-sin/" TargetMode="External"/><Relationship Id="rId193" Type="http://schemas.openxmlformats.org/officeDocument/2006/relationships/hyperlink" Target="https://thequran.love/2025/04/27/afterlife-commentary-of-some-verses-of-surah-al-qiyamah-and-surah-ya-sin/" TargetMode="External"/><Relationship Id="rId207" Type="http://schemas.openxmlformats.org/officeDocument/2006/relationships/hyperlink" Target="https://thequran.love/2025/04/27/afterlife-commentary-of-some-verses-of-surah-al-qiyamah-and-surah-ya-sin/" TargetMode="External"/><Relationship Id="rId228" Type="http://schemas.openxmlformats.org/officeDocument/2006/relationships/hyperlink" Target="https://thequran.love/2025/07/23/the-marvel-of-placenta-a-clue-to-guided-evolution/" TargetMode="External"/><Relationship Id="rId13" Type="http://schemas.openxmlformats.org/officeDocument/2006/relationships/hyperlink" Target="https://thequran.love/2025/07/02/17134/" TargetMode="External"/><Relationship Id="rId109" Type="http://schemas.openxmlformats.org/officeDocument/2006/relationships/hyperlink" Target="https://thequran.love/2025/04/27/afterlife-commentary-of-some-verses-of-surah-al-qiyamah-and-surah-ya-sin/" TargetMode="External"/><Relationship Id="rId34" Type="http://schemas.openxmlformats.org/officeDocument/2006/relationships/hyperlink" Target="https://thequran.love/2025/04/27/afterlife-commentary-of-some-verses-of-surah-al-qiyamah-and-surah-ya-sin/" TargetMode="External"/><Relationship Id="rId55" Type="http://schemas.openxmlformats.org/officeDocument/2006/relationships/hyperlink" Target="https://thequran.love/2025/04/27/afterlife-commentary-of-some-verses-of-surah-al-qiyamah-and-surah-ya-sin/" TargetMode="External"/><Relationship Id="rId76" Type="http://schemas.openxmlformats.org/officeDocument/2006/relationships/hyperlink" Target="https://thequran.love/2025/04/27/afterlife-commentary-of-some-verses-of-surah-al-qiyamah-and-surah-ya-sin/" TargetMode="External"/><Relationship Id="rId97" Type="http://schemas.openxmlformats.org/officeDocument/2006/relationships/hyperlink" Target="https://thequran.love/2025/04/27/afterlife-commentary-of-some-verses-of-surah-al-qiyamah-and-surah-ya-sin/" TargetMode="External"/><Relationship Id="rId120" Type="http://schemas.openxmlformats.org/officeDocument/2006/relationships/hyperlink" Target="https://thequran.love/2023/08/12/afterlife-abrahamic-faiths-and-the-holy-quran/" TargetMode="External"/><Relationship Id="rId141" Type="http://schemas.openxmlformats.org/officeDocument/2006/relationships/hyperlink" Target="https://thequran.love/2025/07/02/17134/" TargetMode="External"/><Relationship Id="rId7" Type="http://schemas.openxmlformats.org/officeDocument/2006/relationships/hyperlink" Target="https://thequran.love/2025/07/02/17134/" TargetMode="External"/><Relationship Id="rId162" Type="http://schemas.openxmlformats.org/officeDocument/2006/relationships/hyperlink" Target="https://thequran.love/2025/04/27/afterlife-commentary-of-some-verses-of-surah-al-qiyamah-and-surah-ya-sin/" TargetMode="External"/><Relationship Id="rId183" Type="http://schemas.openxmlformats.org/officeDocument/2006/relationships/hyperlink" Target="https://thequran.love/2025/04/27/afterlife-commentary-of-some-verses-of-surah-al-qiyamah-and-surah-ya-sin/" TargetMode="External"/><Relationship Id="rId218" Type="http://schemas.openxmlformats.org/officeDocument/2006/relationships/hyperlink" Target="https://thequran.love/2025/04/27/afterlife-commentary-of-some-verses-of-surah-al-qiyamah-and-surah-ya-sin/" TargetMode="External"/><Relationship Id="rId24" Type="http://schemas.openxmlformats.org/officeDocument/2006/relationships/hyperlink" Target="https://thequran.love/2025/07/23/the-marvel-of-placenta-a-clue-to-guided-evolution/" TargetMode="External"/><Relationship Id="rId45" Type="http://schemas.openxmlformats.org/officeDocument/2006/relationships/hyperlink" Target="https://thequran.love/2023/08/12/afterlife-abrahamic-faiths-and-the-holy-quran/" TargetMode="External"/><Relationship Id="rId66" Type="http://schemas.openxmlformats.org/officeDocument/2006/relationships/hyperlink" Target="https://thequran.love/2025/04/27/afterlife-commentary-of-some-verses-of-surah-al-qiyamah-and-surah-ya-sin/" TargetMode="External"/><Relationship Id="rId87" Type="http://schemas.openxmlformats.org/officeDocument/2006/relationships/hyperlink" Target="https://thequran.love/2025/04/27/afterlife-commentary-of-some-verses-of-surah-al-qiyamah-and-surah-ya-sin/" TargetMode="External"/><Relationship Id="rId110" Type="http://schemas.openxmlformats.org/officeDocument/2006/relationships/hyperlink" Target="https://thequran.love/2025/04/27/afterlife-commentary-of-some-verses-of-surah-al-qiyamah-and-surah-ya-sin/" TargetMode="External"/><Relationship Id="rId131" Type="http://schemas.openxmlformats.org/officeDocument/2006/relationships/hyperlink" Target="https://thequran.love/2025/07/23/the-marvel-of-placenta-a-clue-to-guided-evolution/" TargetMode="External"/><Relationship Id="rId152" Type="http://schemas.openxmlformats.org/officeDocument/2006/relationships/hyperlink" Target="https://thequran.love/2023/08/12/afterlife-abrahamic-faiths-and-the-holy-quran/" TargetMode="External"/><Relationship Id="rId173" Type="http://schemas.openxmlformats.org/officeDocument/2006/relationships/hyperlink" Target="https://thequran.love/2025/04/27/afterlife-commentary-of-some-verses-of-surah-al-qiyamah-and-surah-ya-sin/" TargetMode="External"/><Relationship Id="rId194" Type="http://schemas.openxmlformats.org/officeDocument/2006/relationships/hyperlink" Target="https://thequran.love/2025/04/27/afterlife-commentary-of-some-verses-of-surah-al-qiyamah-and-surah-ya-sin/" TargetMode="External"/><Relationship Id="rId208" Type="http://schemas.openxmlformats.org/officeDocument/2006/relationships/hyperlink" Target="https://thequran.love/2025/04/27/afterlife-commentary-of-some-verses-of-surah-al-qiyamah-and-surah-ya-sin/" TargetMode="External"/><Relationship Id="rId229" Type="http://schemas.openxmlformats.org/officeDocument/2006/relationships/hyperlink" Target="https://thequran.love/2025/07/23/the-marvel-of-placenta-a-clue-to-guided-evolution/" TargetMode="External"/><Relationship Id="rId14" Type="http://schemas.openxmlformats.org/officeDocument/2006/relationships/hyperlink" Target="https://thequran.love/2025/07/02/17134/" TargetMode="External"/><Relationship Id="rId35" Type="http://schemas.openxmlformats.org/officeDocument/2006/relationships/hyperlink" Target="https://thequran.love/2025/04/27/afterlife-commentary-of-some-verses-of-surah-al-qiyamah-and-surah-ya-sin/" TargetMode="External"/><Relationship Id="rId56" Type="http://schemas.openxmlformats.org/officeDocument/2006/relationships/hyperlink" Target="https://thequran.love/2025/04/27/afterlife-commentary-of-some-verses-of-surah-al-qiyamah-and-surah-ya-sin/" TargetMode="External"/><Relationship Id="rId77" Type="http://schemas.openxmlformats.org/officeDocument/2006/relationships/hyperlink" Target="https://thequran.love/2025/04/27/afterlife-commentary-of-some-verses-of-surah-al-qiyamah-and-surah-ya-sin/" TargetMode="External"/><Relationship Id="rId100" Type="http://schemas.openxmlformats.org/officeDocument/2006/relationships/hyperlink" Target="https://thequran.love/2025/04/27/afterlife-commentary-of-some-verses-of-surah-al-qiyamah-and-surah-ya-sin/" TargetMode="External"/><Relationship Id="rId8" Type="http://schemas.openxmlformats.org/officeDocument/2006/relationships/hyperlink" Target="https://thequran.love/2025/07/02/17134/" TargetMode="External"/><Relationship Id="rId98" Type="http://schemas.openxmlformats.org/officeDocument/2006/relationships/hyperlink" Target="https://thequran.love/2025/04/27/afterlife-commentary-of-some-verses-of-surah-al-qiyamah-and-surah-ya-sin/" TargetMode="External"/><Relationship Id="rId121" Type="http://schemas.openxmlformats.org/officeDocument/2006/relationships/hyperlink" Target="https://www.islamicstudies.info/tafheem.php?sura=17&amp;verse=94&amp;to=100" TargetMode="External"/><Relationship Id="rId142" Type="http://schemas.openxmlformats.org/officeDocument/2006/relationships/hyperlink" Target="https://thequran.love/2025/07/02/17134/" TargetMode="External"/><Relationship Id="rId163" Type="http://schemas.openxmlformats.org/officeDocument/2006/relationships/hyperlink" Target="https://thequran.love/2025/04/27/afterlife-commentary-of-some-verses-of-surah-al-qiyamah-and-surah-ya-sin/" TargetMode="External"/><Relationship Id="rId184" Type="http://schemas.openxmlformats.org/officeDocument/2006/relationships/hyperlink" Target="https://thequran.love/2025/04/27/afterlife-commentary-of-some-verses-of-surah-al-qiyamah-and-surah-ya-sin/" TargetMode="External"/><Relationship Id="rId219" Type="http://schemas.openxmlformats.org/officeDocument/2006/relationships/hyperlink" Target="https://thequran.love/2025/07/23/the-marvel-of-placenta-a-clue-to-guided-evolution/" TargetMode="External"/><Relationship Id="rId230" Type="http://schemas.openxmlformats.org/officeDocument/2006/relationships/hyperlink" Target="https://thequran.love/2025/07/23/the-marvel-of-placenta-a-clue-to-guided-evolution/" TargetMode="External"/><Relationship Id="rId25" Type="http://schemas.openxmlformats.org/officeDocument/2006/relationships/hyperlink" Target="https://thequran.love/2025/07/23/the-marvel-of-placenta-a-clue-to-guided-evolution/" TargetMode="External"/><Relationship Id="rId46" Type="http://schemas.openxmlformats.org/officeDocument/2006/relationships/hyperlink" Target="https://thequran.love/2025/04/27/afterlife-commentary-of-some-verses-of-surah-al-qiyamah-and-surah-ya-sin/" TargetMode="External"/><Relationship Id="rId67" Type="http://schemas.openxmlformats.org/officeDocument/2006/relationships/hyperlink" Target="https://thequran.love/2025/04/27/afterlife-commentary-of-some-verses-of-surah-al-qiyamah-and-surah-ya-sin/" TargetMode="External"/><Relationship Id="rId88" Type="http://schemas.openxmlformats.org/officeDocument/2006/relationships/hyperlink" Target="https://thequran.love/2025/04/27/afterlife-commentary-of-some-verses-of-surah-al-qiyamah-and-surah-ya-sin/" TargetMode="External"/><Relationship Id="rId111" Type="http://schemas.openxmlformats.org/officeDocument/2006/relationships/hyperlink" Target="https://thequran.love/2025/04/27/afterlife-commentary-of-some-verses-of-surah-al-qiyamah-and-surah-ya-sin/" TargetMode="External"/><Relationship Id="rId132" Type="http://schemas.openxmlformats.org/officeDocument/2006/relationships/hyperlink" Target="https://thequran.love/2025/07/23/the-marvel-of-placenta-a-clue-to-guided-evolution/" TargetMode="External"/><Relationship Id="rId153" Type="http://schemas.openxmlformats.org/officeDocument/2006/relationships/hyperlink" Target="https://thequran.love/2023/08/12/afterlife-abrahamic-faiths-and-the-holy-quran/" TargetMode="External"/><Relationship Id="rId174" Type="http://schemas.openxmlformats.org/officeDocument/2006/relationships/hyperlink" Target="https://thequran.love/2025/04/27/afterlife-commentary-of-some-verses-of-surah-al-qiyamah-and-surah-ya-sin/" TargetMode="External"/><Relationship Id="rId195" Type="http://schemas.openxmlformats.org/officeDocument/2006/relationships/hyperlink" Target="https://thequran.love/2025/04/27/afterlife-commentary-of-some-verses-of-surah-al-qiyamah-and-surah-ya-sin/" TargetMode="External"/><Relationship Id="rId209" Type="http://schemas.openxmlformats.org/officeDocument/2006/relationships/hyperlink" Target="https://thequran.love/2025/04/27/afterlife-commentary-of-some-verses-of-surah-al-qiyamah-and-surah-ya-sin/" TargetMode="External"/><Relationship Id="rId190" Type="http://schemas.openxmlformats.org/officeDocument/2006/relationships/hyperlink" Target="https://thequran.love/2025/04/27/afterlife-commentary-of-some-verses-of-surah-al-qiyamah-and-surah-ya-sin/" TargetMode="External"/><Relationship Id="rId204" Type="http://schemas.openxmlformats.org/officeDocument/2006/relationships/hyperlink" Target="https://thequran.love/2025/04/27/afterlife-commentary-of-some-verses-of-surah-al-qiyamah-and-surah-ya-sin/" TargetMode="External"/><Relationship Id="rId220" Type="http://schemas.openxmlformats.org/officeDocument/2006/relationships/hyperlink" Target="https://thequran.love/2025/07/23/the-marvel-of-placenta-a-clue-to-guided-evolution/" TargetMode="External"/><Relationship Id="rId225" Type="http://schemas.openxmlformats.org/officeDocument/2006/relationships/hyperlink" Target="https://thequran.love/2025/07/23/the-marvel-of-placenta-a-clue-to-guided-evolution/" TargetMode="External"/><Relationship Id="rId15" Type="http://schemas.openxmlformats.org/officeDocument/2006/relationships/hyperlink" Target="https://thequran.love/2025/04/27/afterlife-commentary-of-some-verses-of-surah-al-qiyamah-and-surah-ya-sin/" TargetMode="External"/><Relationship Id="rId36" Type="http://schemas.openxmlformats.org/officeDocument/2006/relationships/hyperlink" Target="https://thequran.love/2025/04/27/afterlife-commentary-of-some-verses-of-surah-al-qiyamah-and-surah-ya-sin/" TargetMode="External"/><Relationship Id="rId57" Type="http://schemas.openxmlformats.org/officeDocument/2006/relationships/hyperlink" Target="https://thequran.love/2025/04/27/afterlife-commentary-of-some-verses-of-surah-al-qiyamah-and-surah-ya-sin/" TargetMode="External"/><Relationship Id="rId106" Type="http://schemas.openxmlformats.org/officeDocument/2006/relationships/hyperlink" Target="https://thequran.love/2025/04/27/afterlife-commentary-of-some-verses-of-surah-al-qiyamah-and-surah-ya-sin/" TargetMode="External"/><Relationship Id="rId127" Type="http://schemas.openxmlformats.org/officeDocument/2006/relationships/hyperlink" Target="https://thequran.love/2025/07/23/the-marvel-of-placenta-a-clue-to-guided-evolution/" TargetMode="External"/><Relationship Id="rId10" Type="http://schemas.openxmlformats.org/officeDocument/2006/relationships/hyperlink" Target="https://thequran.love/2025/07/02/17134/" TargetMode="External"/><Relationship Id="rId31" Type="http://schemas.openxmlformats.org/officeDocument/2006/relationships/hyperlink" Target="https://thequran.love/2025/04/27/afterlife-commentary-of-some-verses-of-surah-al-qiyamah-and-surah-ya-sin/" TargetMode="External"/><Relationship Id="rId52" Type="http://schemas.openxmlformats.org/officeDocument/2006/relationships/hyperlink" Target="https://thequran.love/2025/04/27/afterlife-commentary-of-some-verses-of-surah-al-qiyamah-and-surah-ya-sin/" TargetMode="External"/><Relationship Id="rId73" Type="http://schemas.openxmlformats.org/officeDocument/2006/relationships/hyperlink" Target="https://thequran.love/2023/08/12/afterlife-abrahamic-faiths-and-the-holy-quran/" TargetMode="External"/><Relationship Id="rId78" Type="http://schemas.openxmlformats.org/officeDocument/2006/relationships/hyperlink" Target="https://thequran.love/2025/04/27/afterlife-commentary-of-some-verses-of-surah-al-qiyamah-and-surah-ya-sin/" TargetMode="External"/><Relationship Id="rId94" Type="http://schemas.openxmlformats.org/officeDocument/2006/relationships/hyperlink" Target="https://thequran.love/2025/04/27/afterlife-commentary-of-some-verses-of-surah-al-qiyamah-and-surah-ya-sin/" TargetMode="External"/><Relationship Id="rId99" Type="http://schemas.openxmlformats.org/officeDocument/2006/relationships/hyperlink" Target="https://thequran.love/2025/04/27/afterlife-commentary-of-some-verses-of-surah-al-qiyamah-and-surah-ya-sin/" TargetMode="External"/><Relationship Id="rId101" Type="http://schemas.openxmlformats.org/officeDocument/2006/relationships/hyperlink" Target="https://thequran.love/2025/04/27/afterlife-commentary-of-some-verses-of-surah-al-qiyamah-and-surah-ya-sin/" TargetMode="External"/><Relationship Id="rId122" Type="http://schemas.openxmlformats.org/officeDocument/2006/relationships/hyperlink" Target="https://thequran.love/2025/04/27/afterlife-commentary-of-some-verses-of-surah-al-qiyamah-and-surah-ya-sin/" TargetMode="External"/><Relationship Id="rId143" Type="http://schemas.openxmlformats.org/officeDocument/2006/relationships/hyperlink" Target="https://thequran.love/2025/07/02/17134/" TargetMode="External"/><Relationship Id="rId148" Type="http://schemas.openxmlformats.org/officeDocument/2006/relationships/hyperlink" Target="https://thequran.love/2023/08/12/afterlife-abrahamic-faiths-and-the-holy-quran/" TargetMode="External"/><Relationship Id="rId164" Type="http://schemas.openxmlformats.org/officeDocument/2006/relationships/hyperlink" Target="https://thequran.love/2025/04/27/afterlife-commentary-of-some-verses-of-surah-al-qiyamah-and-surah-ya-sin/" TargetMode="External"/><Relationship Id="rId169" Type="http://schemas.openxmlformats.org/officeDocument/2006/relationships/hyperlink" Target="https://thequran.love/2025/04/27/afterlife-commentary-of-some-verses-of-surah-al-qiyamah-and-surah-ya-sin/" TargetMode="External"/><Relationship Id="rId185" Type="http://schemas.openxmlformats.org/officeDocument/2006/relationships/hyperlink" Target="https://thequran.love/2025/04/27/afterlife-commentary-of-some-verses-of-surah-al-qiyamah-and-surah-ya-sin/" TargetMode="External"/><Relationship Id="rId4" Type="http://schemas.openxmlformats.org/officeDocument/2006/relationships/settings" Target="settings.xml"/><Relationship Id="rId9" Type="http://schemas.openxmlformats.org/officeDocument/2006/relationships/hyperlink" Target="https://thequran.love/2025/07/02/17134/" TargetMode="External"/><Relationship Id="rId180" Type="http://schemas.openxmlformats.org/officeDocument/2006/relationships/hyperlink" Target="https://thequran.love/2025/04/27/afterlife-commentary-of-some-verses-of-surah-al-qiyamah-and-surah-ya-sin/" TargetMode="External"/><Relationship Id="rId210" Type="http://schemas.openxmlformats.org/officeDocument/2006/relationships/hyperlink" Target="https://thequran.love/2025/04/27/afterlife-commentary-of-some-verses-of-surah-al-qiyamah-and-surah-ya-sin/" TargetMode="External"/><Relationship Id="rId215" Type="http://schemas.openxmlformats.org/officeDocument/2006/relationships/hyperlink" Target="https://thequran.love/2025/04/27/afterlife-commentary-of-some-verses-of-surah-al-qiyamah-and-surah-ya-sin/" TargetMode="External"/><Relationship Id="rId236" Type="http://schemas.openxmlformats.org/officeDocument/2006/relationships/hyperlink" Target="https://thequran.love/2025/07/02/quran-5647-81-first-creation-as-proof-of-afterlife/" TargetMode="External"/><Relationship Id="rId26" Type="http://schemas.openxmlformats.org/officeDocument/2006/relationships/hyperlink" Target="https://thequran.love/2025/07/23/the-marvel-of-placenta-a-clue-to-guided-evolution/" TargetMode="External"/><Relationship Id="rId231" Type="http://schemas.openxmlformats.org/officeDocument/2006/relationships/hyperlink" Target="https://thequran.love/2025/07/23/the-marvel-of-placenta-a-clue-to-guided-evolution/" TargetMode="External"/><Relationship Id="rId47" Type="http://schemas.openxmlformats.org/officeDocument/2006/relationships/hyperlink" Target="https://thequran.love/2025/04/27/afterlife-commentary-of-some-verses-of-surah-al-qiyamah-and-surah-ya-sin/" TargetMode="External"/><Relationship Id="rId68" Type="http://schemas.openxmlformats.org/officeDocument/2006/relationships/hyperlink" Target="https://thequran.love/2025/04/27/afterlife-commentary-of-some-verses-of-surah-al-qiyamah-and-surah-ya-sin/" TargetMode="External"/><Relationship Id="rId89" Type="http://schemas.openxmlformats.org/officeDocument/2006/relationships/hyperlink" Target="https://thequran.love/2025/04/27/afterlife-commentary-of-some-verses-of-surah-al-qiyamah-and-surah-ya-sin/" TargetMode="External"/><Relationship Id="rId112" Type="http://schemas.openxmlformats.org/officeDocument/2006/relationships/hyperlink" Target="https://thequran.love/2025/04/27/afterlife-commentary-of-some-verses-of-surah-al-qiyamah-and-surah-ya-sin/" TargetMode="External"/><Relationship Id="rId133" Type="http://schemas.openxmlformats.org/officeDocument/2006/relationships/hyperlink" Target="https://thequran.love/2025/04/27/afterlife-commentary-of-some-verses-of-surah-al-qiyamah-and-surah-ya-sin/" TargetMode="External"/><Relationship Id="rId154" Type="http://schemas.openxmlformats.org/officeDocument/2006/relationships/hyperlink" Target="https://thequran.love/2023/08/12/afterlife-abrahamic-faiths-and-the-holy-quran/" TargetMode="External"/><Relationship Id="rId175" Type="http://schemas.openxmlformats.org/officeDocument/2006/relationships/hyperlink" Target="https://thequran.love/2025/04/27/afterlife-commentary-of-some-verses-of-surah-al-qiyamah-and-surah-ya-sin/" TargetMode="External"/><Relationship Id="rId196" Type="http://schemas.openxmlformats.org/officeDocument/2006/relationships/hyperlink" Target="https://thequran.love/2025/04/27/afterlife-commentary-of-some-verses-of-surah-al-qiyamah-and-surah-ya-sin/" TargetMode="External"/><Relationship Id="rId200" Type="http://schemas.openxmlformats.org/officeDocument/2006/relationships/hyperlink" Target="https://thequran.love/2025/04/27/afterlife-commentary-of-some-verses-of-surah-al-qiyamah-and-surah-ya-sin/" TargetMode="External"/><Relationship Id="rId16" Type="http://schemas.openxmlformats.org/officeDocument/2006/relationships/hyperlink" Target="https://thequran.love/2025/04/27/afterlife-commentary-of-some-verses-of-surah-al-qiyamah-and-surah-ya-sin/" TargetMode="External"/><Relationship Id="rId221" Type="http://schemas.openxmlformats.org/officeDocument/2006/relationships/hyperlink" Target="https://thequran.love/2025/07/23/the-marvel-of-placenta-a-clue-to-guided-evolution/" TargetMode="External"/><Relationship Id="rId37" Type="http://schemas.openxmlformats.org/officeDocument/2006/relationships/hyperlink" Target="https://thequran.love/2025/04/27/afterlife-commentary-of-some-verses-of-surah-al-qiyamah-and-surah-ya-sin/" TargetMode="External"/><Relationship Id="rId58" Type="http://schemas.openxmlformats.org/officeDocument/2006/relationships/hyperlink" Target="https://thequran.love/2025/07/23/the-marvel-of-placenta-a-clue-to-guided-evolution/" TargetMode="External"/><Relationship Id="rId79" Type="http://schemas.openxmlformats.org/officeDocument/2006/relationships/hyperlink" Target="https://thequran.love/2025/04/27/afterlife-commentary-of-some-verses-of-surah-al-qiyamah-and-surah-ya-sin/" TargetMode="External"/><Relationship Id="rId102" Type="http://schemas.openxmlformats.org/officeDocument/2006/relationships/hyperlink" Target="https://thequran.love/2025/04/27/afterlife-commentary-of-some-verses-of-surah-al-qiyamah-and-surah-ya-sin/" TargetMode="External"/><Relationship Id="rId123" Type="http://schemas.openxmlformats.org/officeDocument/2006/relationships/hyperlink" Target="https://thequran.love/2025/04/27/afterlife-commentary-of-some-verses-of-surah-al-qiyamah-and-surah-ya-sin/" TargetMode="External"/><Relationship Id="rId144" Type="http://schemas.openxmlformats.org/officeDocument/2006/relationships/hyperlink" Target="https://thequran.love/2025/07/02/17134/" TargetMode="External"/><Relationship Id="rId90" Type="http://schemas.openxmlformats.org/officeDocument/2006/relationships/hyperlink" Target="https://thequran.love/2025/04/27/afterlife-commentary-of-some-verses-of-surah-al-qiyamah-and-surah-ya-sin/" TargetMode="External"/><Relationship Id="rId165" Type="http://schemas.openxmlformats.org/officeDocument/2006/relationships/hyperlink" Target="https://thequran.love/2025/04/27/afterlife-commentary-of-some-verses-of-surah-al-qiyamah-and-surah-ya-sin/" TargetMode="External"/><Relationship Id="rId186" Type="http://schemas.openxmlformats.org/officeDocument/2006/relationships/hyperlink" Target="https://thequran.love/2025/04/27/afterlife-commentary-of-some-verses-of-surah-al-qiyamah-and-surah-ya-sin/" TargetMode="External"/><Relationship Id="rId211" Type="http://schemas.openxmlformats.org/officeDocument/2006/relationships/hyperlink" Target="https://thequran.love/2025/04/27/afterlife-commentary-of-some-verses-of-surah-al-qiyamah-and-surah-ya-sin/" TargetMode="External"/><Relationship Id="rId232" Type="http://schemas.openxmlformats.org/officeDocument/2006/relationships/hyperlink" Target="https://thequran.love/2025/07/23/the-marvel-of-placenta-a-clue-to-guided-evolution/" TargetMode="External"/><Relationship Id="rId27" Type="http://schemas.openxmlformats.org/officeDocument/2006/relationships/hyperlink" Target="https://thequran.love/2025/07/23/the-marvel-of-placenta-a-clue-to-guided-evolution/" TargetMode="External"/><Relationship Id="rId48" Type="http://schemas.openxmlformats.org/officeDocument/2006/relationships/hyperlink" Target="https://www.islamicstudies.info/tafheem.php?sura=17&amp;verse=94&amp;to=100" TargetMode="External"/><Relationship Id="rId69" Type="http://schemas.openxmlformats.org/officeDocument/2006/relationships/hyperlink" Target="https://thequran.love/2025/04/27/afterlife-commentary-of-some-verses-of-surah-al-qiyamah-and-surah-ya-sin/" TargetMode="External"/><Relationship Id="rId113" Type="http://schemas.openxmlformats.org/officeDocument/2006/relationships/hyperlink" Target="https://thequran.love/2025/04/27/afterlife-commentary-of-some-verses-of-surah-al-qiyamah-and-surah-ya-sin/" TargetMode="External"/><Relationship Id="rId134" Type="http://schemas.openxmlformats.org/officeDocument/2006/relationships/hyperlink" Target="https://thequran.love/2025/07/02/17134/" TargetMode="External"/><Relationship Id="rId80" Type="http://schemas.openxmlformats.org/officeDocument/2006/relationships/hyperlink" Target="https://thequran.love/2025/04/27/afterlife-commentary-of-some-verses-of-surah-al-qiyamah-and-surah-ya-sin/" TargetMode="External"/><Relationship Id="rId155" Type="http://schemas.openxmlformats.org/officeDocument/2006/relationships/hyperlink" Target="https://thequran.love/2023/08/12/afterlife-abrahamic-faiths-and-the-holy-quran/" TargetMode="External"/><Relationship Id="rId176" Type="http://schemas.openxmlformats.org/officeDocument/2006/relationships/hyperlink" Target="https://thequran.love/2025/04/27/afterlife-commentary-of-some-verses-of-surah-al-qiyamah-and-surah-ya-sin/" TargetMode="External"/><Relationship Id="rId197" Type="http://schemas.openxmlformats.org/officeDocument/2006/relationships/hyperlink" Target="https://thequran.love/2025/04/27/afterlife-commentary-of-some-verses-of-surah-al-qiyamah-and-surah-ya-sin/" TargetMode="External"/><Relationship Id="rId201" Type="http://schemas.openxmlformats.org/officeDocument/2006/relationships/hyperlink" Target="https://thequran.love/2025/04/27/afterlife-commentary-of-some-verses-of-surah-al-qiyamah-and-surah-ya-sin/" TargetMode="External"/><Relationship Id="rId222" Type="http://schemas.openxmlformats.org/officeDocument/2006/relationships/hyperlink" Target="https://thequran.love/2025/07/23/the-marvel-of-placenta-a-clue-to-guided-evolution/" TargetMode="External"/><Relationship Id="rId17" Type="http://schemas.openxmlformats.org/officeDocument/2006/relationships/hyperlink" Target="https://thequran.love/2025/04/27/afterlife-commentary-of-some-verses-of-surah-al-qiyamah-and-surah-ya-sin/" TargetMode="External"/><Relationship Id="rId38" Type="http://schemas.openxmlformats.org/officeDocument/2006/relationships/hyperlink" Target="https://thequran.love/2025/04/27/afterlife-commentary-of-some-verses-of-surah-al-qiyamah-and-surah-ya-sin/" TargetMode="External"/><Relationship Id="rId59" Type="http://schemas.openxmlformats.org/officeDocument/2006/relationships/hyperlink" Target="https://thequran.love/2025/07/02/17134/" TargetMode="External"/><Relationship Id="rId103" Type="http://schemas.openxmlformats.org/officeDocument/2006/relationships/hyperlink" Target="https://thequran.love/2025/04/27/afterlife-commentary-of-some-verses-of-surah-al-qiyamah-and-surah-ya-sin/" TargetMode="External"/><Relationship Id="rId124" Type="http://schemas.openxmlformats.org/officeDocument/2006/relationships/hyperlink" Target="https://thequran.love/2025/07/23/the-marvel-of-placenta-a-clue-to-guided-evolution/" TargetMode="External"/><Relationship Id="rId70" Type="http://schemas.openxmlformats.org/officeDocument/2006/relationships/hyperlink" Target="https://thequran.love/2025/04/27/afterlife-commentary-of-some-verses-of-surah-al-qiyamah-and-surah-ya-sin/" TargetMode="External"/><Relationship Id="rId91" Type="http://schemas.openxmlformats.org/officeDocument/2006/relationships/hyperlink" Target="https://thequran.love/2025/04/27/afterlife-commentary-of-some-verses-of-surah-al-qiyamah-and-surah-ya-sin/" TargetMode="External"/><Relationship Id="rId145" Type="http://schemas.openxmlformats.org/officeDocument/2006/relationships/hyperlink" Target="https://thequran.love/2025/07/02/17134/" TargetMode="External"/><Relationship Id="rId166" Type="http://schemas.openxmlformats.org/officeDocument/2006/relationships/hyperlink" Target="https://thequran.love/2025/04/27/afterlife-commentary-of-some-verses-of-surah-al-qiyamah-and-surah-ya-sin/" TargetMode="External"/><Relationship Id="rId187" Type="http://schemas.openxmlformats.org/officeDocument/2006/relationships/hyperlink" Target="https://thequran.love/2025/04/27/afterlife-commentary-of-some-verses-of-surah-al-qiyamah-and-surah-ya-sin/" TargetMode="External"/><Relationship Id="rId1" Type="http://schemas.openxmlformats.org/officeDocument/2006/relationships/numbering" Target="numbering.xml"/><Relationship Id="rId212" Type="http://schemas.openxmlformats.org/officeDocument/2006/relationships/hyperlink" Target="https://thequran.love/2025/04/27/afterlife-commentary-of-some-verses-of-surah-al-qiyamah-and-surah-ya-sin/" TargetMode="External"/><Relationship Id="rId233" Type="http://schemas.openxmlformats.org/officeDocument/2006/relationships/hyperlink" Target="https://thequran.love/2025/07/23/the-marvel-of-placenta-a-clue-to-guided-evolution/" TargetMode="External"/><Relationship Id="rId28" Type="http://schemas.openxmlformats.org/officeDocument/2006/relationships/hyperlink" Target="https://thequran.love/2025/07/23/the-marvel-of-placenta-a-clue-to-guided-evolution/" TargetMode="External"/><Relationship Id="rId49" Type="http://schemas.openxmlformats.org/officeDocument/2006/relationships/hyperlink" Target="https://thequran.love/2025/04/27/afterlife-commentary-of-some-verses-of-surah-al-qiyamah-and-surah-ya-sin/" TargetMode="External"/><Relationship Id="rId114" Type="http://schemas.openxmlformats.org/officeDocument/2006/relationships/hyperlink" Target="https://thequran.love/2025/04/27/afterlife-commentary-of-some-verses-of-surah-al-qiyamah-and-surah-ya-sin/" TargetMode="External"/><Relationship Id="rId60" Type="http://schemas.openxmlformats.org/officeDocument/2006/relationships/hyperlink" Target="https://thequran.love/2025/07/23/the-marvel-of-placenta-a-clue-to-guided-evolution/" TargetMode="External"/><Relationship Id="rId81" Type="http://schemas.openxmlformats.org/officeDocument/2006/relationships/hyperlink" Target="https://thequran.love/2025/04/27/afterlife-commentary-of-some-verses-of-surah-al-qiyamah-and-surah-ya-sin/" TargetMode="External"/><Relationship Id="rId135" Type="http://schemas.openxmlformats.org/officeDocument/2006/relationships/hyperlink" Target="https://thequran.love/2023/08/12/afterlife-abrahamic-faiths-and-the-holy-quran/" TargetMode="External"/><Relationship Id="rId156" Type="http://schemas.openxmlformats.org/officeDocument/2006/relationships/hyperlink" Target="https://www.islamicstudies.info/tafheem.php?sura=17&amp;verse=94&amp;to=100" TargetMode="External"/><Relationship Id="rId177" Type="http://schemas.openxmlformats.org/officeDocument/2006/relationships/hyperlink" Target="https://thequran.love/2025/04/27/afterlife-commentary-of-some-verses-of-surah-al-qiyamah-and-surah-ya-sin/" TargetMode="External"/><Relationship Id="rId198" Type="http://schemas.openxmlformats.org/officeDocument/2006/relationships/hyperlink" Target="https://thequran.love/2025/04/27/afterlife-commentary-of-some-verses-of-surah-al-qiyamah-and-surah-ya-sin/" TargetMode="External"/><Relationship Id="rId202" Type="http://schemas.openxmlformats.org/officeDocument/2006/relationships/hyperlink" Target="https://thequran.love/2025/04/27/afterlife-commentary-of-some-verses-of-surah-al-qiyamah-and-surah-ya-sin/" TargetMode="External"/><Relationship Id="rId223" Type="http://schemas.openxmlformats.org/officeDocument/2006/relationships/hyperlink" Target="https://thequran.love/2025/07/23/the-marvel-of-placenta-a-clue-to-guided-evolution/" TargetMode="External"/><Relationship Id="rId18" Type="http://schemas.openxmlformats.org/officeDocument/2006/relationships/hyperlink" Target="https://thequran.love/2025/04/27/afterlife-commentary-of-some-verses-of-surah-al-qiyamah-and-surah-ya-sin/" TargetMode="External"/><Relationship Id="rId39" Type="http://schemas.openxmlformats.org/officeDocument/2006/relationships/hyperlink" Target="https://thequran.love/2025/04/27/afterlife-commentary-of-some-verses-of-surah-al-qiyamah-and-surah-ya-sin/" TargetMode="External"/><Relationship Id="rId50" Type="http://schemas.openxmlformats.org/officeDocument/2006/relationships/hyperlink" Target="https://thequran.love/2025/04/27/afterlife-commentary-of-some-verses-of-surah-al-qiyamah-and-surah-ya-sin/" TargetMode="External"/><Relationship Id="rId104" Type="http://schemas.openxmlformats.org/officeDocument/2006/relationships/hyperlink" Target="https://thequran.love/2025/04/27/afterlife-commentary-of-some-verses-of-surah-al-qiyamah-and-surah-ya-sin/" TargetMode="External"/><Relationship Id="rId125" Type="http://schemas.openxmlformats.org/officeDocument/2006/relationships/hyperlink" Target="https://thequran.love/2025/07/23/the-marvel-of-placenta-a-clue-to-guided-evolution/" TargetMode="External"/><Relationship Id="rId146" Type="http://schemas.openxmlformats.org/officeDocument/2006/relationships/hyperlink" Target="https://thequran.love/2025/07/02/17134/" TargetMode="External"/><Relationship Id="rId167" Type="http://schemas.openxmlformats.org/officeDocument/2006/relationships/hyperlink" Target="https://thequran.love/2025/04/27/afterlife-commentary-of-some-verses-of-surah-al-qiyamah-and-surah-ya-sin/" TargetMode="External"/><Relationship Id="rId188" Type="http://schemas.openxmlformats.org/officeDocument/2006/relationships/hyperlink" Target="https://thequran.love/2025/04/27/afterlife-commentary-of-some-verses-of-surah-al-qiyamah-and-surah-ya-sin/" TargetMode="External"/><Relationship Id="rId71" Type="http://schemas.openxmlformats.org/officeDocument/2006/relationships/hyperlink" Target="https://thequran.love/2023/08/12/afterlife-abrahamic-faiths-and-the-holy-quran/" TargetMode="External"/><Relationship Id="rId92" Type="http://schemas.openxmlformats.org/officeDocument/2006/relationships/hyperlink" Target="https://thequran.love/2025/04/27/afterlife-commentary-of-some-verses-of-surah-al-qiyamah-and-surah-ya-sin/" TargetMode="External"/><Relationship Id="rId213" Type="http://schemas.openxmlformats.org/officeDocument/2006/relationships/hyperlink" Target="https://thequran.love/2025/04/27/afterlife-commentary-of-some-verses-of-surah-al-qiyamah-and-surah-ya-sin/" TargetMode="External"/><Relationship Id="rId234" Type="http://schemas.openxmlformats.org/officeDocument/2006/relationships/hyperlink" Target="https://thequran.love/2025/07/23/the-marvel-of-placenta-a-clue-to-guided-evolution/" TargetMode="External"/><Relationship Id="rId2" Type="http://schemas.openxmlformats.org/officeDocument/2006/relationships/styles" Target="styles.xml"/><Relationship Id="rId29" Type="http://schemas.openxmlformats.org/officeDocument/2006/relationships/hyperlink" Target="https://thequran.love/2025/07/23/the-marvel-of-placenta-a-clue-to-guided-evolution/" TargetMode="External"/><Relationship Id="rId40" Type="http://schemas.openxmlformats.org/officeDocument/2006/relationships/hyperlink" Target="https://thequran.love/2025/04/27/afterlife-commentary-of-some-verses-of-surah-al-qiyamah-and-surah-ya-sin/" TargetMode="External"/><Relationship Id="rId115" Type="http://schemas.openxmlformats.org/officeDocument/2006/relationships/hyperlink" Target="https://thequran.love/2025/04/27/afterlife-commentary-of-some-verses-of-surah-al-qiyamah-and-surah-ya-sin/" TargetMode="External"/><Relationship Id="rId136" Type="http://schemas.openxmlformats.org/officeDocument/2006/relationships/hyperlink" Target="https://thequran.love/2023/08/12/afterlife-abrahamic-faiths-and-the-holy-quran/" TargetMode="External"/><Relationship Id="rId157" Type="http://schemas.openxmlformats.org/officeDocument/2006/relationships/hyperlink" Target="https://www.islamicstudies.info/tafheem.php?sura=17&amp;verse=94&amp;to=100" TargetMode="External"/><Relationship Id="rId178" Type="http://schemas.openxmlformats.org/officeDocument/2006/relationships/hyperlink" Target="https://thequran.love/2025/04/27/afterlife-commentary-of-some-verses-of-surah-al-qiyamah-and-surah-ya-sin/" TargetMode="External"/><Relationship Id="rId61" Type="http://schemas.openxmlformats.org/officeDocument/2006/relationships/hyperlink" Target="https://thequran.love/2025/04/27/afterlife-commentary-of-some-verses-of-surah-al-qiyamah-and-surah-ya-sin/" TargetMode="External"/><Relationship Id="rId82" Type="http://schemas.openxmlformats.org/officeDocument/2006/relationships/hyperlink" Target="https://thequran.love/2025/04/27/afterlife-commentary-of-some-verses-of-surah-al-qiyamah-and-surah-ya-sin/" TargetMode="External"/><Relationship Id="rId199" Type="http://schemas.openxmlformats.org/officeDocument/2006/relationships/hyperlink" Target="https://thequran.love/2025/04/27/afterlife-commentary-of-some-verses-of-surah-al-qiyamah-and-surah-ya-sin/" TargetMode="External"/><Relationship Id="rId203" Type="http://schemas.openxmlformats.org/officeDocument/2006/relationships/hyperlink" Target="https://thequran.love/2025/04/27/afterlife-commentary-of-some-verses-of-surah-al-qiyamah-and-surah-ya-sin/" TargetMode="External"/><Relationship Id="rId19" Type="http://schemas.openxmlformats.org/officeDocument/2006/relationships/hyperlink" Target="https://thequran.love/2025/04/27/afterlife-commentary-of-some-verses-of-surah-al-qiyamah-and-surah-ya-sin/" TargetMode="External"/><Relationship Id="rId224" Type="http://schemas.openxmlformats.org/officeDocument/2006/relationships/hyperlink" Target="https://thequran.love/2025/07/23/the-marvel-of-placenta-a-clue-to-guided-evolution/" TargetMode="External"/><Relationship Id="rId30" Type="http://schemas.openxmlformats.org/officeDocument/2006/relationships/hyperlink" Target="https://thequran.love/2025/04/27/afterlife-commentary-of-some-verses-of-surah-al-qiyamah-and-surah-ya-sin/" TargetMode="External"/><Relationship Id="rId105" Type="http://schemas.openxmlformats.org/officeDocument/2006/relationships/hyperlink" Target="https://thequran.love/2025/04/27/afterlife-commentary-of-some-verses-of-surah-al-qiyamah-and-surah-ya-sin/" TargetMode="External"/><Relationship Id="rId126" Type="http://schemas.openxmlformats.org/officeDocument/2006/relationships/hyperlink" Target="https://thequran.love/2025/07/23/the-marvel-of-placenta-a-clue-to-guided-evolution/" TargetMode="External"/><Relationship Id="rId147" Type="http://schemas.openxmlformats.org/officeDocument/2006/relationships/hyperlink" Target="https://thequran.love/2023/08/12/afterlife-abrahamic-faiths-and-the-holy-quran/" TargetMode="External"/><Relationship Id="rId168" Type="http://schemas.openxmlformats.org/officeDocument/2006/relationships/hyperlink" Target="https://thequran.love/2025/04/27/afterlife-commentary-of-some-verses-of-surah-al-qiyamah-and-surah-ya-sin/" TargetMode="External"/><Relationship Id="rId51" Type="http://schemas.openxmlformats.org/officeDocument/2006/relationships/hyperlink" Target="https://thequran.love/2025/04/27/afterlife-commentary-of-some-verses-of-surah-al-qiyamah-and-surah-ya-sin/" TargetMode="External"/><Relationship Id="rId72" Type="http://schemas.openxmlformats.org/officeDocument/2006/relationships/hyperlink" Target="https://thequran.love/2023/08/12/afterlife-abrahamic-faiths-and-the-holy-quran/" TargetMode="External"/><Relationship Id="rId93" Type="http://schemas.openxmlformats.org/officeDocument/2006/relationships/hyperlink" Target="https://thequran.love/2025/04/27/afterlife-commentary-of-some-verses-of-surah-al-qiyamah-and-surah-ya-sin/" TargetMode="External"/><Relationship Id="rId189" Type="http://schemas.openxmlformats.org/officeDocument/2006/relationships/hyperlink" Target="https://thequran.love/2025/04/27/afterlife-commentary-of-some-verses-of-surah-al-qiyamah-and-surah-ya-sin/" TargetMode="External"/><Relationship Id="rId3" Type="http://schemas.microsoft.com/office/2007/relationships/stylesWithEffects" Target="stylesWithEffects.xml"/><Relationship Id="rId214" Type="http://schemas.openxmlformats.org/officeDocument/2006/relationships/hyperlink" Target="https://thequran.love/2025/04/27/afterlife-commentary-of-some-verses-of-surah-al-qiyamah-and-surah-ya-sin/" TargetMode="External"/><Relationship Id="rId235" Type="http://schemas.openxmlformats.org/officeDocument/2006/relationships/hyperlink" Target="https://thequran.love/2025/07/02/quran-5647-81-first-creation-as-proof-of-afterlife/" TargetMode="External"/><Relationship Id="rId116" Type="http://schemas.openxmlformats.org/officeDocument/2006/relationships/hyperlink" Target="https://thequran.love/2025/04/27/afterlife-commentary-of-some-verses-of-surah-al-qiyamah-and-surah-ya-sin/" TargetMode="External"/><Relationship Id="rId137" Type="http://schemas.openxmlformats.org/officeDocument/2006/relationships/hyperlink" Target="https://thequran.love/2025/07/23/the-marvel-of-placenta-a-clue-to-guided-evolution/" TargetMode="External"/><Relationship Id="rId158" Type="http://schemas.openxmlformats.org/officeDocument/2006/relationships/hyperlink" Target="https://thequran.love/2025/04/27/afterlife-commentary-of-some-verses-of-surah-al-qiyamah-and-surah-ya-sin/" TargetMode="External"/><Relationship Id="rId20" Type="http://schemas.openxmlformats.org/officeDocument/2006/relationships/hyperlink" Target="https://thequran.love/2025/04/27/afterlife-commentary-of-some-verses-of-surah-al-qiyamah-and-surah-ya-sin/" TargetMode="External"/><Relationship Id="rId41" Type="http://schemas.openxmlformats.org/officeDocument/2006/relationships/hyperlink" Target="https://thequran.love/2025/04/27/afterlife-commentary-of-some-verses-of-surah-al-qiyamah-and-surah-ya-sin/" TargetMode="External"/><Relationship Id="rId62" Type="http://schemas.openxmlformats.org/officeDocument/2006/relationships/hyperlink" Target="https://thequran.love/2025/04/27/afterlife-commentary-of-some-verses-of-surah-al-qiyamah-and-surah-ya-sin/" TargetMode="External"/><Relationship Id="rId83" Type="http://schemas.openxmlformats.org/officeDocument/2006/relationships/hyperlink" Target="https://thequran.love/2025/04/27/afterlife-commentary-of-some-verses-of-surah-al-qiyamah-and-surah-ya-sin/" TargetMode="External"/><Relationship Id="rId179" Type="http://schemas.openxmlformats.org/officeDocument/2006/relationships/hyperlink" Target="https://thequran.love/2025/04/27/afterlife-commentary-of-some-verses-of-surah-al-qiyamah-and-surah-ya-si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6</TotalTime>
  <Pages>12</Pages>
  <Words>12803</Words>
  <Characters>72983</Characters>
  <Application>Microsoft Office Word</Application>
  <DocSecurity>0</DocSecurity>
  <Lines>608</Lines>
  <Paragraphs>171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85615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Zia H Shah MD</cp:lastModifiedBy>
  <cp:revision>2</cp:revision>
  <dcterms:created xsi:type="dcterms:W3CDTF">2025-08-17T15:50:00Z</dcterms:created>
  <dcterms:modified xsi:type="dcterms:W3CDTF">2025-08-17T16:04:00Z</dcterms:modified>
  <dc:language>en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