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A56" w:rsidRDefault="005000AD">
      <w:pPr>
        <w:pStyle w:val="Heading1"/>
      </w:pPr>
      <w:bookmarkStart w:id="0" w:name="header"/>
      <w:bookmarkStart w:id="1" w:name="X3d65e4adc72a7842d566f5f5b3c05da364eb07d"/>
      <w:bookmarkStart w:id="2" w:name="content"/>
      <w:bookmarkEnd w:id="0"/>
      <w:r>
        <w:t>Pondering Qur’an 4:82 – A Psychological, Philosophical, and Theological Commentary</w:t>
      </w:r>
    </w:p>
    <w:p w:rsidR="005000AD" w:rsidRPr="005000AD" w:rsidRDefault="005000AD" w:rsidP="005000AD">
      <w:pPr>
        <w:pStyle w:val="BodyText"/>
      </w:pPr>
      <w:r>
        <w:t>Written and collected by Zia H Shah MD</w:t>
      </w:r>
      <w:bookmarkStart w:id="3" w:name="_GoBack"/>
      <w:bookmarkEnd w:id="3"/>
    </w:p>
    <w:p w:rsidR="00D81A56" w:rsidRDefault="005000AD">
      <w:pPr>
        <w:pStyle w:val="Heading2"/>
      </w:pPr>
      <w:bookmarkStart w:id="4" w:name="abstract"/>
      <w:r>
        <w:t>Abstract</w:t>
      </w:r>
    </w:p>
    <w:p w:rsidR="00D81A56" w:rsidRDefault="005000AD">
      <w:pPr>
        <w:pStyle w:val="FirstParagraph"/>
      </w:pPr>
      <w:r>
        <w:t xml:space="preserve">This article presents an academic commentary on Qur’an 4:82 – </w:t>
      </w:r>
      <w:r>
        <w:rPr>
          <w:i/>
          <w:iCs/>
        </w:rPr>
        <w:t>“Do they not reflect upon the Qur'</w:t>
      </w:r>
      <w:r>
        <w:rPr>
          <w:i/>
          <w:iCs/>
        </w:rPr>
        <w:t>an? If it had been from other than Allah, they would have found within it much contradiction.”</w:t>
      </w:r>
      <w:r>
        <w:t xml:space="preserve"> We analyze the verse’s meaning and context, emphasizing the Qur’an’s claim of perfect internal consistency as a proof of divine origin. Integrating psychological</w:t>
      </w:r>
      <w:r>
        <w:t xml:space="preserve"> insights, we discuss how cognitive biases (confirmation bias, blind spots, motivated reasoning, cognitive dissonance) can impede sincere engagement with scripture. From a philosophical perspective, we explore the coherence theory of truth and principles o</w:t>
      </w:r>
      <w:r>
        <w:t>f logic and hermeneutics, showing how non-contradiction serves as a criterion of truth in the Qur’an</w:t>
      </w:r>
      <w:hyperlink r:id="rId6" w:anchor=":~:text=philosophical%20significance%20of%20Qur%E2%80%99an%204%3A82,text%20is%20indeed%20from%20an">
        <w:r>
          <w:rPr>
            <w:rStyle w:val="Hyperlink"/>
          </w:rPr>
          <w:t>[1]</w:t>
        </w:r>
      </w:hyperlink>
      <w:hyperlink r:id="rId7" w:anchor=":~:text=commentator%20observes%2C%20a%20superficial%20reading,contemplation%20reveals%20the%20scripture%E2%80%99s%20harmony">
        <w:r>
          <w:rPr>
            <w:rStyle w:val="Hyperlink"/>
          </w:rPr>
          <w:t>[2]</w:t>
        </w:r>
      </w:hyperlink>
      <w:r>
        <w:t xml:space="preserve">. Theologically, we draw on multiple Islamic traditions – Sunni, Shi‘i, Sufi, rationalist, and modernist – </w:t>
      </w:r>
      <w:r>
        <w:t>to illustrate how each approaches the verse and the broader quest for a coherent understanding of revelation. Classical and contemporary tafsīr literature is examined, from early exegetes like al-</w:t>
      </w:r>
      <w:r>
        <w:t>Ṭ</w:t>
      </w:r>
      <w:r>
        <w:t>abarī and Ibn Kathīr to modern commentators, revealing a co</w:t>
      </w:r>
      <w:r>
        <w:t>nsistent insistence that the Qur’an has no real discrepancies</w:t>
      </w:r>
      <w:hyperlink r:id="rId8" w:anchor=":~:text=Al,%E2%80%9D">
        <w:r>
          <w:rPr>
            <w:rStyle w:val="Hyperlink"/>
          </w:rPr>
          <w:t>[3]</w:t>
        </w:r>
      </w:hyperlink>
      <w:hyperlink r:id="rId9" w:anchor=":~:text=Ibn%20Kathir%20emphasizes%20that%20the,Wise%2C%20Worthy%20of%20all%20praise.%E2%80%9D">
        <w:r>
          <w:rPr>
            <w:rStyle w:val="Hyperlink"/>
          </w:rPr>
          <w:t>[</w:t>
        </w:r>
        <w:r>
          <w:rPr>
            <w:rStyle w:val="Hyperlink"/>
          </w:rPr>
          <w:t>4]</w:t>
        </w:r>
      </w:hyperlink>
      <w:r>
        <w:t xml:space="preserve">. Finally, we apply these insights to timeless human tendencies and current issues in the Muslim world – including ideological extremism, intellectual stagnation, reform movements, and questions of religious authority – arguing that a holistic, unbiased </w:t>
      </w:r>
      <w:r>
        <w:t>approach to the Qur’an, marked by intellectual humility and self-awareness, is essential.</w:t>
      </w:r>
    </w:p>
    <w:p w:rsidR="00D81A56" w:rsidRDefault="005000AD">
      <w:pPr>
        <w:pStyle w:val="BodyText"/>
      </w:pPr>
      <w:r>
        <w:rPr>
          <w:b/>
          <w:bCs/>
        </w:rPr>
        <w:t>Keywords:</w:t>
      </w:r>
      <w:r>
        <w:t xml:space="preserve"> Qur’an 4:82, internal consistency, coherence, cognitive bias, hermeneutics, tafsir, Islamic theology, extremism, reform, intellectual humility.</w:t>
      </w:r>
    </w:p>
    <w:p w:rsidR="00D81A56" w:rsidRDefault="005000AD">
      <w:pPr>
        <w:pStyle w:val="Heading2"/>
      </w:pPr>
      <w:bookmarkStart w:id="5" w:name="introduction"/>
      <w:bookmarkEnd w:id="4"/>
      <w:r>
        <w:t>Introduction</w:t>
      </w:r>
    </w:p>
    <w:p w:rsidR="00D81A56" w:rsidRDefault="005000AD">
      <w:pPr>
        <w:pStyle w:val="FirstParagraph"/>
      </w:pPr>
      <w:r>
        <w:t xml:space="preserve">Qur’an 4:82 poses a powerful rhetorical question and challenge: </w:t>
      </w:r>
      <w:r>
        <w:rPr>
          <w:i/>
          <w:iCs/>
        </w:rPr>
        <w:t>“Do they not then reflect on the Qur’an? If it had been from [any] other than Allah, they would have found within it much contradiction.”</w:t>
      </w:r>
      <w:r>
        <w:t xml:space="preserve"> In a mere sentence, this verse links deep </w:t>
      </w:r>
      <w:r>
        <w:rPr>
          <w:b/>
          <w:bCs/>
        </w:rPr>
        <w:t>reflection</w:t>
      </w:r>
      <w:r>
        <w:t xml:space="preserve"> </w:t>
      </w:r>
      <w:r>
        <w:t>(</w:t>
      </w:r>
      <w:r>
        <w:rPr>
          <w:i/>
          <w:iCs/>
        </w:rPr>
        <w:t>tafakkur</w:t>
      </w:r>
      <w:r>
        <w:t xml:space="preserve"> or </w:t>
      </w:r>
      <w:r>
        <w:rPr>
          <w:i/>
          <w:iCs/>
        </w:rPr>
        <w:t>tadabbur</w:t>
      </w:r>
      <w:r>
        <w:t xml:space="preserve">) on scripture with the recognition of its </w:t>
      </w:r>
      <w:r>
        <w:rPr>
          <w:b/>
          <w:bCs/>
        </w:rPr>
        <w:t>coherence</w:t>
      </w:r>
      <w:r>
        <w:t xml:space="preserve"> as evidence of divine origin. It invites believers and skeptics alike to examine the Qur’an’s content critically – not to discourage inquiry, but to encourage a </w:t>
      </w:r>
      <w:r>
        <w:rPr>
          <w:b/>
          <w:bCs/>
        </w:rPr>
        <w:t>careful, unbiased stu</w:t>
      </w:r>
      <w:r>
        <w:rPr>
          <w:b/>
          <w:bCs/>
        </w:rPr>
        <w:t>dy</w:t>
      </w:r>
      <w:r>
        <w:t xml:space="preserve"> that will reveal the text’s unity of message</w:t>
      </w:r>
      <w:hyperlink r:id="rId10" w:anchor=":~:text=The%20verse%20opens%20with%20the,contemplation%20reveals%20the%20scripture%E2%80%99s%20harmony">
        <w:r>
          <w:rPr>
            <w:rStyle w:val="Hyperlink"/>
          </w:rPr>
          <w:t>[5]</w:t>
        </w:r>
      </w:hyperlink>
      <w:hyperlink r:id="rId11" w:anchor=":~:text=that%20the%20absence%20of%20contradictions,%E2%80%9D">
        <w:r>
          <w:rPr>
            <w:rStyle w:val="Hyperlink"/>
          </w:rPr>
          <w:t>[6]</w:t>
        </w:r>
      </w:hyperlink>
      <w:r>
        <w:t>. The underlying claim is bold: a genuine revelation from the All-Knowing should contain no internal inconsistencies, whereas a human-forged scripture would inevitably be rife with contradictions or errors.</w:t>
      </w:r>
    </w:p>
    <w:p w:rsidR="00D81A56" w:rsidRDefault="005000AD">
      <w:pPr>
        <w:pStyle w:val="BodyText"/>
      </w:pPr>
      <w:r>
        <w:t>This comment</w:t>
      </w:r>
      <w:r>
        <w:t xml:space="preserve">ary will explore Qur’an 4:82 from multiple dimensions – psychological, philosophical, and theological – to unpack its full significance. We begin with a close reading of the verse, its language and context, and the classical exegetical consensus about its </w:t>
      </w:r>
      <w:r>
        <w:t xml:space="preserve">meaning. We then discuss why a </w:t>
      </w:r>
      <w:r>
        <w:rPr>
          <w:b/>
          <w:bCs/>
        </w:rPr>
        <w:t>consistent and coherent understanding</w:t>
      </w:r>
      <w:r>
        <w:t xml:space="preserve"> of </w:t>
      </w:r>
      <w:r>
        <w:lastRenderedPageBreak/>
        <w:t>the Qur’an is seen as both a logical necessity and a spiritual duty, according to the Qur’an itself and Islamic tradition</w:t>
      </w:r>
      <w:hyperlink r:id="rId12" w:anchor=":~:text=Ibn%20Kathir%20also%20relates%20a,%E2%80%9D">
        <w:r>
          <w:rPr>
            <w:rStyle w:val="Hyperlink"/>
          </w:rPr>
          <w:t>[7]</w:t>
        </w:r>
      </w:hyperlink>
      <w:hyperlink r:id="rId13" w:anchor=":~:text=This%20profound%20instruction%20%E2%80%94%20%E2%80%9Cthe,not%20discrepancy%2C%20in%20Allah%E2%80%99s%20book">
        <w:r>
          <w:rPr>
            <w:rStyle w:val="Hyperlink"/>
          </w:rPr>
          <w:t>[8]</w:t>
        </w:r>
      </w:hyperlink>
      <w:r>
        <w:t>. From a psychological angle, we examine how human cognitive biases a</w:t>
      </w:r>
      <w:r>
        <w:t xml:space="preserve">nd blind spots can lead to misreading or dismissing scripture, and conversely how sincerity and humility can unlock deeper understanding. Philosophically, we relate the verse to the </w:t>
      </w:r>
      <w:r>
        <w:rPr>
          <w:b/>
          <w:bCs/>
        </w:rPr>
        <w:t>coherence theory of truth</w:t>
      </w:r>
      <w:r>
        <w:t xml:space="preserve"> – the idea that truth manifests as a harmonious </w:t>
      </w:r>
      <w:r>
        <w:t>system without contradiction</w:t>
      </w:r>
      <w:hyperlink r:id="rId14" w:anchor=":~:text=Coherence%20theories%20of%20truth%20characterize,coherence%20of%20the%20underlying%20set">
        <w:r>
          <w:rPr>
            <w:rStyle w:val="Hyperlink"/>
          </w:rPr>
          <w:t>[9]</w:t>
        </w:r>
      </w:hyperlink>
      <w:r>
        <w:t xml:space="preserve"> – and to principles of logic and hermeneutics (</w:t>
      </w:r>
      <w:r>
        <w:t>interpretive methodology) in Islamic thought. Theologically, we compare perspectives from various Islamic traditions: for Sunni and Shi‘i scholars, the verse underscores the integrity of revelation and the need to interpret verses in light of each other; S</w:t>
      </w:r>
      <w:r>
        <w:t>ufi sages highlight spiritual intuition and purity of heart as means to perceive the Qur’an’s inner harmony; rationalist thinkers (e.g. the Mu‘tazila) stress resolving any apparent contradictions through reasoned interpretation; and modernist scholars ofte</w:t>
      </w:r>
      <w:r>
        <w:t>n extend the verse’s logic to assert the Qur’an’s consistency with scientific truth and contemporary values</w:t>
      </w:r>
      <w:hyperlink r:id="rId15" w:anchor=":~:text=factual%20accuracy,century%20Arabia%20%28and%20medieval">
        <w:r>
          <w:rPr>
            <w:rStyle w:val="Hyperlink"/>
          </w:rPr>
          <w:t>[10]</w:t>
        </w:r>
      </w:hyperlink>
      <w:hyperlink r:id="rId16" w:anchor=":~:text=,text%20is%20indeed%20from%20an">
        <w:r>
          <w:rPr>
            <w:rStyle w:val="Hyperlink"/>
          </w:rPr>
          <w:t>[11]</w:t>
        </w:r>
      </w:hyperlink>
      <w:r>
        <w:t>. Classical and modern Qur’an commentaries (tafsīr) will be cited throughout, bridging interpretations across eras.</w:t>
      </w:r>
    </w:p>
    <w:p w:rsidR="00D81A56" w:rsidRDefault="005000AD">
      <w:pPr>
        <w:pStyle w:val="BodyText"/>
      </w:pPr>
      <w:r>
        <w:t>Finally, we consider how the teachings of Qur’an 4:82 apply to enduring human behaviors and current i</w:t>
      </w:r>
      <w:r>
        <w:t xml:space="preserve">ssues in the Muslim world. We will argue that many ideological </w:t>
      </w:r>
      <w:r>
        <w:rPr>
          <w:b/>
          <w:bCs/>
        </w:rPr>
        <w:t>extremisms</w:t>
      </w:r>
      <w:r>
        <w:t xml:space="preserve"> or sectarian distortions of Islam arise from ignoring the Qur’anic mandate for holistic reflection – cherry-picking verses without context or balance, often under the sway of confirm</w:t>
      </w:r>
      <w:r>
        <w:t xml:space="preserve">ation bias and motivated reasoning. Likewise, intellectual </w:t>
      </w:r>
      <w:r>
        <w:rPr>
          <w:b/>
          <w:bCs/>
        </w:rPr>
        <w:t>stagnation</w:t>
      </w:r>
      <w:r>
        <w:t xml:space="preserve"> can result from a failure to critically reflect and engage with the scripture’s coherent worldview, as blind adherence (taqlīd) replaces the dynamic inquiry the Qur’an itself encourages.</w:t>
      </w:r>
      <w:r>
        <w:t xml:space="preserve"> On the other hand, </w:t>
      </w:r>
      <w:r>
        <w:rPr>
          <w:b/>
          <w:bCs/>
        </w:rPr>
        <w:t>reformist</w:t>
      </w:r>
      <w:r>
        <w:t xml:space="preserve"> movements that call for renewed ijtihād (independent reasoning) often invoke the need to recover the Qur’an’s true, unified message in the face of fragmented or outdated interpretations. All of these trends relate back to whet</w:t>
      </w:r>
      <w:r>
        <w:t xml:space="preserve">her Muslims “reflect upon the Qur’an” as 4:82 enjoins – deeply, sincerely, and with an openness to its </w:t>
      </w:r>
      <w:r>
        <w:rPr>
          <w:b/>
          <w:bCs/>
        </w:rPr>
        <w:t>entire</w:t>
      </w:r>
      <w:r>
        <w:t xml:space="preserve"> message. Questions of religious </w:t>
      </w:r>
      <w:r>
        <w:rPr>
          <w:b/>
          <w:bCs/>
        </w:rPr>
        <w:t>authority</w:t>
      </w:r>
      <w:r>
        <w:t xml:space="preserve"> </w:t>
      </w:r>
      <w:r>
        <w:t>also emerge: Who is entitled to interpret the Qur’an authoritatively, and how can one ensure that personal or institutional biases do not introduce contradiction into our understanding? We will explore the balance between broad-based engagement with the Qu</w:t>
      </w:r>
      <w:r>
        <w:t>r’an (no exclusive monopoly on interpretation) and the importance of scholarly expertise to avoid error</w:t>
      </w:r>
      <w:hyperlink r:id="rId17" w:anchor=":~:text=The%20second%20point%20which%20emerges,the%20medium%20of%20its%20translation">
        <w:r>
          <w:rPr>
            <w:rStyle w:val="Hyperlink"/>
          </w:rPr>
          <w:t>[12]</w:t>
        </w:r>
      </w:hyperlink>
      <w:hyperlink r:id="rId18" w:anchor=":~:text=the%20study%20of%20some%20authentic,one%20should%20consult%20expert%20scholars">
        <w:r>
          <w:rPr>
            <w:rStyle w:val="Hyperlink"/>
          </w:rPr>
          <w:t>[13]</w:t>
        </w:r>
      </w:hyperlink>
      <w:r>
        <w:t>.</w:t>
      </w:r>
    </w:p>
    <w:p w:rsidR="00D81A56" w:rsidRDefault="005000AD">
      <w:pPr>
        <w:pStyle w:val="BodyText"/>
      </w:pPr>
      <w:r>
        <w:t xml:space="preserve">In conclusion, this commentary will offer a thematic </w:t>
      </w:r>
      <w:r>
        <w:rPr>
          <w:b/>
          <w:bCs/>
        </w:rPr>
        <w:t>epilog</w:t>
      </w:r>
      <w:r>
        <w:rPr>
          <w:b/>
          <w:bCs/>
        </w:rPr>
        <w:t>ue</w:t>
      </w:r>
      <w:r>
        <w:t xml:space="preserve"> urging a conscientious approach to the Qur’an that combines critical reasoning with spiritual humility. Such an approach – aware of one’s own biases, attentive to the Qur’an’s overarching coherence, and willing to seek knowledge from others – is vital f</w:t>
      </w:r>
      <w:r>
        <w:t xml:space="preserve">or truly heeding the lesson of Qur’an 4:82. The verse is not merely a polemic against skeptics; it is a timeless invitation to believers to </w:t>
      </w:r>
      <w:r>
        <w:rPr>
          <w:b/>
          <w:bCs/>
        </w:rPr>
        <w:t>engage their intellect and hearts fully</w:t>
      </w:r>
      <w:r>
        <w:t xml:space="preserve"> in the pursuit of truth</w:t>
      </w:r>
      <w:hyperlink r:id="rId19" w:anchor=":~:text=In%20summary%2C%20classical%20scholars%20like,will%20reveal%20the%20scripture%E2%80%99s%20divine">
        <w:r>
          <w:rPr>
            <w:rStyle w:val="Hyperlink"/>
          </w:rPr>
          <w:t>[14]</w:t>
        </w:r>
      </w:hyperlink>
      <w:r>
        <w:t>. In an age of both information ov</w:t>
      </w:r>
      <w:r>
        <w:t>erload and ideological polarization, the Qur’an’s call to reflective, holistic understanding has perhaps never been more relevant.</w:t>
      </w:r>
    </w:p>
    <w:p w:rsidR="00D81A56" w:rsidRDefault="005000AD">
      <w:pPr>
        <w:pStyle w:val="Heading2"/>
      </w:pPr>
      <w:bookmarkStart w:id="6" w:name="meaning-and-context-of-quran-482"/>
      <w:bookmarkEnd w:id="5"/>
      <w:r>
        <w:t>Meaning and Context of Qur’an 4:82</w:t>
      </w:r>
    </w:p>
    <w:p w:rsidR="00D81A56" w:rsidRDefault="005000AD">
      <w:pPr>
        <w:pStyle w:val="FirstParagraph"/>
      </w:pPr>
      <w:r>
        <w:rPr>
          <w:b/>
          <w:bCs/>
        </w:rPr>
        <w:t>“Do they not reflect upon the Qur’an? If it had been from other than Allah, they would hav</w:t>
      </w:r>
      <w:r>
        <w:rPr>
          <w:b/>
          <w:bCs/>
        </w:rPr>
        <w:t>e found within it much contradiction.”</w:t>
      </w:r>
      <w:r>
        <w:t xml:space="preserve"> (4:82). The wording of this verse is rich in implication. It begins with </w:t>
      </w:r>
      <w:r>
        <w:rPr>
          <w:b/>
          <w:bCs/>
        </w:rPr>
        <w:t>afalā yatadabbarūna</w:t>
      </w:r>
      <w:r>
        <w:t xml:space="preserve"> – “Will they not then ponder (the </w:t>
      </w:r>
      <w:r>
        <w:lastRenderedPageBreak/>
        <w:t xml:space="preserve">Qur’an)?” – using the Arabic root </w:t>
      </w:r>
      <w:r>
        <w:rPr>
          <w:i/>
          <w:iCs/>
        </w:rPr>
        <w:t>d–b–r</w:t>
      </w:r>
      <w:r>
        <w:t xml:space="preserve"> which signifies deep reflection, examining somethi</w:t>
      </w:r>
      <w:r>
        <w:t xml:space="preserve">ng by considering its </w:t>
      </w:r>
      <w:r>
        <w:rPr>
          <w:b/>
          <w:bCs/>
        </w:rPr>
        <w:t>outcome and inner depth</w:t>
      </w:r>
      <w:hyperlink r:id="rId20" w:anchor=":~:text=The%20verse%20opens%20with%20the,contemplation%20reveals%20the%20scripture%E2%80%99s%20harmony">
        <w:r>
          <w:rPr>
            <w:rStyle w:val="Hyperlink"/>
          </w:rPr>
          <w:t>[5]</w:t>
        </w:r>
      </w:hyperlink>
      <w:r>
        <w:t xml:space="preserve">. Classical commentators emphasize that the Qur’an pointedly uses </w:t>
      </w:r>
      <w:r>
        <w:rPr>
          <w:i/>
          <w:iCs/>
        </w:rPr>
        <w:t>yatadabbarūn</w:t>
      </w:r>
      <w:r>
        <w:t xml:space="preserve"> (“ponder, deliberate”) rather than a simpler term like “read” or “hear”</w:t>
      </w:r>
      <w:hyperlink r:id="rId21" w:anchor=":~:text=The%20key%20term%20here%2C%20yatadabbar%C5%ABn,contemplation%20reveals%20the%20scripture%E2%80%99s%20harmony">
        <w:r>
          <w:rPr>
            <w:rStyle w:val="Hyperlink"/>
          </w:rPr>
          <w:t>[15]</w:t>
        </w:r>
      </w:hyperlink>
      <w:r>
        <w:t xml:space="preserve">. This choice </w:t>
      </w:r>
      <w:r>
        <w:t xml:space="preserve">signals that the Qur’an expects more than superficial engagement; it demands thoughtfulness and active contemplation. As one exegete notes, </w:t>
      </w:r>
      <w:r>
        <w:rPr>
          <w:i/>
          <w:iCs/>
        </w:rPr>
        <w:t>“a superficial reading might lead one to imagine contradictions where there are none, whereas deep contemplation rev</w:t>
      </w:r>
      <w:r>
        <w:rPr>
          <w:i/>
          <w:iCs/>
        </w:rPr>
        <w:t>eals the scripture’s harmony.”</w:t>
      </w:r>
      <w:hyperlink r:id="rId22" w:anchor=":~:text=of%20simply%20%E2%80%9Cread%E2%80%9D%20or%20%E2%80%9Clisten%2C%E2%80%9D,contemplation%20reveals%20the%20scripture%E2%80%99s%20harmony">
        <w:r>
          <w:rPr>
            <w:rStyle w:val="Hyperlink"/>
          </w:rPr>
          <w:t>[16]</w:t>
        </w:r>
      </w:hyperlink>
      <w:r>
        <w:t xml:space="preserve"> In other words, </w:t>
      </w:r>
      <w:r>
        <w:rPr>
          <w:b/>
          <w:bCs/>
        </w:rPr>
        <w:t>apparent inconsistencies vanish when the Qur’an is studied holistically and in depth</w:t>
      </w:r>
      <w:r>
        <w:t>, but a careless or biased reading might misconstrue meanings and cre</w:t>
      </w:r>
      <w:r>
        <w:t>ate a false impression of conflict.</w:t>
      </w:r>
    </w:p>
    <w:p w:rsidR="00D81A56" w:rsidRDefault="005000AD">
      <w:pPr>
        <w:pStyle w:val="BodyText"/>
      </w:pPr>
      <w:r>
        <w:t xml:space="preserve">The second half of the verse introduces the hypothetical test: </w:t>
      </w:r>
      <w:r>
        <w:rPr>
          <w:i/>
          <w:iCs/>
        </w:rPr>
        <w:t>“If it had been from other than Allah (min ‘indi ghayri-llāh), they would have found in it much ikhtilāf (contradiction/difference).”</w:t>
      </w:r>
      <w:r>
        <w:t xml:space="preserve"> The Arabic word </w:t>
      </w:r>
      <w:r>
        <w:rPr>
          <w:i/>
          <w:iCs/>
        </w:rPr>
        <w:t>ikhtilā</w:t>
      </w:r>
      <w:r>
        <w:rPr>
          <w:i/>
          <w:iCs/>
        </w:rPr>
        <w:t>f</w:t>
      </w:r>
      <w:r>
        <w:t xml:space="preserve"> literally means “divergence” or “inconsistency.” Here the Qur’an specifies </w:t>
      </w:r>
      <w:r>
        <w:rPr>
          <w:b/>
          <w:bCs/>
        </w:rPr>
        <w:t>“ikhtilāfan kathīrā” – “much contradiction”</w:t>
      </w:r>
      <w:hyperlink r:id="rId23" w:anchor=":~:text=The%20latter%20part%20of%20the,Prophet%E2%80%99s%20time%3A%20it%20was%20addressed">
        <w:r>
          <w:rPr>
            <w:rStyle w:val="Hyperlink"/>
          </w:rPr>
          <w:t>[17]</w:t>
        </w:r>
      </w:hyperlink>
      <w:r>
        <w:t xml:space="preserve">. The phrasing implies that a fraudulent scripture would contain </w:t>
      </w:r>
      <w:r>
        <w:rPr>
          <w:b/>
          <w:bCs/>
        </w:rPr>
        <w:t>numerous discrepancies</w:t>
      </w:r>
      <w:r>
        <w:t>, large and small. Commentators have interpre</w:t>
      </w:r>
      <w:r>
        <w:t>ted this to mean that even if minor contradictions were present, over time they would compound into obvious “much difference” throughout the text</w:t>
      </w:r>
      <w:hyperlink r:id="rId24" w:anchor=":~:text=The%20latter%20part%20of%20the,Prophet%E2%80%99s%20time%3A%20it%20was%20addressed">
        <w:r>
          <w:rPr>
            <w:rStyle w:val="Hyperlink"/>
          </w:rPr>
          <w:t>[17]</w:t>
        </w:r>
      </w:hyperlink>
      <w:r>
        <w:t>. In contrast, the Qur’an “famously contains none” – not a single confirmed contradiction in meaning or mes</w:t>
      </w:r>
      <w:r>
        <w:t>sage</w:t>
      </w:r>
      <w:hyperlink r:id="rId25" w:anchor=":~:text=context%20refers%20to%20disharmony%20or,strong%2C%20persuasive%20testimony%20to%20its">
        <w:r>
          <w:rPr>
            <w:rStyle w:val="Hyperlink"/>
          </w:rPr>
          <w:t>[18]</w:t>
        </w:r>
      </w:hyperlink>
      <w:r>
        <w:t xml:space="preserve">. Even one clear-cut contradiction would call the book’s divinity into question; thus the verse suggests that </w:t>
      </w:r>
      <w:r>
        <w:rPr>
          <w:b/>
          <w:bCs/>
        </w:rPr>
        <w:t>the Qur’an’s total absence of internal conflict is a hallmark of its divine origin</w:t>
      </w:r>
      <w:hyperlink r:id="rId26" w:anchor=":~:text=context%20refers%20to%20disharmony%20or,strong%2C%20persuasive%20testimony%20to%20its">
        <w:r>
          <w:rPr>
            <w:rStyle w:val="Hyperlink"/>
          </w:rPr>
          <w:t>[18]</w:t>
        </w:r>
      </w:hyperlink>
      <w:r>
        <w:t>.</w:t>
      </w:r>
    </w:p>
    <w:p w:rsidR="00D81A56" w:rsidRDefault="005000AD">
      <w:pPr>
        <w:pStyle w:val="BodyText"/>
      </w:pPr>
      <w:r>
        <w:t>It is worth noting for context that Qur’an</w:t>
      </w:r>
      <w:r>
        <w:t xml:space="preserve"> 4:82 appears amid verses addressing the conduct of the </w:t>
      </w:r>
      <w:r>
        <w:rPr>
          <w:b/>
          <w:bCs/>
        </w:rPr>
        <w:t>hypocrites (munāfiqūn)</w:t>
      </w:r>
      <w:r>
        <w:t xml:space="preserve"> in Medina. Surah al-Nisā’, verse 81, mentions those who outwardly pledge obedience to the Prophet but covertly devise contrary plans by night, and verse 83 warns against spreadi</w:t>
      </w:r>
      <w:r>
        <w:t>ng unverified reports of security threats – both alluding to the activities of hypocritical or half-hearted believers. Thus, classical scholars like al-</w:t>
      </w:r>
      <w:r>
        <w:rPr>
          <w:b/>
          <w:bCs/>
        </w:rPr>
        <w:t>Tabari</w:t>
      </w:r>
      <w:r>
        <w:t xml:space="preserve"> explain that verse 82 was directed at people </w:t>
      </w:r>
      <w:r>
        <w:rPr>
          <w:i/>
          <w:iCs/>
        </w:rPr>
        <w:t>“who secretly plotted against the Prophet”</w:t>
      </w:r>
      <w:r>
        <w:t>, urging t</w:t>
      </w:r>
      <w:r>
        <w:t xml:space="preserve">hem to </w:t>
      </w:r>
      <w:r>
        <w:rPr>
          <w:b/>
          <w:bCs/>
        </w:rPr>
        <w:t>consider the Qur’an objectively and honestly</w:t>
      </w:r>
      <w:hyperlink r:id="rId27" w:anchor=":~:text=Imam%20al,from%20anyone%20other%20than%20God">
        <w:r>
          <w:rPr>
            <w:rStyle w:val="Hyperlink"/>
          </w:rPr>
          <w:t>[19]</w:t>
        </w:r>
      </w:hyperlink>
      <w:hyperlink r:id="rId28" w:anchor=":~:text=Prophet%20to%20consider%20the%20Qur%E2%80%99an,%E2%80%9D">
        <w:r>
          <w:rPr>
            <w:rStyle w:val="Hyperlink"/>
          </w:rPr>
          <w:t>[20]</w:t>
        </w:r>
      </w:hyperlink>
      <w:r>
        <w:t xml:space="preserve">. If they were to examine </w:t>
      </w:r>
      <w:r>
        <w:rPr>
          <w:i/>
          <w:iCs/>
        </w:rPr>
        <w:t>“the Book of Allah”</w:t>
      </w:r>
      <w:r>
        <w:t xml:space="preserve"> without prejudice, Tabari writes, they would realize that what the Prophet Muhammad </w:t>
      </w:r>
      <w:r>
        <w:t>ﷺ</w:t>
      </w:r>
      <w:r>
        <w:t xml:space="preserve"> recites to them </w:t>
      </w:r>
      <w:r>
        <w:rPr>
          <w:i/>
          <w:iCs/>
        </w:rPr>
        <w:t>“is from their Lord”</w:t>
      </w:r>
      <w:r>
        <w:t xml:space="preserve"> – proven by </w:t>
      </w:r>
      <w:r>
        <w:rPr>
          <w:i/>
          <w:iCs/>
        </w:rPr>
        <w:t>“the coherence of its meanings and the harmony of its rulings”</w:t>
      </w:r>
      <w:hyperlink r:id="rId29" w:anchor=":~:text=Prophet%20to%20consider%20the%20Qur%E2%80%99an,%E2%80%9D">
        <w:r>
          <w:rPr>
            <w:rStyle w:val="Hyperlink"/>
          </w:rPr>
          <w:t>[20]</w:t>
        </w:r>
      </w:hyperlink>
      <w:r>
        <w:t>. Despite being revealed piecemeal</w:t>
      </w:r>
      <w:r>
        <w:t xml:space="preserve"> over many years and addressing a vast array of topics, the Qur’an’s teachings </w:t>
      </w:r>
      <w:r>
        <w:rPr>
          <w:i/>
          <w:iCs/>
        </w:rPr>
        <w:t>“align perfectly with one another”</w:t>
      </w:r>
      <w:r>
        <w:t>, forming a unified whole in theology, law, morality, and spirituality</w:t>
      </w:r>
      <w:hyperlink r:id="rId30" w:anchor=":~:text=is%20from%20their%20Lord%E2%80%9D%20because,%E2%80%9D">
        <w:r>
          <w:rPr>
            <w:rStyle w:val="Hyperlink"/>
          </w:rPr>
          <w:t>[21]</w:t>
        </w:r>
      </w:hyperlink>
      <w:r>
        <w:t xml:space="preserve">. As al-Tabari puts it, had the Qur’an been human-made, </w:t>
      </w:r>
      <w:r>
        <w:rPr>
          <w:i/>
          <w:iCs/>
        </w:rPr>
        <w:t xml:space="preserve">“its rulings would have differed and its </w:t>
      </w:r>
      <w:r>
        <w:rPr>
          <w:i/>
          <w:iCs/>
        </w:rPr>
        <w:t>meanings contradicted, and some of it would point out the corruption of other parts.”</w:t>
      </w:r>
      <w:hyperlink r:id="rId31" w:anchor=":~:text=of%20the%20other%20parts,%E2%80%9D">
        <w:r>
          <w:rPr>
            <w:rStyle w:val="Hyperlink"/>
          </w:rPr>
          <w:t>[22]</w:t>
        </w:r>
      </w:hyperlink>
      <w:r>
        <w:t xml:space="preserve"> But since no such disharmony exists, the only reasonable conclusion is </w:t>
      </w:r>
      <w:r>
        <w:rPr>
          <w:b/>
          <w:bCs/>
        </w:rPr>
        <w:t>“that it is entirely from Allah.”</w:t>
      </w:r>
      <w:hyperlink r:id="rId32" w:anchor=":~:text=would%20point%20out%20the%20corruption,%E2%80%9D">
        <w:r>
          <w:rPr>
            <w:rStyle w:val="Hyperlink"/>
          </w:rPr>
          <w:t>[23]</w:t>
        </w:r>
      </w:hyperlink>
    </w:p>
    <w:p w:rsidR="00D81A56" w:rsidRDefault="005000AD">
      <w:pPr>
        <w:pStyle w:val="BodyText"/>
      </w:pPr>
      <w:r>
        <w:t xml:space="preserve">Early authorities whom al-Tabari cites reinforced this point. The 8th-century scholar </w:t>
      </w:r>
      <w:r>
        <w:rPr>
          <w:b/>
          <w:bCs/>
        </w:rPr>
        <w:t>Qatādah</w:t>
      </w:r>
      <w:r>
        <w:t xml:space="preserve"> remarked succinctly: </w:t>
      </w:r>
      <w:r>
        <w:rPr>
          <w:i/>
          <w:iCs/>
        </w:rPr>
        <w:t>“Allah’s speech does n</w:t>
      </w:r>
      <w:r>
        <w:rPr>
          <w:i/>
          <w:iCs/>
        </w:rPr>
        <w:t>ot contradict itself; it is truth in which there is no falsehood. But people’s speech does contradict itself.”</w:t>
      </w:r>
      <w:hyperlink r:id="rId33" w:anchor=":~:text=Al,%E2%80%9D">
        <w:r>
          <w:rPr>
            <w:rStyle w:val="Hyperlink"/>
          </w:rPr>
          <w:t>[24]</w:t>
        </w:r>
      </w:hyperlink>
      <w:hyperlink r:id="rId34" w:anchor=":~:text=not%20contradict%20itself%3B%20it%20is,%E2%80%9D">
        <w:r>
          <w:rPr>
            <w:rStyle w:val="Hyperlink"/>
          </w:rPr>
          <w:t>[25]</w:t>
        </w:r>
      </w:hyperlink>
      <w:r>
        <w:t xml:space="preserve"> Human beings, no matter how intelligent or eloquent, eventually slip into inconsistency – especially across different years and circumstances – whereas the Qur’an exhibits a </w:t>
      </w:r>
      <w:r>
        <w:rPr>
          <w:b/>
          <w:bCs/>
        </w:rPr>
        <w:t>flawless self-consistency</w:t>
      </w:r>
      <w:r>
        <w:t xml:space="preserve"> attributable only to the All-Knowing. A</w:t>
      </w:r>
      <w:r>
        <w:t xml:space="preserve">nother commentator, </w:t>
      </w:r>
      <w:r>
        <w:rPr>
          <w:b/>
          <w:bCs/>
        </w:rPr>
        <w:lastRenderedPageBreak/>
        <w:t>Ibn Zayd</w:t>
      </w:r>
      <w:r>
        <w:t xml:space="preserve">, noted that the Qur’an </w:t>
      </w:r>
      <w:r>
        <w:rPr>
          <w:i/>
          <w:iCs/>
        </w:rPr>
        <w:t>“does not negate some parts with others, nor cancel out itself.”</w:t>
      </w:r>
      <w:hyperlink r:id="rId35" w:anchor=":~:text=This%20succinct%20observation%20%E2%80%93%20transmitted,against%20others%2C%E2%80%9D%20trusting%20that%20Allah">
        <w:r>
          <w:rPr>
            <w:rStyle w:val="Hyperlink"/>
          </w:rPr>
          <w:t>[26]</w:t>
        </w:r>
      </w:hyperlink>
      <w:hyperlink r:id="rId36" w:anchor=":~:text=perfectly%20self,He">
        <w:r>
          <w:rPr>
            <w:rStyle w:val="Hyperlink"/>
          </w:rPr>
          <w:t>[27]</w:t>
        </w:r>
      </w:hyperlink>
      <w:r>
        <w:t xml:space="preserve"> In his view, any </w:t>
      </w:r>
      <w:r>
        <w:rPr>
          <w:b/>
          <w:bCs/>
        </w:rPr>
        <w:t>perceived discrepancy is due solely to “the deficiency of people’s understanding,”</w:t>
      </w:r>
      <w:r>
        <w:t xml:space="preserve"> not any flaw in revelation</w:t>
      </w:r>
      <w:hyperlink r:id="rId37" w:anchor=":~:text=perfectly%20self,study%2C%20rather%20than%20haste%20in">
        <w:r>
          <w:rPr>
            <w:rStyle w:val="Hyperlink"/>
          </w:rPr>
          <w:t>[28]</w:t>
        </w:r>
      </w:hyperlink>
      <w:r>
        <w:t xml:space="preserve">. Ibn Zayd admonished believers to accept that </w:t>
      </w:r>
      <w:r>
        <w:rPr>
          <w:i/>
          <w:iCs/>
        </w:rPr>
        <w:t xml:space="preserve">“all of it is </w:t>
      </w:r>
      <w:r>
        <w:rPr>
          <w:i/>
          <w:iCs/>
        </w:rPr>
        <w:t>from our Lord”</w:t>
      </w:r>
      <w:r>
        <w:t xml:space="preserve"> (echoing Qur’an 3:7) and </w:t>
      </w:r>
      <w:r>
        <w:rPr>
          <w:i/>
          <w:iCs/>
        </w:rPr>
        <w:t>“not strike some passages against others,”</w:t>
      </w:r>
      <w:r>
        <w:t xml:space="preserve"> trusting that God would never reveal one statement only to have it </w:t>
      </w:r>
      <w:r>
        <w:rPr>
          <w:b/>
          <w:bCs/>
        </w:rPr>
        <w:t>nullify or conflict with</w:t>
      </w:r>
      <w:r>
        <w:t xml:space="preserve"> another later</w:t>
      </w:r>
      <w:hyperlink r:id="rId38" w:anchor=":~:text=cancel%20out%20itself,rather%20than%20haste%20in%20judgment">
        <w:r>
          <w:rPr>
            <w:rStyle w:val="Hyperlink"/>
          </w:rPr>
          <w:t>[29]</w:t>
        </w:r>
      </w:hyperlink>
      <w:r>
        <w:t>. This counsel presages an important principle of Qur’anic hermeneutics: apparent cont</w:t>
      </w:r>
      <w:r>
        <w:t xml:space="preserve">radictions can be </w:t>
      </w:r>
      <w:r>
        <w:rPr>
          <w:b/>
          <w:bCs/>
        </w:rPr>
        <w:t>reconciled by knowledge</w:t>
      </w:r>
      <w:r>
        <w:t xml:space="preserve"> – through context, nuance, and the analytical efforts of the learned – and </w:t>
      </w:r>
      <w:r>
        <w:rPr>
          <w:b/>
          <w:bCs/>
        </w:rPr>
        <w:t>believers must approach scripture with humility and patience rather than jumping to conclusions</w:t>
      </w:r>
      <w:hyperlink r:id="rId39" w:anchor=":~:text=%E2%80%9Cthe%20deficiency%20of%20people%E2%80%99s%20understanding%E2%80%9D%2C,rather%20than%20haste%20in%20judgment">
        <w:r>
          <w:rPr>
            <w:rStyle w:val="Hyperlink"/>
          </w:rPr>
          <w:t>[30]</w:t>
        </w:r>
      </w:hyperlink>
      <w:r>
        <w:t>.</w:t>
      </w:r>
    </w:p>
    <w:p w:rsidR="00D81A56" w:rsidRDefault="005000AD">
      <w:pPr>
        <w:pStyle w:val="BodyText"/>
      </w:pPr>
      <w:r>
        <w:t>In s</w:t>
      </w:r>
      <w:r>
        <w:t xml:space="preserve">ummary, Qur’an 4:82 challenges doubters to </w:t>
      </w:r>
      <w:r>
        <w:rPr>
          <w:b/>
          <w:bCs/>
        </w:rPr>
        <w:t>critically reflect</w:t>
      </w:r>
      <w:r>
        <w:t xml:space="preserve"> on the revelation’s content, promising that such reflection will uncover an extraordinary unity testifying to its divine source. The verse operates on two levels: </w:t>
      </w:r>
      <w:r>
        <w:rPr>
          <w:b/>
          <w:bCs/>
        </w:rPr>
        <w:t>apologetic</w:t>
      </w:r>
      <w:r>
        <w:t xml:space="preserve"> </w:t>
      </w:r>
      <w:r>
        <w:t xml:space="preserve">(providing a criterion to test the Qur’an’s authenticity) and </w:t>
      </w:r>
      <w:r>
        <w:rPr>
          <w:b/>
          <w:bCs/>
        </w:rPr>
        <w:t>exhortative</w:t>
      </w:r>
      <w:r>
        <w:t xml:space="preserve"> (urging a proper method of engaging the text). The apologetic aspect is that over 23 years of sporadic revelations, on diverse subjects, Muhammad </w:t>
      </w:r>
      <w:r>
        <w:t>ﷺ</w:t>
      </w:r>
      <w:r>
        <w:t xml:space="preserve"> never contradicted himself in the </w:t>
      </w:r>
      <w:r>
        <w:t>Qur’an – a phenomenon unimaginable for an illiterate man unaided by divine guidance</w:t>
      </w:r>
      <w:hyperlink r:id="rId40" w:anchor=":~:text=Fakhr%20al,God%20Almighty%29%E2%80%9D%2C%20and%20thus">
        <w:r>
          <w:rPr>
            <w:rStyle w:val="Hyperlink"/>
          </w:rPr>
          <w:t>[31]</w:t>
        </w:r>
      </w:hyperlink>
      <w:hyperlink r:id="rId41" w:anchor=":~:text=consistent,%E2%80%9D">
        <w:r>
          <w:rPr>
            <w:rStyle w:val="Hyperlink"/>
          </w:rPr>
          <w:t>[3</w:t>
        </w:r>
        <w:r>
          <w:rPr>
            <w:rStyle w:val="Hyperlink"/>
          </w:rPr>
          <w:t>2]</w:t>
        </w:r>
      </w:hyperlink>
      <w:r>
        <w:t>. Fakhr al-Dīn al-</w:t>
      </w:r>
      <w:r>
        <w:rPr>
          <w:b/>
          <w:bCs/>
        </w:rPr>
        <w:t>Razi</w:t>
      </w:r>
      <w:r>
        <w:t xml:space="preserve"> (d. 1210), the great theologian, highlights this in his commentary: The disbelievers accused the Prophet of fabricating the Qur’an, so </w:t>
      </w:r>
      <w:r>
        <w:rPr>
          <w:b/>
          <w:bCs/>
        </w:rPr>
        <w:t>Allah points out that if that were true, inconsistencies would have crept in</w:t>
      </w:r>
      <w:r>
        <w:t>. Over such a long p</w:t>
      </w:r>
      <w:r>
        <w:t xml:space="preserve">eriod and varied circumstances, </w:t>
      </w:r>
      <w:r>
        <w:rPr>
          <w:i/>
          <w:iCs/>
        </w:rPr>
        <w:t>“any human author would have erred or contradicted himself many times,”</w:t>
      </w:r>
      <w:r>
        <w:t xml:space="preserve"> but the Qur’an remained </w:t>
      </w:r>
      <w:r>
        <w:rPr>
          <w:i/>
          <w:iCs/>
        </w:rPr>
        <w:t>“remarkably harmonious,”</w:t>
      </w:r>
      <w:r>
        <w:t xml:space="preserve"> thus providing </w:t>
      </w:r>
      <w:r>
        <w:rPr>
          <w:i/>
          <w:iCs/>
        </w:rPr>
        <w:t>“a logical proof”</w:t>
      </w:r>
      <w:r>
        <w:t xml:space="preserve"> of Muhammad’s prophethood</w:t>
      </w:r>
      <w:hyperlink r:id="rId42" w:anchor=":~:text=Fakhr%20al,God%20Almighty%29%E2%80%9D%2C%20and%20thus">
        <w:r>
          <w:rPr>
            <w:rStyle w:val="Hyperlink"/>
          </w:rPr>
          <w:t>[31]</w:t>
        </w:r>
      </w:hyperlink>
      <w:hyperlink r:id="rId43" w:anchor=":~:text=consistent,%E2%80%9D">
        <w:r>
          <w:rPr>
            <w:rStyle w:val="Hyperlink"/>
          </w:rPr>
          <w:t>[32]</w:t>
        </w:r>
      </w:hyperlink>
      <w:r>
        <w:t xml:space="preserve">. Razi sees 4:82 as establishing a </w:t>
      </w:r>
      <w:r>
        <w:rPr>
          <w:b/>
          <w:bCs/>
        </w:rPr>
        <w:t>verification principle</w:t>
      </w:r>
      <w:r>
        <w:t xml:space="preserve">: </w:t>
      </w:r>
      <w:r>
        <w:rPr>
          <w:i/>
          <w:iCs/>
        </w:rPr>
        <w:t>“search all you want,”</w:t>
      </w:r>
      <w:r>
        <w:t xml:space="preserve"> the verse tells skeptics – </w:t>
      </w:r>
      <w:r>
        <w:rPr>
          <w:i/>
          <w:iCs/>
        </w:rPr>
        <w:t>“if this book wer</w:t>
      </w:r>
      <w:r>
        <w:rPr>
          <w:i/>
          <w:iCs/>
        </w:rPr>
        <w:t>e man-made, you would find many mistakes and contradictions; the fact that you find none confirms it is the Word of God.”</w:t>
      </w:r>
      <w:hyperlink r:id="rId44" w:anchor=":~:text=consistent,%E2%80%9D">
        <w:r>
          <w:rPr>
            <w:rStyle w:val="Hyperlink"/>
          </w:rPr>
          <w:t>[32]</w:t>
        </w:r>
      </w:hyperlink>
      <w:r>
        <w:t xml:space="preserve"> This is essentially an ancient formulation of what modern commentators call a </w:t>
      </w:r>
      <w:r>
        <w:rPr>
          <w:b/>
          <w:bCs/>
        </w:rPr>
        <w:t>falsification test</w:t>
      </w:r>
      <w:r>
        <w:t>: the Qur’an invites critics to find internal inconsistencies, confident that none will withsta</w:t>
      </w:r>
      <w:r>
        <w:t>nd careful scrutiny</w:t>
      </w:r>
      <w:hyperlink r:id="rId45" w:anchor=":~:text=similar%20observations%3A%20the%20Prophet%20Muhammad,In%20the%2020th%20century%2C%20with">
        <w:r>
          <w:rPr>
            <w:rStyle w:val="Hyperlink"/>
          </w:rPr>
          <w:t>[33]</w:t>
        </w:r>
      </w:hyperlink>
      <w:hyperlink r:id="rId46" w:anchor=":~:text=philosophical%20significance%20of%20Qur%E2%80%99an%204%3A82,text%20is%20indeed%20from%20an">
        <w:r>
          <w:rPr>
            <w:rStyle w:val="Hyperlink"/>
          </w:rPr>
          <w:t>[1]</w:t>
        </w:r>
      </w:hyperlink>
      <w:r>
        <w:t>.</w:t>
      </w:r>
    </w:p>
    <w:p w:rsidR="00D81A56" w:rsidRDefault="005000AD">
      <w:pPr>
        <w:pStyle w:val="BodyText"/>
      </w:pPr>
      <w:r>
        <w:t xml:space="preserve">The exhortative aspect of the verse is directed not just to skeptics but also to </w:t>
      </w:r>
      <w:r>
        <w:rPr>
          <w:b/>
          <w:bCs/>
        </w:rPr>
        <w:t>believers</w:t>
      </w:r>
      <w:r>
        <w:t xml:space="preserve">: </w:t>
      </w:r>
      <w:r>
        <w:rPr>
          <w:i/>
          <w:iCs/>
        </w:rPr>
        <w:t>“Do they not reflect…?”</w:t>
      </w:r>
      <w:r>
        <w:t xml:space="preserve"> implies that </w:t>
      </w:r>
      <w:r>
        <w:rPr>
          <w:i/>
          <w:iCs/>
        </w:rPr>
        <w:t>all</w:t>
      </w:r>
      <w:r>
        <w:t xml:space="preserve"> readers of the Qur’an have a duty to contemplate it deeply. </w:t>
      </w:r>
      <w:r>
        <w:rPr>
          <w:b/>
          <w:bCs/>
        </w:rPr>
        <w:t>Neglecting to refle</w:t>
      </w:r>
      <w:r>
        <w:rPr>
          <w:b/>
          <w:bCs/>
        </w:rPr>
        <w:t>ct can lead to misunderstanding.</w:t>
      </w:r>
      <w:r>
        <w:t xml:space="preserve"> The Qur’an elsewhere links lack of reflection with spiritual maladies: </w:t>
      </w:r>
      <w:r>
        <w:rPr>
          <w:i/>
          <w:iCs/>
        </w:rPr>
        <w:t>“Do they not then think deeply in the Qur’an, or are their hearts locked up?”</w:t>
      </w:r>
      <w:r>
        <w:t xml:space="preserve"> (47:24)</w:t>
      </w:r>
      <w:hyperlink r:id="rId47" w:anchor=":~:text=In%20support%2C%20he%20cites%20another,it%20rather%20than%20turn%20away">
        <w:r>
          <w:rPr>
            <w:rStyle w:val="Hyperlink"/>
          </w:rPr>
          <w:t>[34]</w:t>
        </w:r>
      </w:hyperlink>
      <w:r>
        <w:t xml:space="preserve">. Ibn Kathīr (d. 1373) cites this in his tafsīr of 4:82, equating a </w:t>
      </w:r>
      <w:r>
        <w:rPr>
          <w:i/>
          <w:iCs/>
        </w:rPr>
        <w:t>“lack</w:t>
      </w:r>
      <w:r>
        <w:rPr>
          <w:i/>
          <w:iCs/>
        </w:rPr>
        <w:t xml:space="preserve"> of reflection”</w:t>
      </w:r>
      <w:r>
        <w:t xml:space="preserve"> with </w:t>
      </w:r>
      <w:r>
        <w:rPr>
          <w:i/>
          <w:iCs/>
        </w:rPr>
        <w:t>“spiritual blindness.”</w:t>
      </w:r>
      <w:hyperlink r:id="rId48" w:anchor=":~:text=proof%20that%20%E2%80%9Cthe%20Qur%E2%80%99an%20is,%E2%80%9D">
        <w:r>
          <w:rPr>
            <w:rStyle w:val="Hyperlink"/>
          </w:rPr>
          <w:t>[35]</w:t>
        </w:r>
      </w:hyperlink>
      <w:r>
        <w:t xml:space="preserve"> Those who approach the Qur’an with sealed hearts – due to arrogance, prejudice, or heedlessness – may </w:t>
      </w:r>
      <w:r>
        <w:rPr>
          <w:b/>
          <w:bCs/>
        </w:rPr>
        <w:t>fail to discern its coherence</w:t>
      </w:r>
      <w:r>
        <w:t xml:space="preserve"> and thus fall into doubt or error</w:t>
      </w:r>
      <w:hyperlink r:id="rId49" w:anchor=":~:text=interpreted%20,heart%20is%20powerful%20%E2%80%93%20it">
        <w:r>
          <w:rPr>
            <w:rStyle w:val="Hyperlink"/>
          </w:rPr>
          <w:t>[36]</w:t>
        </w:r>
      </w:hyperlink>
      <w:hyperlink r:id="rId50" w:anchor=":~:text=hearts%20are%20%E2%80%9Clocked%E2%80%9D%20or%20covered,truly%20process%20the%20Qur%E2%80%99an%E2%80%99s%20message">
        <w:r>
          <w:rPr>
            <w:rStyle w:val="Hyperlink"/>
          </w:rPr>
          <w:t>[37]</w:t>
        </w:r>
      </w:hyperlink>
      <w:r>
        <w:t xml:space="preserve">. In contrast, a sincere effort to ponder the scripture unlocks guidance. The Prophet Muhammad </w:t>
      </w:r>
      <w:r>
        <w:t>ﷺ</w:t>
      </w:r>
      <w:r>
        <w:t xml:space="preserve"> reportedly warned his </w:t>
      </w:r>
      <w:r>
        <w:t xml:space="preserve">Companions against argumentative or piecemeal reading of scripture. Ibn Kathīr relates a telling </w:t>
      </w:r>
      <w:r>
        <w:rPr>
          <w:b/>
          <w:bCs/>
        </w:rPr>
        <w:t>hadith</w:t>
      </w:r>
      <w:r>
        <w:t xml:space="preserve">: A group of Companions once debated verses loudly in disagreement, whereupon the Prophet, displeased, said: </w:t>
      </w:r>
      <w:r>
        <w:rPr>
          <w:i/>
          <w:iCs/>
        </w:rPr>
        <w:t>“Indeed, the peoples before you were destroy</w:t>
      </w:r>
      <w:r>
        <w:rPr>
          <w:i/>
          <w:iCs/>
        </w:rPr>
        <w:t>ed by their disagreements over their prophets and by setting parts of their scriptures against others. The Qur’an was not revealed to contradict itself, but rather to confirm itself. So</w:t>
      </w:r>
      <w:r>
        <w:t xml:space="preserve"> </w:t>
      </w:r>
      <w:r>
        <w:rPr>
          <w:i/>
          <w:iCs/>
        </w:rPr>
        <w:t>whatever you understand of it, act upon it, and whatever is unclear to</w:t>
      </w:r>
      <w:r>
        <w:rPr>
          <w:i/>
          <w:iCs/>
        </w:rPr>
        <w:t xml:space="preserve"> you, refer it to those who have knowledge.”</w:t>
      </w:r>
      <w:hyperlink r:id="rId51" w:anchor=":~:text=Ibn%20Kathir%20also%20relates%20a,%E2%80%9D">
        <w:r>
          <w:rPr>
            <w:rStyle w:val="Hyperlink"/>
          </w:rPr>
          <w:t>[7]</w:t>
        </w:r>
      </w:hyperlink>
      <w:hyperlink r:id="rId52" w:anchor=":~:text=debated%20the%20interpretation%20of%20a,%E2%80%9D">
        <w:r>
          <w:rPr>
            <w:rStyle w:val="Hyperlink"/>
          </w:rPr>
          <w:t>[38]</w:t>
        </w:r>
      </w:hyperlink>
      <w:r>
        <w:t xml:space="preserve"> This profound narration encapsulates the Quranic ethos of interp</w:t>
      </w:r>
      <w:r>
        <w:t xml:space="preserve">retation: </w:t>
      </w:r>
      <w:r>
        <w:rPr>
          <w:b/>
          <w:bCs/>
        </w:rPr>
        <w:t xml:space="preserve">the Qur’an “does </w:t>
      </w:r>
      <w:r>
        <w:rPr>
          <w:b/>
          <w:bCs/>
        </w:rPr>
        <w:lastRenderedPageBreak/>
        <w:t>not contradict itself; it only confirms and clarifies itself”</w:t>
      </w:r>
      <w:hyperlink r:id="rId53" w:anchor=":~:text=knowledge">
        <w:r>
          <w:rPr>
            <w:rStyle w:val="Hyperlink"/>
          </w:rPr>
          <w:t>[39]</w:t>
        </w:r>
      </w:hyperlink>
      <w:r>
        <w:t xml:space="preserve">. Believers are instructed to </w:t>
      </w:r>
      <w:r>
        <w:rPr>
          <w:b/>
          <w:bCs/>
        </w:rPr>
        <w:t>practice the clear teachings</w:t>
      </w:r>
      <w:r>
        <w:t xml:space="preserve"> and for unresolved ambiguities, seek insight from the learned, instead of rushing to declare parts of scripture at odds. This approach ensures that any </w:t>
      </w:r>
      <w:r>
        <w:rPr>
          <w:b/>
          <w:bCs/>
        </w:rPr>
        <w:t>“internal tensions in the</w:t>
      </w:r>
      <w:r>
        <w:rPr>
          <w:b/>
          <w:bCs/>
        </w:rPr>
        <w:t xml:space="preserve"> text are only apparent,”</w:t>
      </w:r>
      <w:r>
        <w:t xml:space="preserve"> to be resolved through proper knowledge, since in reality </w:t>
      </w:r>
      <w:r>
        <w:rPr>
          <w:i/>
          <w:iCs/>
        </w:rPr>
        <w:t>“with proper understanding one finds all verses in agreement.”</w:t>
      </w:r>
      <w:hyperlink r:id="rId54" w:anchor=":~:text=This%20profound%20instruction%20%E2%80%94%20%E2%80%9Cthe,not%20discrepancy%2C%20in%20Allah%E2%80%99s%20book">
        <w:r>
          <w:rPr>
            <w:rStyle w:val="Hyperlink"/>
          </w:rPr>
          <w:t>[8]</w:t>
        </w:r>
      </w:hyperlink>
      <w:hyperlink r:id="rId55" w:anchor=":~:text=reflects%20the%20early%20Islamic%20understanding,This%20hadith%20powerfully">
        <w:r>
          <w:rPr>
            <w:rStyle w:val="Hyperlink"/>
          </w:rPr>
          <w:t>[40]</w:t>
        </w:r>
      </w:hyperlink>
    </w:p>
    <w:p w:rsidR="00D81A56" w:rsidRDefault="005000AD">
      <w:pPr>
        <w:pStyle w:val="BodyText"/>
      </w:pPr>
      <w:r>
        <w:t>Thus, both the wording of Qur’an 4:82 and the explanations of early Muslim scholar</w:t>
      </w:r>
      <w:r>
        <w:t xml:space="preserve">s converge on a key message: The Qur’an is </w:t>
      </w:r>
      <w:r>
        <w:rPr>
          <w:b/>
          <w:bCs/>
        </w:rPr>
        <w:t>internally coherent</w:t>
      </w:r>
      <w:r>
        <w:t xml:space="preserve">, and recognizing this coherence requires </w:t>
      </w:r>
      <w:r>
        <w:rPr>
          <w:b/>
          <w:bCs/>
        </w:rPr>
        <w:t>earnest reflection</w:t>
      </w:r>
      <w:r>
        <w:t xml:space="preserve"> and </w:t>
      </w:r>
      <w:r>
        <w:rPr>
          <w:b/>
          <w:bCs/>
        </w:rPr>
        <w:t>intellectual humility</w:t>
      </w:r>
      <w:r>
        <w:t xml:space="preserve">. Approaching the Book in fragments, or with a combative mindset, can mislead one into seeing contradiction </w:t>
      </w:r>
      <w:r>
        <w:t xml:space="preserve">where none exists. Approaching it as a unified, </w:t>
      </w:r>
      <w:r>
        <w:rPr>
          <w:b/>
          <w:bCs/>
        </w:rPr>
        <w:t>organically connected text</w:t>
      </w:r>
      <w:r>
        <w:t xml:space="preserve"> – </w:t>
      </w:r>
      <w:r>
        <w:rPr>
          <w:i/>
          <w:iCs/>
        </w:rPr>
        <w:t>“the whole is from our Lord”</w:t>
      </w:r>
      <w:r>
        <w:t xml:space="preserve"> (3:7) – reveals an intricately consistent guidance. In the next sections, we will delve into why maintaining a consistent and coherent understanding o</w:t>
      </w:r>
      <w:r>
        <w:t>f the Qur’an is so vital, examining the issue through psychological, philosophical, and theological lenses.</w:t>
      </w:r>
    </w:p>
    <w:p w:rsidR="00D81A56" w:rsidRDefault="005000AD">
      <w:pPr>
        <w:pStyle w:val="Heading2"/>
      </w:pPr>
      <w:bookmarkStart w:id="7" w:name="Xbd5167c7d499aada8a71cefce17a4197699a84b"/>
      <w:bookmarkEnd w:id="6"/>
      <w:r>
        <w:t>The Qur’an’s Demand for Coherence in Understanding</w:t>
      </w:r>
    </w:p>
    <w:p w:rsidR="00D81A56" w:rsidRDefault="005000AD">
      <w:pPr>
        <w:pStyle w:val="FirstParagraph"/>
      </w:pPr>
      <w:r>
        <w:t xml:space="preserve">Beyond asserting its own consistency, Qur’an 4:82 by implication teaches Muslims </w:t>
      </w:r>
      <w:r>
        <w:rPr>
          <w:i/>
          <w:iCs/>
        </w:rPr>
        <w:t>how to interpret</w:t>
      </w:r>
      <w:r>
        <w:rPr>
          <w:i/>
          <w:iCs/>
        </w:rPr>
        <w:t xml:space="preserve"> scripture</w:t>
      </w:r>
      <w:r>
        <w:t xml:space="preserve">: with an eye to </w:t>
      </w:r>
      <w:r>
        <w:rPr>
          <w:b/>
          <w:bCs/>
        </w:rPr>
        <w:t>coherence and integration</w:t>
      </w:r>
      <w:r>
        <w:t xml:space="preserve">. The verse’s challenge loses force if one does not actually seek to harmonize the Qur’an’s verses. Thus, Islamic tradition has developed interpretive principles to </w:t>
      </w:r>
      <w:r>
        <w:rPr>
          <w:b/>
          <w:bCs/>
        </w:rPr>
        <w:t>ensure a consistent and holistic unders</w:t>
      </w:r>
      <w:r>
        <w:rPr>
          <w:b/>
          <w:bCs/>
        </w:rPr>
        <w:t>tanding</w:t>
      </w:r>
      <w:r>
        <w:t xml:space="preserve"> of revelation. As alluded to above, one fundamental rule is that </w:t>
      </w:r>
      <w:r>
        <w:rPr>
          <w:i/>
          <w:iCs/>
        </w:rPr>
        <w:t>“the Qur’an was not revealed to belie itself, but to confirm itself”</w:t>
      </w:r>
      <w:hyperlink r:id="rId56" w:anchor=":~:text=debated%20the%20interpretation%20of%20a,%E2%80%9D">
        <w:r>
          <w:rPr>
            <w:rStyle w:val="Hyperlink"/>
          </w:rPr>
          <w:t>[41]</w:t>
        </w:r>
      </w:hyperlink>
      <w:r>
        <w:t xml:space="preserve"> – meaning no verse should be understood in a way that nullifies or irreconcilably conflicts with another. </w:t>
      </w:r>
      <w:r>
        <w:rPr>
          <w:b/>
          <w:bCs/>
        </w:rPr>
        <w:t>Clear passages are to illuminate the</w:t>
      </w:r>
      <w:r>
        <w:rPr>
          <w:b/>
          <w:bCs/>
        </w:rPr>
        <w:t xml:space="preserve"> ambiguous ones</w:t>
      </w:r>
      <w:r>
        <w:t xml:space="preserve">, and no part of scripture is to be isolated from the rest. The Qur’an itself provides this hermeneutical key in verse 3:7, which divides verses into </w:t>
      </w:r>
      <w:r>
        <w:rPr>
          <w:i/>
          <w:iCs/>
        </w:rPr>
        <w:t>“decisive”</w:t>
      </w:r>
      <w:r>
        <w:t xml:space="preserve"> (mu</w:t>
      </w:r>
      <w:r>
        <w:t>ḥ</w:t>
      </w:r>
      <w:r>
        <w:t xml:space="preserve">kamāt) and </w:t>
      </w:r>
      <w:r>
        <w:rPr>
          <w:i/>
          <w:iCs/>
        </w:rPr>
        <w:t>“ambiguous”</w:t>
      </w:r>
      <w:r>
        <w:t xml:space="preserve"> (mutashābihāt). It warns that those with perversity i</w:t>
      </w:r>
      <w:r>
        <w:t xml:space="preserve">n their hearts will </w:t>
      </w:r>
      <w:r>
        <w:rPr>
          <w:b/>
          <w:bCs/>
        </w:rPr>
        <w:t>fixate on the ambiguous verses</w:t>
      </w:r>
      <w:r>
        <w:t xml:space="preserve"> “seeking discord,” whereas </w:t>
      </w:r>
      <w:r>
        <w:rPr>
          <w:i/>
          <w:iCs/>
        </w:rPr>
        <w:t>“those firmly grounded in knowledge”</w:t>
      </w:r>
      <w:r>
        <w:t xml:space="preserve"> affirm </w:t>
      </w:r>
      <w:r>
        <w:rPr>
          <w:b/>
          <w:bCs/>
        </w:rPr>
        <w:t>“the whole [Qur’an] is from our Lord”</w:t>
      </w:r>
      <w:r>
        <w:t xml:space="preserve"> and interpret the parts in light of the whole</w:t>
      </w:r>
      <w:hyperlink r:id="rId57" w:anchor=":~:text=Allah%20it%20is%20Who%20has,%28Al%20Quran%203%3A7">
        <w:r>
          <w:rPr>
            <w:rStyle w:val="Hyperlink"/>
          </w:rPr>
          <w:t>[42]</w:t>
        </w:r>
      </w:hyperlink>
      <w:r>
        <w:t xml:space="preserve">. In other words, </w:t>
      </w:r>
      <w:r>
        <w:rPr>
          <w:b/>
          <w:bCs/>
        </w:rPr>
        <w:t>apparent contradictions are often the result of cherry-picking one text without context</w:t>
      </w:r>
      <w:r>
        <w:t xml:space="preserve"> – a practice the Qur’an condemns. Tr</w:t>
      </w:r>
      <w:r>
        <w:t xml:space="preserve">ue scholars, endowed with intellectual and spiritual integrity, do not pit verses against each other; they rather </w:t>
      </w:r>
      <w:r>
        <w:rPr>
          <w:i/>
          <w:iCs/>
        </w:rPr>
        <w:t>“believe in all of it”</w:t>
      </w:r>
      <w:r>
        <w:t xml:space="preserve"> and strive to understand each verse consistently with the rest</w:t>
      </w:r>
      <w:hyperlink r:id="rId58" w:anchor=":~:text=perfectly%20self,study%2C%20rather%20than%20haste%20in">
        <w:r>
          <w:rPr>
            <w:rStyle w:val="Hyperlink"/>
          </w:rPr>
          <w:t>[28]</w:t>
        </w:r>
      </w:hyperlink>
      <w:hyperlink r:id="rId59" w:anchor=":~:text=cancel%20out%20itself,rather%20than%20haste%20in%20judgment">
        <w:r>
          <w:rPr>
            <w:rStyle w:val="Hyperlink"/>
          </w:rPr>
          <w:t>[29]</w:t>
        </w:r>
      </w:hyperlink>
      <w:r>
        <w:t>.</w:t>
      </w:r>
    </w:p>
    <w:p w:rsidR="00D81A56" w:rsidRDefault="005000AD">
      <w:pPr>
        <w:pStyle w:val="BodyText"/>
      </w:pPr>
      <w:r>
        <w:t>Classical mufassirūn (exegetes) exemplified this holistic approach. We saw how Qatādah and Ibn Z</w:t>
      </w:r>
      <w:r>
        <w:t>ayd urged interpreting the Qur’an such that no verse “cancels out” another</w:t>
      </w:r>
      <w:hyperlink r:id="rId60" w:anchor=":~:text=This%20succinct%20observation%20%E2%80%93%20transmitted,Such%20early%20interpretations">
        <w:r>
          <w:rPr>
            <w:rStyle w:val="Hyperlink"/>
          </w:rPr>
          <w:t>[43]</w:t>
        </w:r>
      </w:hyperlink>
      <w:hyperlink r:id="rId61" w:anchor=":~:text=perfectly%20self,study%2C%20rather%20than%20haste%20in">
        <w:r>
          <w:rPr>
            <w:rStyle w:val="Hyperlink"/>
          </w:rPr>
          <w:t>[28]</w:t>
        </w:r>
      </w:hyperlink>
      <w:r>
        <w:t xml:space="preserve">. The principle of </w:t>
      </w:r>
      <w:r>
        <w:rPr>
          <w:b/>
          <w:bCs/>
        </w:rPr>
        <w:t>“tafsī</w:t>
      </w:r>
      <w:r>
        <w:rPr>
          <w:b/>
          <w:bCs/>
        </w:rPr>
        <w:t>r al-Qur’ān bi’l-Qur’ān”</w:t>
      </w:r>
      <w:r>
        <w:t xml:space="preserve"> – explaining the Qur’an by the Qur’an – became a cornerstone of Islamic scholarship. When confronted with two passages that seem to conflict at surface level, scholars would seek a unifying understanding: perhaps one is general and</w:t>
      </w:r>
      <w:r>
        <w:t xml:space="preserve"> the other exceptions or particulars; or one refers to one time/situation and the other to a different context. The science of </w:t>
      </w:r>
      <w:r>
        <w:rPr>
          <w:b/>
          <w:bCs/>
        </w:rPr>
        <w:t>abrogation (naskh)</w:t>
      </w:r>
      <w:r>
        <w:t xml:space="preserve"> in Quranic studies arose partly to address verses that prescribe different rulings – not to label them “contra</w:t>
      </w:r>
      <w:r>
        <w:t xml:space="preserve">dictory,” but to explain a chronological or situational development. For example, early Muslims were initially taught patience and </w:t>
      </w:r>
      <w:r>
        <w:lastRenderedPageBreak/>
        <w:t xml:space="preserve">avoidance of confrontation, while later, permission for armed self-defense was revealed. </w:t>
      </w:r>
      <w:r>
        <w:rPr>
          <w:b/>
          <w:bCs/>
        </w:rPr>
        <w:t>To the hostile Medinan hypocrites, s</w:t>
      </w:r>
      <w:r>
        <w:rPr>
          <w:b/>
          <w:bCs/>
        </w:rPr>
        <w:t>uch changes appeared as contradictions</w:t>
      </w:r>
      <w:r>
        <w:t xml:space="preserve"> – </w:t>
      </w:r>
      <w:r>
        <w:rPr>
          <w:i/>
          <w:iCs/>
        </w:rPr>
        <w:t>“they saw verses urging patience in one phase and verses permitting fighting in another, and mistakenly thought this was contradiction,”</w:t>
      </w:r>
      <w:r>
        <w:t xml:space="preserve"> as one classical analysis notes</w:t>
      </w:r>
      <w:hyperlink r:id="rId62" w:anchor=":~:text=understanding.%20Classical%20scholars%20like%20al,Thus%2C%20many">
        <w:r>
          <w:rPr>
            <w:rStyle w:val="Hyperlink"/>
          </w:rPr>
          <w:t>[44]</w:t>
        </w:r>
      </w:hyperlink>
      <w:r>
        <w:t xml:space="preserve">. But as al-Raghib al-Asfahani and others pointed out, </w:t>
      </w:r>
      <w:r>
        <w:rPr>
          <w:i/>
          <w:iCs/>
        </w:rPr>
        <w:t>“in reality, each command was suited t</w:t>
      </w:r>
      <w:r>
        <w:rPr>
          <w:i/>
          <w:iCs/>
        </w:rPr>
        <w:t>o its context; the change over time was part of a consistent moral trajectory, not an inconsistency.”</w:t>
      </w:r>
      <w:hyperlink r:id="rId63" w:anchor=":~:text=understanding.%20Classical%20scholars%20like%20al,Thus%2C%20many">
        <w:r>
          <w:rPr>
            <w:rStyle w:val="Hyperlink"/>
          </w:rPr>
          <w:t>[44]</w:t>
        </w:r>
      </w:hyperlink>
      <w:r>
        <w:t xml:space="preserve"> God revealed the appropriate guidance for each stage: neither command was wrong in its context, and </w:t>
      </w:r>
      <w:r>
        <w:rPr>
          <w:i/>
          <w:iCs/>
        </w:rPr>
        <w:t>“had they reflected, they would have realized ‘that it is the truth from your Lord’ and not found co</w:t>
      </w:r>
      <w:r>
        <w:rPr>
          <w:i/>
          <w:iCs/>
        </w:rPr>
        <w:t>nflict”</w:t>
      </w:r>
      <w:hyperlink r:id="rId64" w:anchor=":~:text=understanding.%20Classical%20scholars%20like%20al,Thus%2C%20many">
        <w:r>
          <w:rPr>
            <w:rStyle w:val="Hyperlink"/>
          </w:rPr>
          <w:t>[44]</w:t>
        </w:r>
      </w:hyperlink>
      <w:r>
        <w:t>. Later scholars formalized this: if tw</w:t>
      </w:r>
      <w:r>
        <w:t>o verses concerning law (</w:t>
      </w:r>
      <w:r>
        <w:rPr>
          <w:i/>
          <w:iCs/>
        </w:rPr>
        <w:t>ahkām</w:t>
      </w:r>
      <w:r>
        <w:t xml:space="preserve">) seem at odds, often the </w:t>
      </w:r>
      <w:r>
        <w:rPr>
          <w:b/>
          <w:bCs/>
        </w:rPr>
        <w:t>later verse “abrogates” (supersedes) the earlier</w:t>
      </w:r>
      <w:r>
        <w:t xml:space="preserve"> in practice, as circumstances changed. Importantly, this was not viewed as the Qur’an </w:t>
      </w:r>
      <w:r>
        <w:rPr>
          <w:i/>
          <w:iCs/>
        </w:rPr>
        <w:t>truly contradicting itself</w:t>
      </w:r>
      <w:r>
        <w:t xml:space="preserve">. Rather, </w:t>
      </w:r>
      <w:r>
        <w:rPr>
          <w:b/>
          <w:bCs/>
        </w:rPr>
        <w:t>both verses were true in thei</w:t>
      </w:r>
      <w:r>
        <w:rPr>
          <w:b/>
          <w:bCs/>
        </w:rPr>
        <w:t>r respective contexts</w:t>
      </w:r>
      <w:r>
        <w:t>, but only one remains applicable after the change</w:t>
      </w:r>
      <w:hyperlink r:id="rId65" w:anchor=":~:text=latter%20counts%20the%20same%20days,and%20no%20two%20conflicting%20rulings">
        <w:r>
          <w:rPr>
            <w:rStyle w:val="Hyperlink"/>
          </w:rPr>
          <w:t>[45]</w:t>
        </w:r>
      </w:hyperlink>
      <w:hyperlink r:id="rId66" w:anchor=":~:text=Such%20explanations%20show%20that%20the,and%20no%20two%20conflicting%20rulings">
        <w:r>
          <w:rPr>
            <w:rStyle w:val="Hyperlink"/>
          </w:rPr>
          <w:t>[46]</w:t>
        </w:r>
      </w:hyperlink>
      <w:r>
        <w:t>. No two conflicting rulings applied at the same time to the same people</w:t>
      </w:r>
      <w:hyperlink r:id="rId67" w:anchor=":~:text=Such%20explanations%20show%20that%20the,and%20no%20two%20conflicting%20rulings">
        <w:r>
          <w:rPr>
            <w:rStyle w:val="Hyperlink"/>
          </w:rPr>
          <w:t>[46]</w:t>
        </w:r>
      </w:hyperlink>
      <w:r>
        <w:t xml:space="preserve">. Thus, as a scholar explains, abrogation </w:t>
      </w:r>
      <w:r>
        <w:rPr>
          <w:i/>
          <w:iCs/>
        </w:rPr>
        <w:t>“was historically seen as a way to maintain the Qur’an’s consistency: Go</w:t>
      </w:r>
      <w:r>
        <w:rPr>
          <w:i/>
          <w:iCs/>
        </w:rPr>
        <w:t>d revealed the appropriate rule at the appropriate time, and once the context changed, He revealed a new ruling – both are true in their contexts, and no two conflicting rulings applied simultaneously.”</w:t>
      </w:r>
      <w:hyperlink r:id="rId68" w:anchor=":~:text=sums%20to%20six%20overall%20,and%20no%20two%20conflicting%20rulings">
        <w:r>
          <w:rPr>
            <w:rStyle w:val="Hyperlink"/>
          </w:rPr>
          <w:t>[47]</w:t>
        </w:r>
      </w:hyperlink>
      <w:r>
        <w:t xml:space="preserve"> This illustrates the broader principle that </w:t>
      </w:r>
      <w:r>
        <w:rPr>
          <w:b/>
          <w:bCs/>
        </w:rPr>
        <w:t>contextualization</w:t>
      </w:r>
      <w:r>
        <w:t xml:space="preserve"> r</w:t>
      </w:r>
      <w:r>
        <w:t>esolves many apparent contradictions.</w:t>
      </w:r>
    </w:p>
    <w:p w:rsidR="00D81A56" w:rsidRDefault="005000AD">
      <w:pPr>
        <w:pStyle w:val="BodyText"/>
      </w:pPr>
      <w:r>
        <w:t xml:space="preserve">Another interpretive principle is that </w:t>
      </w:r>
      <w:r>
        <w:rPr>
          <w:b/>
          <w:bCs/>
        </w:rPr>
        <w:t>no doctrine drawn from the Qur’an can be valid if it blatantly conflicts with another established teaching</w:t>
      </w:r>
      <w:r>
        <w:t>. Theological schools in Islam often debated how to reconcile verses, for</w:t>
      </w:r>
      <w:r>
        <w:t xml:space="preserve"> example, on God’s attributes or human free will. The rationalist </w:t>
      </w:r>
      <w:r>
        <w:rPr>
          <w:b/>
          <w:bCs/>
        </w:rPr>
        <w:t>Mu‘tazilite</w:t>
      </w:r>
      <w:r>
        <w:t xml:space="preserve"> school took coherence so seriously that they declared: </w:t>
      </w:r>
      <w:r>
        <w:rPr>
          <w:i/>
          <w:iCs/>
        </w:rPr>
        <w:t>If a literal reading of a verse yields a contradiction with other verses or with core Islamic beliefs (like God’s transcend</w:t>
      </w:r>
      <w:r>
        <w:rPr>
          <w:i/>
          <w:iCs/>
        </w:rPr>
        <w:t>ence or justice), then that verse must be interpreted figuratively or non-literally.</w:t>
      </w:r>
      <w:hyperlink r:id="rId69" w:anchor=":~:text=The%20hermeneutic%20%20methodology%20proceeds,that%20if%20there%20are%20two">
        <w:r>
          <w:rPr>
            <w:rStyle w:val="Hyperlink"/>
          </w:rPr>
          <w:t>[48]</w:t>
        </w:r>
      </w:hyperlink>
      <w:hyperlink r:id="rId70" w:anchor=":~:text=of%20the%20Qur%27an%20%2C%20the,that%20if%20there%20are%20two">
        <w:r>
          <w:rPr>
            <w:rStyle w:val="Hyperlink"/>
          </w:rPr>
          <w:t>[49]</w:t>
        </w:r>
      </w:hyperlink>
      <w:r>
        <w:t xml:space="preserve"> Mu‘tazilī scholars like Qā</w:t>
      </w:r>
      <w:r>
        <w:t>ḍ</w:t>
      </w:r>
      <w:r>
        <w:t xml:space="preserve">ī ‘Abd al-Jabbār laid out a hermeneutic methodology: </w:t>
      </w:r>
      <w:r>
        <w:rPr>
          <w:i/>
          <w:iCs/>
        </w:rPr>
        <w:t xml:space="preserve">“if the literal meaning of an āyah is consistent </w:t>
      </w:r>
      <w:r>
        <w:rPr>
          <w:i/>
          <w:iCs/>
        </w:rPr>
        <w:t>with the rest of scripture, the main themes of the Qur’an, the basic tenets of the creed, and well-known facts, then interpretation [beyond the literal] is not justified. But</w:t>
      </w:r>
      <w:r>
        <w:t xml:space="preserve"> </w:t>
      </w:r>
      <w:r>
        <w:rPr>
          <w:i/>
          <w:iCs/>
        </w:rPr>
        <w:t>if a contradiction would result from the literal meaning</w:t>
      </w:r>
      <w:r>
        <w:t xml:space="preserve"> </w:t>
      </w:r>
      <w:r>
        <w:rPr>
          <w:i/>
          <w:iCs/>
        </w:rPr>
        <w:t>– such as taking ‘the ha</w:t>
      </w:r>
      <w:r>
        <w:rPr>
          <w:i/>
          <w:iCs/>
        </w:rPr>
        <w:t>nd of God’ in an anthropomorphic sense that conflicts with His absolute transcendence –</w:t>
      </w:r>
      <w:r>
        <w:t xml:space="preserve"> </w:t>
      </w:r>
      <w:r>
        <w:rPr>
          <w:i/>
          <w:iCs/>
        </w:rPr>
        <w:t>then an interpretation is warranted.”</w:t>
      </w:r>
      <w:hyperlink r:id="rId71" w:anchor=":~:text=The%20hermeneutic%20%20methodology%20proceeds,that%20if%20there%20are%20two">
        <w:r>
          <w:rPr>
            <w:rStyle w:val="Hyperlink"/>
          </w:rPr>
          <w:t>[48]</w:t>
        </w:r>
      </w:hyperlink>
      <w:hyperlink r:id="rId72" w:anchor=":~:text=literal%20meaning%2C%20is%20not%20justified,In%20the">
        <w:r>
          <w:rPr>
            <w:rStyle w:val="Hyperlink"/>
          </w:rPr>
          <w:t>[50]</w:t>
        </w:r>
      </w:hyperlink>
      <w:r>
        <w:t xml:space="preserve"> In other words, </w:t>
      </w:r>
      <w:r>
        <w:rPr>
          <w:b/>
          <w:bCs/>
        </w:rPr>
        <w:t>any reading that makes the Qur’an self-contradictory or clashes with undeniable t</w:t>
      </w:r>
      <w:r>
        <w:rPr>
          <w:b/>
          <w:bCs/>
        </w:rPr>
        <w:t>ruth must be rethought</w:t>
      </w:r>
      <w:r>
        <w:t xml:space="preserve">. Even the more traditionalist Sunni schools, while not as quick to resort to figurative interpretation, agree in principle that </w:t>
      </w:r>
      <w:r>
        <w:rPr>
          <w:i/>
          <w:iCs/>
        </w:rPr>
        <w:t>apparent</w:t>
      </w:r>
      <w:r>
        <w:t xml:space="preserve"> </w:t>
      </w:r>
      <w:r>
        <w:t xml:space="preserve">conflicts must be harmonized, not accepted at face value. The 13th-century scholar Ibn Taymiyyah (often seen as championing scripture over excessive rationalism) wrote: </w:t>
      </w:r>
      <w:r>
        <w:rPr>
          <w:i/>
          <w:iCs/>
        </w:rPr>
        <w:t>“The Qur’an verifies itself and does not contradict itself… When something is unclear i</w:t>
      </w:r>
      <w:r>
        <w:rPr>
          <w:i/>
          <w:iCs/>
        </w:rPr>
        <w:t>n one place it is explained elsewhere; what is summarized in one spot is detailed in another.”</w:t>
      </w:r>
      <w:hyperlink r:id="rId73" w:anchor=":~:text=knowledge">
        <w:r>
          <w:rPr>
            <w:rStyle w:val="Hyperlink"/>
          </w:rPr>
          <w:t>[51]</w:t>
        </w:r>
      </w:hyperlink>
      <w:hyperlink r:id="rId74" w:anchor=":~:text=This%20profound%20instruction%20%E2%80%94%20%E2%80%9Cthe,not%20discrepancy%2C%20in%20Allah%E2%80%99s%20book">
        <w:r>
          <w:rPr>
            <w:rStyle w:val="Hyperlink"/>
          </w:rPr>
          <w:t>[8]</w:t>
        </w:r>
      </w:hyperlink>
      <w:r>
        <w:t xml:space="preserve"> Thus, </w:t>
      </w:r>
      <w:r>
        <w:rPr>
          <w:b/>
          <w:bCs/>
        </w:rPr>
        <w:t>the sound approach is to interpret the Qur’an such that it remains internally coherent</w:t>
      </w:r>
      <w:r>
        <w:t xml:space="preserve"> – exactly as Qur’an 4:82 implies it should be if it is truly from God.</w:t>
      </w:r>
    </w:p>
    <w:p w:rsidR="00D81A56" w:rsidRDefault="005000AD">
      <w:pPr>
        <w:pStyle w:val="BodyText"/>
      </w:pPr>
      <w:r>
        <w:t>This ethos of coherence also influen</w:t>
      </w:r>
      <w:r>
        <w:t xml:space="preserve">ced the </w:t>
      </w:r>
      <w:r>
        <w:rPr>
          <w:b/>
          <w:bCs/>
        </w:rPr>
        <w:t>scope of who may interpret the Qur’an</w:t>
      </w:r>
      <w:r>
        <w:t xml:space="preserve">. On the one hand, verse 4:82 addresses a general audience (“Do </w:t>
      </w:r>
      <w:r>
        <w:rPr>
          <w:i/>
          <w:iCs/>
        </w:rPr>
        <w:t>they</w:t>
      </w:r>
      <w:r>
        <w:t xml:space="preserve"> not reflect…”), suggesting </w:t>
      </w:r>
      <w:r>
        <w:rPr>
          <w:i/>
          <w:iCs/>
        </w:rPr>
        <w:t>every person</w:t>
      </w:r>
      <w:r>
        <w:t xml:space="preserve"> is invited to ponder the Qur’an’s meaning</w:t>
      </w:r>
      <w:hyperlink r:id="rId75" w:anchor=":~:text=The%20verse%20opens%20with%20the,contemplation%20reveals%20the%20scripture%E2%80%99s%20harmony">
        <w:r>
          <w:rPr>
            <w:rStyle w:val="Hyperlink"/>
          </w:rPr>
          <w:t>[5]</w:t>
        </w:r>
      </w:hyperlink>
      <w:hyperlink r:id="rId76" w:anchor=":~:text=that%20the%20absence%20of%20contradictions,%E2%80%9D">
        <w:r>
          <w:rPr>
            <w:rStyle w:val="Hyperlink"/>
          </w:rPr>
          <w:t>[6]</w:t>
        </w:r>
      </w:hyperlink>
      <w:r>
        <w:t xml:space="preserve">. Indeed, </w:t>
      </w:r>
      <w:r>
        <w:rPr>
          <w:i/>
          <w:iCs/>
        </w:rPr>
        <w:t>“the Qur’an itself demands that every human being should pond</w:t>
      </w:r>
      <w:r>
        <w:rPr>
          <w:i/>
          <w:iCs/>
        </w:rPr>
        <w:t>er over its meanings”</w:t>
      </w:r>
      <w:hyperlink r:id="rId77" w:anchor=":~:text=The%20second%20point%20which%20emerges,When%20common%20people%20recite">
        <w:r>
          <w:rPr>
            <w:rStyle w:val="Hyperlink"/>
          </w:rPr>
          <w:t>[52]</w:t>
        </w:r>
      </w:hyperlink>
      <w:r>
        <w:t xml:space="preserve"> – it </w:t>
      </w:r>
      <w:r>
        <w:lastRenderedPageBreak/>
        <w:t>is not a text intended to be sealed off for an elite priesthoo</w:t>
      </w:r>
      <w:r>
        <w:t xml:space="preserve">d. However, Islamic tradition also stresses that interpretation requires </w:t>
      </w:r>
      <w:r>
        <w:rPr>
          <w:b/>
          <w:bCs/>
        </w:rPr>
        <w:t>knowledge, context, and method</w:t>
      </w:r>
      <w:r>
        <w:t xml:space="preserve">. </w:t>
      </w:r>
      <w:r>
        <w:rPr>
          <w:i/>
          <w:iCs/>
        </w:rPr>
        <w:t>“No group or individual holds a monopoly on the exegesis of the Qur’an and Sunnah, but there are conditions for it,”</w:t>
      </w:r>
      <w:r>
        <w:t xml:space="preserve"> writes Mufti Muhammad Shafi in his</w:t>
      </w:r>
      <w:r>
        <w:t xml:space="preserve"> commentary</w:t>
      </w:r>
      <w:hyperlink r:id="rId78" w:anchor=":~:text=No%20group%20or%20individual%20holds,there%20are%20conditions%20for%20it">
        <w:r>
          <w:rPr>
            <w:rStyle w:val="Hyperlink"/>
          </w:rPr>
          <w:t>[53]</w:t>
        </w:r>
      </w:hyperlink>
      <w:r>
        <w:t>. He and others use analogies: just as not everyone is qualified to practice</w:t>
      </w:r>
      <w:r>
        <w:t xml:space="preserve"> medicine or law without training, one should not improvise Quranic interpretations without the requisite linguistic, theological, and methodological grounding</w:t>
      </w:r>
      <w:hyperlink r:id="rId79" w:anchor=":~:text=%28deliberation%29%20are%20different,possess%20the%20qualifications%20and%20conditions">
        <w:r>
          <w:rPr>
            <w:rStyle w:val="Hyperlink"/>
          </w:rPr>
          <w:t>[54]</w:t>
        </w:r>
      </w:hyperlink>
      <w:hyperlink r:id="rId80" w:anchor=":~:text=Think%20of%20a%20person%20who,the%20right%20of%20treating%20patients">
        <w:r>
          <w:rPr>
            <w:rStyle w:val="Hyperlink"/>
          </w:rPr>
          <w:t>[55]</w:t>
        </w:r>
      </w:hyperlink>
      <w:r>
        <w:t>. Oth</w:t>
      </w:r>
      <w:r>
        <w:t xml:space="preserve">erwise, one might inadvertently create “contradictions” or misguidance where none exist. A lay Muslim is encouraged – even obligated – to </w:t>
      </w:r>
      <w:r>
        <w:rPr>
          <w:b/>
          <w:bCs/>
        </w:rPr>
        <w:t>reflect on the Qur’an</w:t>
      </w:r>
      <w:r>
        <w:t xml:space="preserve">, but </w:t>
      </w:r>
      <w:r>
        <w:rPr>
          <w:i/>
          <w:iCs/>
        </w:rPr>
        <w:t>“the levels of deliberation will be different”</w:t>
      </w:r>
      <w:hyperlink r:id="rId81" w:anchor=":~:text=that%20pondering%20in%20the%20Qur%27an,impress%20upon%20their%20hearts%20the">
        <w:r>
          <w:rPr>
            <w:rStyle w:val="Hyperlink"/>
          </w:rPr>
          <w:t>[56]</w:t>
        </w:r>
      </w:hyperlink>
      <w:r>
        <w:t>. For basic guidance and spiritual benefit, all believers can and should engage with the Quran (with translation and tafsīr as n</w:t>
      </w:r>
      <w:r>
        <w:t xml:space="preserve">eeded). Yet when it comes to deriving detailed rulings or resolving complexities, those lacking expertise are advised to </w:t>
      </w:r>
      <w:r>
        <w:rPr>
          <w:i/>
          <w:iCs/>
        </w:rPr>
        <w:t>“consult expert scholars”</w:t>
      </w:r>
      <w:r>
        <w:t xml:space="preserve"> rather than rely on </w:t>
      </w:r>
      <w:r>
        <w:rPr>
          <w:b/>
          <w:bCs/>
        </w:rPr>
        <w:t>personal opinion</w:t>
      </w:r>
      <w:r>
        <w:t xml:space="preserve"> that may be ill-informed</w:t>
      </w:r>
      <w:hyperlink r:id="rId82" w:anchor=":~:text=for%20the%20life,one%20should%20consult%20expert%20scholars">
        <w:r>
          <w:rPr>
            <w:rStyle w:val="Hyperlink"/>
          </w:rPr>
          <w:t>[57]</w:t>
        </w:r>
      </w:hyperlink>
      <w:r>
        <w:t xml:space="preserve">. As the Prophet’s hadith above indicated, </w:t>
      </w:r>
      <w:r>
        <w:rPr>
          <w:i/>
          <w:iCs/>
        </w:rPr>
        <w:t>“whatever is unclear, refer it to those who have knowledge.”</w:t>
      </w:r>
      <w:hyperlink r:id="rId83" w:anchor=":~:text=debated%20the%20interpretation%20of%20a,%E2%80%9D">
        <w:r>
          <w:rPr>
            <w:rStyle w:val="Hyperlink"/>
          </w:rPr>
          <w:t>[38]</w:t>
        </w:r>
      </w:hyperlink>
      <w:hyperlink r:id="rId84" w:anchor=":~:text=,%E2%80%9D">
        <w:r>
          <w:rPr>
            <w:rStyle w:val="Hyperlink"/>
          </w:rPr>
          <w:t>[58]</w:t>
        </w:r>
      </w:hyperlink>
      <w:r>
        <w:t xml:space="preserve"> This two-tiered view seeks to safeguard coherence: </w:t>
      </w:r>
      <w:r>
        <w:rPr>
          <w:b/>
          <w:bCs/>
        </w:rPr>
        <w:t>unqualified interpretation can introduce contradictions</w:t>
      </w:r>
      <w:r>
        <w:t xml:space="preserve"> into one’s understanding of reli</w:t>
      </w:r>
      <w:r>
        <w:t xml:space="preserve">gion, whereas a trained scholar knows to analyze verses in context, with the broader Qur’anic worldview in mind, and in line with Arabic usage and Prophetic teachings. </w:t>
      </w:r>
      <w:r>
        <w:rPr>
          <w:b/>
          <w:bCs/>
        </w:rPr>
        <w:t>Intellectual humility</w:t>
      </w:r>
      <w:r>
        <w:t xml:space="preserve"> is thus integral to Quranic reflection. An insightful statement is</w:t>
      </w:r>
      <w:r>
        <w:t xml:space="preserve"> attributed to Imam ʿAlī: </w:t>
      </w:r>
      <w:r>
        <w:rPr>
          <w:i/>
          <w:iCs/>
        </w:rPr>
        <w:t>“None benefits from the Qur’an except that it increases him in guidance – and that is only for one who regards nothing else as superior to it.”</w:t>
      </w:r>
      <w:hyperlink r:id="rId85" w:anchor=":~:text=Christian%20poet%20T,and%20preconceptions%20to%20truly%20benefit">
        <w:r>
          <w:rPr>
            <w:rStyle w:val="Hyperlink"/>
          </w:rPr>
          <w:t>[59]</w:t>
        </w:r>
      </w:hyperlink>
      <w:hyperlink r:id="rId86" w:anchor=":~:text=Imam%20%CA%BFAl%C4%AB%20is%20attributed%20with,and%20preconceptions%20to%20truly%20benefit">
        <w:r>
          <w:rPr>
            <w:rStyle w:val="Hyperlink"/>
          </w:rPr>
          <w:t>[60]</w:t>
        </w:r>
      </w:hyperlink>
      <w:r>
        <w:t xml:space="preserve"> </w:t>
      </w:r>
      <w:r>
        <w:t xml:space="preserve">In practice, this means subordinating our ego, biases, and preconceived notions to the Quran’s overall guidance – being willing to change our views to preserve the Qur’an’s </w:t>
      </w:r>
      <w:r>
        <w:rPr>
          <w:b/>
          <w:bCs/>
        </w:rPr>
        <w:t>internal consistency and integrity of meaning</w:t>
      </w:r>
      <w:r>
        <w:t>.</w:t>
      </w:r>
    </w:p>
    <w:p w:rsidR="00D81A56" w:rsidRDefault="005000AD">
      <w:pPr>
        <w:pStyle w:val="BodyText"/>
      </w:pPr>
      <w:r>
        <w:t>In summary, Qur’an 4:82 has been und</w:t>
      </w:r>
      <w:r>
        <w:t xml:space="preserve">erstood within the Islamic intellectual tradition as a call to </w:t>
      </w:r>
      <w:r>
        <w:rPr>
          <w:b/>
          <w:bCs/>
        </w:rPr>
        <w:t>unified, coherent understanding</w:t>
      </w:r>
      <w:r>
        <w:t xml:space="preserve"> of the Qur’an. To “reflect upon the Qur’an” properly is to </w:t>
      </w:r>
      <w:r>
        <w:rPr>
          <w:b/>
          <w:bCs/>
        </w:rPr>
        <w:t>connect its verses</w:t>
      </w:r>
      <w:r>
        <w:t xml:space="preserve"> together, not isolate them. It is to read </w:t>
      </w:r>
      <w:r>
        <w:rPr>
          <w:b/>
          <w:bCs/>
        </w:rPr>
        <w:t>sincerely and intelligently</w:t>
      </w:r>
      <w:r>
        <w:t>, avoiding bot</w:t>
      </w:r>
      <w:r>
        <w:t xml:space="preserve">h the error of the skeptic (finding fault by fragmentation) and the error of the fanatic (upholding one verse while ignoring others). The Qur’an offers </w:t>
      </w:r>
      <w:r>
        <w:rPr>
          <w:i/>
          <w:iCs/>
        </w:rPr>
        <w:t>“a strong, persuasive testimony to its divine origin”</w:t>
      </w:r>
      <w:r>
        <w:t xml:space="preserve"> in the unity of its message</w:t>
      </w:r>
      <w:hyperlink r:id="rId87" w:anchor=":~:text=that%20the%20absence%20of%20contradictions,%E2%80%9D">
        <w:r>
          <w:rPr>
            <w:rStyle w:val="Hyperlink"/>
          </w:rPr>
          <w:t>[6]</w:t>
        </w:r>
      </w:hyperlink>
      <w:hyperlink r:id="rId88" w:anchor=":~:text=partly%20to%20hypocrites%20and%20skeptics,%E2%80%9D">
        <w:r>
          <w:rPr>
            <w:rStyle w:val="Hyperlink"/>
          </w:rPr>
          <w:t>[61]</w:t>
        </w:r>
      </w:hyperlink>
      <w:r>
        <w:t xml:space="preserve"> – but humans must approach it in good faith to perceive that unity. This s</w:t>
      </w:r>
      <w:r>
        <w:t xml:space="preserve">ets the stage for examining the </w:t>
      </w:r>
      <w:r>
        <w:rPr>
          <w:b/>
          <w:bCs/>
        </w:rPr>
        <w:t>human factors</w:t>
      </w:r>
      <w:r>
        <w:t xml:space="preserve"> that can either facilitate or impede such good-faith, coherent engagement with the Qur’an.</w:t>
      </w:r>
    </w:p>
    <w:p w:rsidR="00D81A56" w:rsidRDefault="005000AD">
      <w:pPr>
        <w:pStyle w:val="Heading2"/>
      </w:pPr>
      <w:bookmarkStart w:id="8" w:name="Xe98fcac1d62fb7719f449502a0b848ec7f31935"/>
      <w:bookmarkEnd w:id="7"/>
      <w:r>
        <w:t>Psychological Dimensions: Bias, Blind Spots, and Sincerity</w:t>
      </w:r>
    </w:p>
    <w:p w:rsidR="00D81A56" w:rsidRDefault="005000AD">
      <w:pPr>
        <w:pStyle w:val="FirstParagraph"/>
      </w:pPr>
      <w:r>
        <w:t>Understanding scripture is not a purely intellectual exercis</w:t>
      </w:r>
      <w:r>
        <w:t xml:space="preserve">e; it is also </w:t>
      </w:r>
      <w:r>
        <w:rPr>
          <w:b/>
          <w:bCs/>
        </w:rPr>
        <w:t>profoundly psychological</w:t>
      </w:r>
      <w:r>
        <w:t xml:space="preserve">. Qur’an 4:82’s exhortation to </w:t>
      </w:r>
      <w:r>
        <w:rPr>
          <w:i/>
          <w:iCs/>
        </w:rPr>
        <w:t>“reflect”</w:t>
      </w:r>
      <w:r>
        <w:t xml:space="preserve"> implicitly recognizes that one’s mindset and approach (open-minded vs. biased, sincere vs. agenda-driven) will affect what one “finds” in the Qur’an. Modern psychology sheds lig</w:t>
      </w:r>
      <w:r>
        <w:t xml:space="preserve">ht on several phenomena – </w:t>
      </w:r>
      <w:r>
        <w:rPr>
          <w:b/>
          <w:bCs/>
        </w:rPr>
        <w:t>confirmation bias, motivated reasoning, cognitive dissonance, and blind spots</w:t>
      </w:r>
      <w:r>
        <w:t xml:space="preserve"> – that can explain why different people reading the same holy text come away with vastly different conclusions. Conversely, traits like intellectual hum</w:t>
      </w:r>
      <w:r>
        <w:t>ility and sincerity can help readers overcome these biases and truly appreciate the Qur’an’s coherent message. In this section, we explore these psychological dimensions, both at the individual level and among religious scholars and leaders.</w:t>
      </w:r>
    </w:p>
    <w:p w:rsidR="00D81A56" w:rsidRDefault="005000AD">
      <w:pPr>
        <w:pStyle w:val="BodyText"/>
      </w:pPr>
      <w:r>
        <w:rPr>
          <w:b/>
          <w:bCs/>
        </w:rPr>
        <w:lastRenderedPageBreak/>
        <w:t>Confirmation b</w:t>
      </w:r>
      <w:r>
        <w:rPr>
          <w:b/>
          <w:bCs/>
        </w:rPr>
        <w:t>ias</w:t>
      </w:r>
      <w:r>
        <w:t xml:space="preserve"> is the tendency to notice, favor, or interpret information in a way that confirms one’s pre-existing beliefs, while ignoring or downplaying information that contradicts those beliefs. This bias can powerfully affect how one reads scripture. If a person</w:t>
      </w:r>
      <w:r>
        <w:t xml:space="preserve"> approaches the Qur’an </w:t>
      </w:r>
      <w:r>
        <w:rPr>
          <w:i/>
          <w:iCs/>
        </w:rPr>
        <w:t>“already convinced (God forbid) that it contains errors,”</w:t>
      </w:r>
      <w:r>
        <w:t xml:space="preserve"> they will </w:t>
      </w:r>
      <w:r>
        <w:rPr>
          <w:i/>
          <w:iCs/>
        </w:rPr>
        <w:t>“fixate on anything they can construe as a mistake.”</w:t>
      </w:r>
      <w:hyperlink r:id="rId89" w:anchor=":~:text=One%20key%20concept%20is%20confirmation,scientific%20data%20can%20be%20selectively">
        <w:r>
          <w:rPr>
            <w:rStyle w:val="Hyperlink"/>
          </w:rPr>
          <w:t>[62]</w:t>
        </w:r>
      </w:hyperlink>
      <w:hyperlink r:id="rId90" w:anchor=":~:text=One%20key%20concept%20is%20confirmation,%E2%80%9D%2035">
        <w:r>
          <w:rPr>
            <w:rStyle w:val="Hyperlink"/>
          </w:rPr>
          <w:t>[63]</w:t>
        </w:r>
      </w:hyperlink>
      <w:r>
        <w:t xml:space="preserve"> Conversely, </w:t>
      </w:r>
      <w:r>
        <w:rPr>
          <w:i/>
          <w:iCs/>
        </w:rPr>
        <w:t>“a fanatic who believes their own sect’s interpretation is the only truth might ‘cherry-pick’ verses to support that view and ignore others.”</w:t>
      </w:r>
      <w:hyperlink r:id="rId91" w:anchor=":~:text=One%20key%20concept%20is%20confirmation,scientific%20data%20can%20be%20selectively">
        <w:r>
          <w:rPr>
            <w:rStyle w:val="Hyperlink"/>
          </w:rPr>
          <w:t>[62]</w:t>
        </w:r>
      </w:hyperlink>
      <w:hyperlink r:id="rId92" w:anchor=":~:text=someone%20approaches%20the%20Qur%E2%80%99an%20already,scientific%20data%20can%20be%20selectively">
        <w:r>
          <w:rPr>
            <w:rStyle w:val="Hyperlink"/>
          </w:rPr>
          <w:t>[64]</w:t>
        </w:r>
      </w:hyperlink>
      <w:r>
        <w:t xml:space="preserve"> In either case, confirmation bias leads to a </w:t>
      </w:r>
      <w:r>
        <w:rPr>
          <w:b/>
          <w:bCs/>
        </w:rPr>
        <w:t>skewed reading</w:t>
      </w:r>
      <w:r>
        <w:t>: the individual highligh</w:t>
      </w:r>
      <w:r>
        <w:t xml:space="preserve">ts verses or interpretations that bolster their prior stance and turns a blind eye to those that challenge it. As one writer observed, </w:t>
      </w:r>
      <w:r>
        <w:rPr>
          <w:i/>
          <w:iCs/>
        </w:rPr>
        <w:t>“people latch onto evidence that supports their pre-existing beliefs, while ignoring or discounting evidence to the contr</w:t>
      </w:r>
      <w:r>
        <w:rPr>
          <w:i/>
          <w:iCs/>
        </w:rPr>
        <w:t>ary.”</w:t>
      </w:r>
      <w:hyperlink r:id="rId93" w:anchor=":~:text=a%20fanatic%20who%20believes%20their,vulnerable%20to%20biased%20reading%21%20The">
        <w:r>
          <w:rPr>
            <w:rStyle w:val="Hyperlink"/>
          </w:rPr>
          <w:t>[65]</w:t>
        </w:r>
      </w:hyperlink>
      <w:r>
        <w:t xml:space="preserve"> This human quirk is not </w:t>
      </w:r>
      <w:r>
        <w:t>limited to religious belief; studies show that even in neutral matters (like evaluating scientific data or news), people exhibit selective thinking to preserve their viewpoints</w:t>
      </w:r>
      <w:hyperlink r:id="rId94" w:anchor=":~:text=writer%20notes%2C%20%E2%80%9Cpeople%20latch%20onto,vulnerable%20to%20biased%20reading%21%20The">
        <w:r>
          <w:rPr>
            <w:rStyle w:val="Hyperlink"/>
          </w:rPr>
          <w:t>[66]</w:t>
        </w:r>
      </w:hyperlink>
      <w:hyperlink r:id="rId95" w:anchor=":~:text=mbird,unmoved%20or%20even%20more%20misguideded">
        <w:r>
          <w:rPr>
            <w:rStyle w:val="Hyperlink"/>
          </w:rPr>
          <w:t>[67]</w:t>
        </w:r>
      </w:hyperlink>
      <w:r>
        <w:t>. The Qur’an itself alludes to such psychological filtering. It frequently describes disbelievers as having “covers on their hearts” or “ears plugged,” unable t</w:t>
      </w:r>
      <w:r>
        <w:t xml:space="preserve">o accept guidance because their </w:t>
      </w:r>
      <w:r>
        <w:rPr>
          <w:b/>
          <w:bCs/>
        </w:rPr>
        <w:t>attitudes preclude fair consideration</w:t>
      </w:r>
      <w:r>
        <w:t xml:space="preserve"> (e.g. Qur’an 2:7, 6:25, 41:5). Surah 47:24 pointedly asks: </w:t>
      </w:r>
      <w:r>
        <w:rPr>
          <w:i/>
          <w:iCs/>
        </w:rPr>
        <w:t>“Do they not then reflect on the Qur’an, or are there locks upon their hearts?”</w:t>
      </w:r>
      <w:hyperlink r:id="rId96" w:anchor=":~:text=Qur%E2%80%99an%20itself%20alludes%20to%20this,which%20fails%20to%20truly%20process">
        <w:r>
          <w:rPr>
            <w:rStyle w:val="Hyperlink"/>
          </w:rPr>
          <w:t>[68]</w:t>
        </w:r>
      </w:hyperlink>
      <w:r>
        <w:t xml:space="preserve">. Those “locks” can be understood as the </w:t>
      </w:r>
      <w:r>
        <w:rPr>
          <w:b/>
          <w:bCs/>
        </w:rPr>
        <w:t>barriers of arrogance, prejudice, a</w:t>
      </w:r>
      <w:r>
        <w:rPr>
          <w:b/>
          <w:bCs/>
        </w:rPr>
        <w:t>nd desire</w:t>
      </w:r>
      <w:r>
        <w:t xml:space="preserve"> that prevent an unbiased reading. If one is not </w:t>
      </w:r>
      <w:r>
        <w:rPr>
          <w:i/>
          <w:iCs/>
        </w:rPr>
        <w:t>truly</w:t>
      </w:r>
      <w:r>
        <w:t xml:space="preserve"> open to finding truth in the scripture – if one subconsciously only seeks ammo for what one already believes – then the rich harmony of the Qur’an will likely be missed, and one </w:t>
      </w:r>
      <w:r>
        <w:rPr>
          <w:i/>
          <w:iCs/>
        </w:rPr>
        <w:t>“might read th</w:t>
      </w:r>
      <w:r>
        <w:rPr>
          <w:i/>
          <w:iCs/>
        </w:rPr>
        <w:t>e same verses as a humble person, but come away unmoved or even more misguided.”</w:t>
      </w:r>
      <w:hyperlink r:id="rId97" w:anchor=":~:text=Qur%E2%80%99an%20itself%20alludes%20to%20this,which%20fails%20to%20truly%20process">
        <w:r>
          <w:rPr>
            <w:rStyle w:val="Hyperlink"/>
          </w:rPr>
          <w:t>[68]</w:t>
        </w:r>
      </w:hyperlink>
      <w:hyperlink r:id="rId98" w:anchor=":~:text=Arrogance%2C%20prejudice%2C%20or%20insincerity%20can,Qur%E2%80%99an%2C%20or%20are%20there%20locks">
        <w:r>
          <w:rPr>
            <w:rStyle w:val="Hyperlink"/>
          </w:rPr>
          <w:t>[69]</w:t>
        </w:r>
      </w:hyperlink>
      <w:r>
        <w:t xml:space="preserve"> In practical t</w:t>
      </w:r>
      <w:r>
        <w:t xml:space="preserve">erms, </w:t>
      </w:r>
      <w:r>
        <w:rPr>
          <w:b/>
          <w:bCs/>
        </w:rPr>
        <w:t>confirmation bias can lead sects or ideologues to build entire doctrines on a handful of verses</w:t>
      </w:r>
      <w:r>
        <w:t>, while effectively ignoring the broader Qur’anic context that would correct their extremes. For instance, a group fixated on jihād might focus on verses o</w:t>
      </w:r>
      <w:r>
        <w:t xml:space="preserve">f combat divorced from their conditions, whereas a liberal-minded reader might ignore those verses entirely to maintain a view of Islam as purely pacifist – both are one-sided and </w:t>
      </w:r>
      <w:r>
        <w:rPr>
          <w:b/>
          <w:bCs/>
        </w:rPr>
        <w:t>internally inconsistent</w:t>
      </w:r>
      <w:r>
        <w:t xml:space="preserve"> approaches. The antidote, as the Qur’an and psycholo</w:t>
      </w:r>
      <w:r>
        <w:t xml:space="preserve">gists alike suggest, is </w:t>
      </w:r>
      <w:r>
        <w:rPr>
          <w:b/>
          <w:bCs/>
        </w:rPr>
        <w:t>intellectual humility and sincerity</w:t>
      </w:r>
      <w:r>
        <w:t>.</w:t>
      </w:r>
    </w:p>
    <w:p w:rsidR="00D81A56" w:rsidRDefault="005000AD">
      <w:pPr>
        <w:pStyle w:val="BodyText"/>
      </w:pPr>
      <w:r>
        <w:rPr>
          <w:b/>
          <w:bCs/>
        </w:rPr>
        <w:t>Intellectual humility</w:t>
      </w:r>
      <w:r>
        <w:t xml:space="preserve"> involves recognizing the limits of one’s knowledge and being open to new evidence or correction. Psychologists note that this trait counteracts bias by making a person more </w:t>
      </w:r>
      <w:r>
        <w:t>receptive to information that challenges their beliefs</w:t>
      </w:r>
      <w:hyperlink r:id="rId99" w:anchor=":~:text=By%20contrast%2C%20spiritual%20humility%20opens,wisdom%20is%20echoed%20in%20Islam">
        <w:r>
          <w:rPr>
            <w:rStyle w:val="Hyperlink"/>
          </w:rPr>
          <w:t>[70]</w:t>
        </w:r>
      </w:hyperlink>
      <w:hyperlink r:id="rId100" w:anchor=":~:text=By%20contrast%2C%20spiritual%20humility%20opens,hope%20to%20acquire%20is%20the">
        <w:r>
          <w:rPr>
            <w:rStyle w:val="Hyperlink"/>
          </w:rPr>
          <w:t>[71]</w:t>
        </w:r>
      </w:hyperlink>
      <w:r>
        <w:t>. The Q</w:t>
      </w:r>
      <w:r>
        <w:t xml:space="preserve">ur’an extols humility repeatedly and warns that </w:t>
      </w:r>
      <w:r>
        <w:rPr>
          <w:i/>
          <w:iCs/>
        </w:rPr>
        <w:t>“Allah guides not the arrogant”</w:t>
      </w:r>
      <w:r>
        <w:t xml:space="preserve"> (Q. 16:23, 7:146). A proud or stubborn heart, thinking it already knows best, is less likely to </w:t>
      </w:r>
      <w:r>
        <w:rPr>
          <w:b/>
          <w:bCs/>
        </w:rPr>
        <w:t>“reflect”</w:t>
      </w:r>
      <w:r>
        <w:t xml:space="preserve"> in the genuine sense intended by 4:82. Such a person might </w:t>
      </w:r>
      <w:r>
        <w:rPr>
          <w:i/>
          <w:iCs/>
        </w:rPr>
        <w:t xml:space="preserve">“skip over </w:t>
      </w:r>
      <w:r>
        <w:rPr>
          <w:i/>
          <w:iCs/>
        </w:rPr>
        <w:t>verses that challenge their ego or lifestyle,”</w:t>
      </w:r>
      <w:r>
        <w:t xml:space="preserve"> effectively creating blind spots in their understanding</w:t>
      </w:r>
      <w:hyperlink r:id="rId101" w:anchor=":~:text=openness%20to%20new%20evidence%20cmda,Qur%E2%80%99an%20above%20our%20ego%20and">
        <w:r>
          <w:rPr>
            <w:rStyle w:val="Hyperlink"/>
          </w:rPr>
          <w:t>[72]</w:t>
        </w:r>
      </w:hyperlink>
      <w:hyperlink r:id="rId102" w:anchor=":~:text=humility%20%28e,and%20preconceptions%20to%20truly%20benefit">
        <w:r>
          <w:rPr>
            <w:rStyle w:val="Hyperlink"/>
          </w:rPr>
          <w:t>[73]</w:t>
        </w:r>
      </w:hyperlink>
      <w:r>
        <w:t xml:space="preserve">. By contrast, a humble seeker approaches the Qur’an with the attitude: </w:t>
      </w:r>
      <w:r>
        <w:rPr>
          <w:i/>
          <w:iCs/>
        </w:rPr>
        <w:t>“Teach me, O Lord, even if it means I must change.”</w:t>
      </w:r>
      <w:r>
        <w:t xml:space="preserve"> They are willing to let the scripture </w:t>
      </w:r>
      <w:r>
        <w:rPr>
          <w:b/>
          <w:bCs/>
        </w:rPr>
        <w:t>speak for itself</w:t>
      </w:r>
      <w:r>
        <w:t xml:space="preserve"> and to adapt their viewpoints accordingly. As T.S. Eliot w</w:t>
      </w:r>
      <w:r>
        <w:t xml:space="preserve">rote, </w:t>
      </w:r>
      <w:r>
        <w:rPr>
          <w:i/>
          <w:iCs/>
        </w:rPr>
        <w:t>“the only wisdom we can hope to acquire is the wisdom of humility.”</w:t>
      </w:r>
      <w:hyperlink r:id="rId103" w:anchor=":~:text=humble%20seeker%20says%2C%20%E2%80%9CTeach%20me%2C,from%20the%20Qur%E2%80%99an%20except%20that">
        <w:r>
          <w:rPr>
            <w:rStyle w:val="Hyperlink"/>
          </w:rPr>
          <w:t>[74]</w:t>
        </w:r>
      </w:hyperlink>
      <w:r>
        <w:t xml:space="preserve"> Imam ‘Ali’s saying (mentioned above) similarly implies that one must </w:t>
      </w:r>
      <w:r>
        <w:rPr>
          <w:i/>
          <w:iCs/>
        </w:rPr>
        <w:t>“regard no other source as superior”</w:t>
      </w:r>
      <w:r>
        <w:t xml:space="preserve"> to the Qur’an</w:t>
      </w:r>
      <w:hyperlink r:id="rId104" w:anchor=":~:text=Christian%20poet%20T,Qur%E2%80%99an%20above%20our%20ego%20and">
        <w:r>
          <w:rPr>
            <w:rStyle w:val="Hyperlink"/>
          </w:rPr>
          <w:t>[75]</w:t>
        </w:r>
      </w:hyperlink>
      <w:r>
        <w:t xml:space="preserve"> – i.e. set aside personal or cultural prejudices – in order to truly be guided by it. For both lay believers and scholars, this</w:t>
      </w:r>
      <w:r>
        <w:t xml:space="preserve"> means cultivating an inner modesty: not rushing to declare </w:t>
      </w:r>
      <w:r>
        <w:rPr>
          <w:i/>
          <w:iCs/>
        </w:rPr>
        <w:t>“I am right and my opponent is wrong,”</w:t>
      </w:r>
      <w:r>
        <w:t xml:space="preserve"> but first sincerely asking, </w:t>
      </w:r>
      <w:r>
        <w:rPr>
          <w:i/>
          <w:iCs/>
        </w:rPr>
        <w:t>“What is God’s intent in these verses, and could I be mistaken or one-</w:t>
      </w:r>
      <w:r>
        <w:rPr>
          <w:i/>
          <w:iCs/>
        </w:rPr>
        <w:lastRenderedPageBreak/>
        <w:t>sided in my current understanding?”</w:t>
      </w:r>
      <w:r>
        <w:t xml:space="preserve"> Such humility is critic</w:t>
      </w:r>
      <w:r>
        <w:t xml:space="preserve">al for </w:t>
      </w:r>
      <w:r>
        <w:rPr>
          <w:b/>
          <w:bCs/>
        </w:rPr>
        <w:t>scholarly leadership</w:t>
      </w:r>
      <w:r>
        <w:t xml:space="preserve"> as well; religious leaders must guard against motivated reasoning that might tempt them to defend their school’s historical position at all costs, even when faced with evidence or interpretations that suggest a need for revision</w:t>
      </w:r>
      <w:r>
        <w:t xml:space="preserve">. An </w:t>
      </w:r>
      <w:r>
        <w:rPr>
          <w:i/>
          <w:iCs/>
        </w:rPr>
        <w:t>`ālim</w:t>
      </w:r>
      <w:r>
        <w:t xml:space="preserve"> (scholar) with humility will be upfront about uncertainty or multiple viewpoints, rather than force a false appearance of total consistency by </w:t>
      </w:r>
      <w:r>
        <w:rPr>
          <w:b/>
          <w:bCs/>
        </w:rPr>
        <w:t>dismissing inconvenient texts</w:t>
      </w:r>
      <w:r>
        <w:t xml:space="preserve"> or interpretations. Conversely, history shows that when scholars let pri</w:t>
      </w:r>
      <w:r>
        <w:t>de or groupthink take over, they may develop “blind spots” – areas of the Qur’an or Sunnah they gloss over – which can ossify into entrenched but incomplete doctrines.</w:t>
      </w:r>
    </w:p>
    <w:p w:rsidR="00D81A56" w:rsidRDefault="005000AD">
      <w:pPr>
        <w:pStyle w:val="BodyText"/>
      </w:pPr>
      <w:r>
        <w:t xml:space="preserve">A related phenomenon is </w:t>
      </w:r>
      <w:r>
        <w:rPr>
          <w:b/>
          <w:bCs/>
        </w:rPr>
        <w:t>motivated reasoning</w:t>
      </w:r>
      <w:r>
        <w:t xml:space="preserve">, which is essentially reasoning driven by a </w:t>
      </w:r>
      <w:r>
        <w:t xml:space="preserve">desired outcome. Instead of impartially evaluating evidence, the person subconsciously </w:t>
      </w:r>
      <w:r>
        <w:rPr>
          <w:b/>
          <w:bCs/>
        </w:rPr>
        <w:t>biases their analysis to reach a conclusion they find comforting or convenient</w:t>
      </w:r>
      <w:r>
        <w:t xml:space="preserve">. Psychologically, this often involves the dual impulses of </w:t>
      </w:r>
      <w:r>
        <w:rPr>
          <w:i/>
          <w:iCs/>
        </w:rPr>
        <w:t>seeking support for what one wa</w:t>
      </w:r>
      <w:r>
        <w:rPr>
          <w:i/>
          <w:iCs/>
        </w:rPr>
        <w:t>nts to be true</w:t>
      </w:r>
      <w:r>
        <w:t xml:space="preserve"> and </w:t>
      </w:r>
      <w:r>
        <w:rPr>
          <w:i/>
          <w:iCs/>
        </w:rPr>
        <w:t>avoiding or refuting what one fears to be true</w:t>
      </w:r>
      <w:r>
        <w:t xml:space="preserve">. In religious terms, a scholar might have the </w:t>
      </w:r>
      <w:r>
        <w:rPr>
          <w:i/>
          <w:iCs/>
        </w:rPr>
        <w:t>motivation</w:t>
      </w:r>
      <w:r>
        <w:t xml:space="preserve"> to uphold a certain theological tenet or social norm (due to institutional loyalty, personal status, etc.), and thus they might unint</w:t>
      </w:r>
      <w:r>
        <w:t xml:space="preserve">entionally marshal scriptural interpretation in a biased way to defend that position. </w:t>
      </w:r>
      <w:r>
        <w:rPr>
          <w:b/>
          <w:bCs/>
        </w:rPr>
        <w:t>Motivated reasoning is closely tied to confirmation bias and cognitive dissonance</w:t>
      </w:r>
      <w:r>
        <w:t xml:space="preserve">: people </w:t>
      </w:r>
      <w:r>
        <w:rPr>
          <w:i/>
          <w:iCs/>
        </w:rPr>
        <w:t>“desire to reinforce positive emotions and prior beliefs (i.e., confirmation bia</w:t>
      </w:r>
      <w:r>
        <w:rPr>
          <w:i/>
          <w:iCs/>
        </w:rPr>
        <w:t>s) and avoid negative emotions and contradictory beliefs (i.e., cognitive dissonance).”</w:t>
      </w:r>
      <w:hyperlink r:id="rId105" w:anchor=":~:text=A%20common%20criticism%20of%20motivated,cognitive%20dissonance">
        <w:r>
          <w:rPr>
            <w:rStyle w:val="Hyperlink"/>
          </w:rPr>
          <w:t>[76]</w:t>
        </w:r>
      </w:hyperlink>
      <w:r>
        <w:t xml:space="preserve"> In simpler terms, we often believe what we </w:t>
      </w:r>
      <w:r>
        <w:rPr>
          <w:i/>
          <w:iCs/>
        </w:rPr>
        <w:t>want</w:t>
      </w:r>
      <w:r>
        <w:t xml:space="preserve"> to believe, and filter out what we don’t want to accept</w:t>
      </w:r>
      <w:hyperlink r:id="rId106" w:anchor=":~:text=What%20is%20Motivated%20Reasoning%3F">
        <w:r>
          <w:rPr>
            <w:rStyle w:val="Hyperlink"/>
          </w:rPr>
          <w:t>[</w:t>
        </w:r>
        <w:r>
          <w:rPr>
            <w:rStyle w:val="Hyperlink"/>
          </w:rPr>
          <w:t>77]</w:t>
        </w:r>
      </w:hyperlink>
      <w:hyperlink r:id="rId107" w:anchor=":~:text=Motivated%20reasoning%20is%20the%20tendency,that%20these%20things%20are%20true">
        <w:r>
          <w:rPr>
            <w:rStyle w:val="Hyperlink"/>
          </w:rPr>
          <w:t>[78]</w:t>
        </w:r>
      </w:hyperlink>
      <w:r>
        <w:t>. A classic example might be a community leader who overlooks Qur’anic admonitions against injustice or hypocrisy because admitting those failings in his community would be painful; instead, he focuses only on verses extolling his group’s virtues. Or an in</w:t>
      </w:r>
      <w:r>
        <w:t xml:space="preserve">dividual engaged in sinful behavior may downplay verses warning against it, emphasizing God’s mercy to reduce personal discomfort. The Qur’an hints at this self-serving tendency when describing people who </w:t>
      </w:r>
      <w:r>
        <w:rPr>
          <w:i/>
          <w:iCs/>
        </w:rPr>
        <w:t>“distort scripture from its proper places”</w:t>
      </w:r>
      <w:r>
        <w:t xml:space="preserve"> (Q. 5:13</w:t>
      </w:r>
      <w:r>
        <w:t xml:space="preserve">) or </w:t>
      </w:r>
      <w:r>
        <w:rPr>
          <w:i/>
          <w:iCs/>
        </w:rPr>
        <w:t>“follow [only] that in it which is ambiguous, seeking fitna (discord)”</w:t>
      </w:r>
      <w:r>
        <w:t xml:space="preserve"> (Q. 3:7) – often doing so not out of pure malice but because their hearts desire a certain reading (the Qur’an speaks of </w:t>
      </w:r>
      <w:r>
        <w:rPr>
          <w:b/>
          <w:bCs/>
        </w:rPr>
        <w:t>“vain desires”</w:t>
      </w:r>
      <w:r>
        <w:t xml:space="preserve"> guiding interpretation in Q. 45:23). Modern </w:t>
      </w:r>
      <w:r>
        <w:t xml:space="preserve">research confirms that </w:t>
      </w:r>
      <w:r>
        <w:rPr>
          <w:i/>
          <w:iCs/>
        </w:rPr>
        <w:t>“people often engage in biased reasoning, favoring some beliefs over others even when the result is a departure from impartial reasoning.”</w:t>
      </w:r>
      <w:hyperlink r:id="rId108" w:anchor=":~:text=People%20recognize%20and%20condone%20their,based%20reasoning">
        <w:r>
          <w:rPr>
            <w:rStyle w:val="Hyperlink"/>
          </w:rPr>
          <w:t>[79]</w:t>
        </w:r>
      </w:hyperlink>
      <w:r>
        <w:t xml:space="preserve"> All believers must be vigilant against this: we have emotional attachments and social influences that can cloud our judgment of what the Qur’an is really saying. The corrective is to </w:t>
      </w:r>
      <w:r>
        <w:rPr>
          <w:b/>
          <w:bCs/>
        </w:rPr>
        <w:t>co</w:t>
      </w:r>
      <w:r>
        <w:rPr>
          <w:b/>
          <w:bCs/>
        </w:rPr>
        <w:t>nsciously prioritize truth-seeking over ego</w:t>
      </w:r>
      <w:r>
        <w:t xml:space="preserve">. One must ask, </w:t>
      </w:r>
      <w:r>
        <w:rPr>
          <w:i/>
          <w:iCs/>
        </w:rPr>
        <w:t>“Am I accepting this interpretation because it’s truly best supported by the Qur’anic evidence, or simply because it aligns with what I already think or want?”</w:t>
      </w:r>
      <w:r>
        <w:t xml:space="preserve"> The Qur’an praises those who listen t</w:t>
      </w:r>
      <w:r>
        <w:t xml:space="preserve">o all words and </w:t>
      </w:r>
      <w:r>
        <w:rPr>
          <w:i/>
          <w:iCs/>
        </w:rPr>
        <w:t>“follow the best of them”</w:t>
      </w:r>
      <w:r>
        <w:t xml:space="preserve"> (Q. 39:18) – implying an openness to change one’s mind and follow the stronger proof, rather than clinging to foregone conclusions.</w:t>
      </w:r>
    </w:p>
    <w:p w:rsidR="00D81A56" w:rsidRDefault="005000AD">
      <w:pPr>
        <w:pStyle w:val="BodyText"/>
      </w:pPr>
      <w:r>
        <w:t xml:space="preserve">Another critical concept is </w:t>
      </w:r>
      <w:r>
        <w:rPr>
          <w:b/>
          <w:bCs/>
        </w:rPr>
        <w:t>cognitive dissonance</w:t>
      </w:r>
      <w:r>
        <w:t xml:space="preserve"> </w:t>
      </w:r>
      <w:r>
        <w:t xml:space="preserve">– the mental discomfort experienced when one holds two conflicting beliefs or when new information clashes with existing beliefs. Confronting the Qur’an can induce such dissonance: a person might discover a verse that seems to challenge their worldview or </w:t>
      </w:r>
      <w:r>
        <w:t xml:space="preserve">moral assumptions, causing inner conflict. How one handles this is crucial. If one is </w:t>
      </w:r>
      <w:r>
        <w:rPr>
          <w:b/>
          <w:bCs/>
        </w:rPr>
        <w:t>insincere or impatient</w:t>
      </w:r>
      <w:r>
        <w:t xml:space="preserve">, cognitive </w:t>
      </w:r>
      <w:r>
        <w:lastRenderedPageBreak/>
        <w:t xml:space="preserve">dissonance may lead to </w:t>
      </w:r>
      <w:r>
        <w:rPr>
          <w:i/>
          <w:iCs/>
        </w:rPr>
        <w:t>denial, distortion,</w:t>
      </w:r>
      <w:r>
        <w:t xml:space="preserve"> or </w:t>
      </w:r>
      <w:r>
        <w:rPr>
          <w:i/>
          <w:iCs/>
        </w:rPr>
        <w:t>compartmentalization</w:t>
      </w:r>
      <w:r>
        <w:t xml:space="preserve"> – essentially ignoring the contradiction or finding a quick but flims</w:t>
      </w:r>
      <w:r>
        <w:t xml:space="preserve">y rationalization for it. This is dangerous because it means one might live with an </w:t>
      </w:r>
      <w:r>
        <w:rPr>
          <w:i/>
          <w:iCs/>
        </w:rPr>
        <w:t>unstated contradiction</w:t>
      </w:r>
      <w:r>
        <w:t xml:space="preserve"> between what the Qur’an actually says and what one chooses to believe. On the other hand, if one approaches the Qur’an with trust in its ultimate con</w:t>
      </w:r>
      <w:r>
        <w:t xml:space="preserve">sistency and is </w:t>
      </w:r>
      <w:r>
        <w:rPr>
          <w:b/>
          <w:bCs/>
        </w:rPr>
        <w:t>willing to endure some uncertainty</w:t>
      </w:r>
      <w:r>
        <w:t>, the process of resolving cognitive dissonance can lead to growth. A believer may initially struggle with a verse that seems harsh or incompatible with their understanding, but through deeper study, consul</w:t>
      </w:r>
      <w:r>
        <w:t xml:space="preserve">tation, and prayer, they often </w:t>
      </w:r>
      <w:r>
        <w:rPr>
          <w:i/>
          <w:iCs/>
        </w:rPr>
        <w:t>“find a deeper understanding that integrates the teaching into a more complete, contradiction-free worldview.”</w:t>
      </w:r>
      <w:hyperlink r:id="rId109" w:anchor=":~:text=Another%20relevant%20psychological%20concept%20is,the%20teaching%20into%20a%20more">
        <w:r>
          <w:rPr>
            <w:rStyle w:val="Hyperlink"/>
          </w:rPr>
          <w:t>[80]</w:t>
        </w:r>
      </w:hyperlink>
      <w:hyperlink r:id="rId110" w:anchor=":~:text=information%20conflicts%20with%20existing%20beliefs,requires%20what%20psychologists%20call%20a">
        <w:r>
          <w:rPr>
            <w:rStyle w:val="Hyperlink"/>
          </w:rPr>
          <w:t>[81]</w:t>
        </w:r>
      </w:hyperlink>
      <w:r>
        <w:t xml:space="preserve"> This requires what psychologists call </w:t>
      </w:r>
      <w:r>
        <w:rPr>
          <w:b/>
          <w:bCs/>
        </w:rPr>
        <w:t>tolerance for ambiguity</w:t>
      </w:r>
      <w:r>
        <w:t xml:space="preserve"> – the ability to hold off on a premature judgment, accepting that </w:t>
      </w:r>
      <w:r>
        <w:rPr>
          <w:i/>
          <w:iCs/>
        </w:rPr>
        <w:t>“I don’t fully understand this</w:t>
      </w:r>
      <w:r>
        <w:rPr>
          <w:i/>
          <w:iCs/>
        </w:rPr>
        <w:t xml:space="preserve"> yet, but I will seek further knowledge.”</w:t>
      </w:r>
      <w:r>
        <w:t xml:space="preserve"> For example, many Muslims have at first been troubled by verses about warfare or gender roles, finding them dissonant with modern sensibilities, but later, by studying historical context and classical exegesis, the</w:t>
      </w:r>
      <w:r>
        <w:t xml:space="preserve">y came to see wisdom and coherence where they first saw conflict. One might tell oneself, </w:t>
      </w:r>
      <w:r>
        <w:rPr>
          <w:i/>
          <w:iCs/>
        </w:rPr>
        <w:t>“Perhaps my perspective is limited now; since I know truth is ultimately consistent, I will suspend judgment and keep learning.”</w:t>
      </w:r>
      <w:r>
        <w:t xml:space="preserve"> This faithful yet open-minded stance </w:t>
      </w:r>
      <w:r>
        <w:t xml:space="preserve">aligns with tawakkul (trust in God) and the Qur’anic promise that </w:t>
      </w:r>
      <w:r>
        <w:rPr>
          <w:i/>
          <w:iCs/>
        </w:rPr>
        <w:t>“those who strive for Our sake, We will guide them to Our paths”</w:t>
      </w:r>
      <w:r>
        <w:t xml:space="preserve"> (Q. 29:69). Indeed, </w:t>
      </w:r>
      <w:r>
        <w:rPr>
          <w:b/>
          <w:bCs/>
        </w:rPr>
        <w:t>the Qur’an often tests the believer’s commitment to coherence</w:t>
      </w:r>
      <w:r>
        <w:t>: will we interpret verses in a way that mai</w:t>
      </w:r>
      <w:r>
        <w:t xml:space="preserve">ntains the Qur’an’s overall moral and theological principles, or will we latch onto one text in isolation because it suits us or confuses us? Those who persevere through the discomfort of cognitive dissonance, holding onto the conviction that there </w:t>
      </w:r>
      <w:r>
        <w:rPr>
          <w:b/>
          <w:bCs/>
        </w:rPr>
        <w:t>must</w:t>
      </w:r>
      <w:r>
        <w:t xml:space="preserve"> be</w:t>
      </w:r>
      <w:r>
        <w:t xml:space="preserve"> an answer even if they can’t see it immediately, often emerge with a more robust and unified understanding of their faith. This is part of what Qur’an 4:82 calls for – </w:t>
      </w:r>
      <w:r>
        <w:rPr>
          <w:i/>
          <w:iCs/>
        </w:rPr>
        <w:t>“reflect”</w:t>
      </w:r>
      <w:r>
        <w:t xml:space="preserve"> deeply, do not hastily cry “contradiction!” at the first sign of difficulty</w:t>
      </w:r>
      <w:hyperlink r:id="rId111" w:anchor=":~:text=%E2%80%9Cthe%20deficiency%20of%20people%E2%80%99s%20understanding%E2%80%9D%2C,rather%20than%20haste%20in%20judgment">
        <w:r>
          <w:rPr>
            <w:rStyle w:val="Hyperlink"/>
          </w:rPr>
          <w:t>[30]</w:t>
        </w:r>
      </w:hyperlink>
      <w:hyperlink r:id="rId112" w:anchor=":~:text=This%20profound%20instruction%20%E2%80%94%20%E2%80%9Cthe,not%20discrepancy%2C%20in%20Allah%E2%80%99s%20book">
        <w:r>
          <w:rPr>
            <w:rStyle w:val="Hyperlink"/>
          </w:rPr>
          <w:t>[8]</w:t>
        </w:r>
      </w:hyperlink>
      <w:r>
        <w:t>.</w:t>
      </w:r>
    </w:p>
    <w:p w:rsidR="00D81A56" w:rsidRDefault="005000AD">
      <w:pPr>
        <w:pStyle w:val="BodyText"/>
      </w:pPr>
      <w:r>
        <w:t xml:space="preserve">Importantly, the </w:t>
      </w:r>
      <w:r>
        <w:rPr>
          <w:b/>
          <w:bCs/>
        </w:rPr>
        <w:t>state of one’s heart</w:t>
      </w:r>
      <w:r>
        <w:t xml:space="preserve"> influences how these psychological dynamics play out. The Qur’an describes itself as </w:t>
      </w:r>
      <w:r>
        <w:rPr>
          <w:i/>
          <w:iCs/>
        </w:rPr>
        <w:t>“a healing for the hearts”</w:t>
      </w:r>
      <w:r>
        <w:t xml:space="preserve"> (Q. 10:57) and </w:t>
      </w:r>
      <w:r>
        <w:rPr>
          <w:i/>
          <w:iCs/>
        </w:rPr>
        <w:t>“guidance for the God-co</w:t>
      </w:r>
      <w:r>
        <w:rPr>
          <w:i/>
          <w:iCs/>
        </w:rPr>
        <w:t>nscious”</w:t>
      </w:r>
      <w:r>
        <w:t xml:space="preserve"> (Q. 2:2). Sincere seekers who approach the Qur’an </w:t>
      </w:r>
      <w:r>
        <w:rPr>
          <w:i/>
          <w:iCs/>
        </w:rPr>
        <w:t>“as a means to genuine guidance (rather than to find faults or to show off learning)”</w:t>
      </w:r>
      <w:r>
        <w:t xml:space="preserve"> are, according to Islamic teaching, assisted by God in overcoming their biases</w:t>
      </w:r>
      <w:hyperlink r:id="rId113" w:anchor=":~:text=Sincerity%20%28ikhl%C4%81%E1%B9%A3%29%20is%20another%20psychological,locks%20were%20removed%20from%20the">
        <w:r>
          <w:rPr>
            <w:rStyle w:val="Hyperlink"/>
          </w:rPr>
          <w:t>[82]</w:t>
        </w:r>
      </w:hyperlink>
      <w:hyperlink r:id="rId114" w:anchor=":~:text=emphasizes%20for%20gaining%20knowledge,a%20kind%20of%20knowledge%20as">
        <w:r>
          <w:rPr>
            <w:rStyle w:val="Hyperlink"/>
          </w:rPr>
          <w:t>[83]</w:t>
        </w:r>
      </w:hyperlink>
      <w:r>
        <w:t xml:space="preserve">. A classical scholar, Ibn al-Qayyim (d. 1350), wrote that </w:t>
      </w:r>
      <w:r>
        <w:rPr>
          <w:b/>
          <w:bCs/>
        </w:rPr>
        <w:t>true reflection on th</w:t>
      </w:r>
      <w:r>
        <w:rPr>
          <w:b/>
          <w:bCs/>
        </w:rPr>
        <w:t>e Qur’an yields certainty of its truth</w:t>
      </w:r>
      <w:r>
        <w:t xml:space="preserve"> commensurate with one’s sincerity. He said: </w:t>
      </w:r>
      <w:r>
        <w:rPr>
          <w:i/>
          <w:iCs/>
        </w:rPr>
        <w:t xml:space="preserve">“If the locks were removed from the hearts, the realities of the Qur’an would directly touch them, the lights of īmān (faith) would illuminate them, and they would attain a </w:t>
      </w:r>
      <w:r>
        <w:rPr>
          <w:i/>
          <w:iCs/>
        </w:rPr>
        <w:t>kind of knowledge as strong as one’s direct experience… [knowing] that this Qur’an is indeed from Allah.”</w:t>
      </w:r>
      <w:hyperlink r:id="rId115" w:anchor=":~:text=time,cites%20the%20famous%20story%20of">
        <w:r>
          <w:rPr>
            <w:rStyle w:val="Hyperlink"/>
          </w:rPr>
          <w:t>[84]</w:t>
        </w:r>
      </w:hyperlink>
      <w:r>
        <w:t xml:space="preserve">. In other words, </w:t>
      </w:r>
      <w:r>
        <w:rPr>
          <w:b/>
          <w:bCs/>
        </w:rPr>
        <w:t>spiritual receptivity</w:t>
      </w:r>
      <w:r>
        <w:t xml:space="preserve"> (an “unlocked” heart) allows the Q</w:t>
      </w:r>
      <w:r>
        <w:t xml:space="preserve">ur’an’s coherence and truth to become almost self-evident, a lived experience rather than an abstract concept. History provides anecdotal evidence of this transformative recognition: for instance, the Prophet’s contemporary </w:t>
      </w:r>
      <w:r>
        <w:rPr>
          <w:b/>
          <w:bCs/>
        </w:rPr>
        <w:t>Heraclius</w:t>
      </w:r>
      <w:r>
        <w:t>, the Byzantine Emperor</w:t>
      </w:r>
      <w:r>
        <w:t>, investigated the early Muslims and concluded that true faith in a divine message leads to steadfastness – noting that new Muslims did not abandon their faith, which implied to him the truth of Muhammad’s message</w:t>
      </w:r>
      <w:hyperlink r:id="rId116" w:anchor=":~:text=lived%20reality%2C%20not%20just%20a,That">
        <w:r>
          <w:rPr>
            <w:rStyle w:val="Hyperlink"/>
          </w:rPr>
          <w:t>[85]</w:t>
        </w:r>
      </w:hyperlink>
      <w:hyperlink r:id="rId117" w:anchor=":~:text=converts%3A%20%E2%80%9CDoes%20anyone%20who%20enters,illustrates%20that%20real%20understanding%20of">
        <w:r>
          <w:rPr>
            <w:rStyle w:val="Hyperlink"/>
          </w:rPr>
          <w:t>[86]</w:t>
        </w:r>
      </w:hyperlink>
      <w:r>
        <w:t xml:space="preserve">. This implies that once a person truly </w:t>
      </w:r>
      <w:r>
        <w:rPr>
          <w:b/>
          <w:bCs/>
        </w:rPr>
        <w:t>grasps the coherence and sweetness of the Qur’an</w:t>
      </w:r>
      <w:r>
        <w:t>, it resolves inner conflicts and bec</w:t>
      </w:r>
      <w:r>
        <w:t xml:space="preserve">omes deeply convincing and satisfying to the soul, such that they </w:t>
      </w:r>
      <w:r>
        <w:rPr>
          <w:i/>
          <w:iCs/>
        </w:rPr>
        <w:t>“would not willingly turn away”</w:t>
      </w:r>
      <w:hyperlink r:id="rId118" w:anchor=":~:text=converts%3A%20%E2%80%9CDoes%20anyone%20who%20enters,heart%20is%20receptive%20and%20sincere">
        <w:r>
          <w:rPr>
            <w:rStyle w:val="Hyperlink"/>
          </w:rPr>
          <w:t>[87]</w:t>
        </w:r>
      </w:hyperlink>
      <w:r>
        <w:t xml:space="preserve">. For many, this conviction doesn’t emerge until they </w:t>
      </w:r>
      <w:r>
        <w:rPr>
          <w:b/>
          <w:bCs/>
        </w:rPr>
        <w:t>apply</w:t>
      </w:r>
      <w:r>
        <w:t xml:space="preserve"> the Qur’an’s </w:t>
      </w:r>
      <w:r>
        <w:lastRenderedPageBreak/>
        <w:t>teachings and see the results – another psychological insight: practicing what one has understood often un</w:t>
      </w:r>
      <w:r>
        <w:t xml:space="preserve">locks further understanding. The Prophet </w:t>
      </w:r>
      <w:r>
        <w:t>ﷺ</w:t>
      </w:r>
      <w:r>
        <w:t xml:space="preserve"> advised, </w:t>
      </w:r>
      <w:r>
        <w:rPr>
          <w:i/>
          <w:iCs/>
        </w:rPr>
        <w:t>“Whoever acts upon the (knowledge) he has, Allah will give him knowledge of what he did not know.”</w:t>
      </w:r>
      <w:hyperlink r:id="rId119" w:anchor=":~:text=implement%20what%20one%20has%20already,which%20then%20veils%20the">
        <w:r>
          <w:rPr>
            <w:rStyle w:val="Hyperlink"/>
          </w:rPr>
          <w:t>[88]</w:t>
        </w:r>
      </w:hyperlink>
      <w:r>
        <w:t xml:space="preserve"> This suggests that </w:t>
      </w:r>
      <w:r>
        <w:rPr>
          <w:b/>
          <w:bCs/>
        </w:rPr>
        <w:t>obedience and reflection go hand in hand</w:t>
      </w:r>
      <w:r>
        <w:t>: living the Qur’anic message purifies one’s intentions and reduces hypocrisy, which in tur</w:t>
      </w:r>
      <w:r>
        <w:t xml:space="preserve">n removes those “locks” on the heart that cause blind spots. A person who </w:t>
      </w:r>
      <w:r>
        <w:rPr>
          <w:b/>
          <w:bCs/>
        </w:rPr>
        <w:t>implements</w:t>
      </w:r>
      <w:r>
        <w:t xml:space="preserve"> the clear dictates of the Qur’an (honesty, charity, prayer, etc.) gains a type of experiential knowledge that makes the whole tapestry of Qur’anic guidance more coherent t</w:t>
      </w:r>
      <w:r>
        <w:t xml:space="preserve">o them. In contrast, someone who is learned in theory but does not self-critically follow the Qur’an’s ethics may be </w:t>
      </w:r>
      <w:r>
        <w:rPr>
          <w:b/>
          <w:bCs/>
        </w:rPr>
        <w:t>blinded by pride</w:t>
      </w:r>
      <w:r>
        <w:t xml:space="preserve"> – their knowledge becomes “information” rather than “illumination,” and can even inflate the ego (a phenomenon all too com</w:t>
      </w:r>
      <w:r>
        <w:t>mon with religious scholars who fall prey to vanity, inadvertently echoing the fate of past learned communities that fragmented and disputed due to arrogance (Q. 2:213, 6:159)).</w:t>
      </w:r>
    </w:p>
    <w:p w:rsidR="00D81A56" w:rsidRDefault="005000AD">
      <w:pPr>
        <w:pStyle w:val="BodyText"/>
      </w:pPr>
      <w:r>
        <w:t xml:space="preserve">Finally, the </w:t>
      </w:r>
      <w:r>
        <w:rPr>
          <w:b/>
          <w:bCs/>
        </w:rPr>
        <w:t>Sufi tradition</w:t>
      </w:r>
      <w:r>
        <w:t xml:space="preserve"> in Islam has long emphasized the psychological and</w:t>
      </w:r>
      <w:r>
        <w:t xml:space="preserve"> spiritual prerequisites for truly understanding the Qur’an. A famous metaphor by </w:t>
      </w:r>
      <w:r>
        <w:rPr>
          <w:b/>
          <w:bCs/>
        </w:rPr>
        <w:t>Jalāl al-Dīn Rūmī</w:t>
      </w:r>
      <w:r>
        <w:t xml:space="preserve"> likens the Qur’an to a </w:t>
      </w:r>
      <w:r>
        <w:rPr>
          <w:b/>
          <w:bCs/>
        </w:rPr>
        <w:t>bride</w:t>
      </w:r>
      <w:r>
        <w:t xml:space="preserve">: </w:t>
      </w:r>
      <w:r>
        <w:rPr>
          <w:i/>
          <w:iCs/>
        </w:rPr>
        <w:t>“The Qur’an is like a bride, who reveals herself only to the loving and dedicated.”</w:t>
      </w:r>
      <w:hyperlink r:id="rId120" w:anchor=":~:text=An%20elegant%20metaphor%20from%20the,If">
        <w:r>
          <w:rPr>
            <w:rStyle w:val="Hyperlink"/>
          </w:rPr>
          <w:t>[89]</w:t>
        </w:r>
      </w:hyperlink>
      <w:r>
        <w:t xml:space="preserve"> Rumi says the Qur’an is a “shy bride” who will </w:t>
      </w:r>
      <w:r>
        <w:rPr>
          <w:b/>
          <w:bCs/>
        </w:rPr>
        <w:t>not unveil her beauty to someone who rudely or hastily tugs at her</w:t>
      </w:r>
      <w:r>
        <w:rPr>
          <w:b/>
          <w:bCs/>
        </w:rPr>
        <w:t xml:space="preserve"> veil</w:t>
      </w:r>
      <w:hyperlink r:id="rId121" w:anchor=":~:text=An%20elegant%20metaphor%20from%20the,If">
        <w:r>
          <w:rPr>
            <w:rStyle w:val="Hyperlink"/>
          </w:rPr>
          <w:t>[89]</w:t>
        </w:r>
      </w:hyperlink>
      <w:r>
        <w:t>. This poetic image encapsulates much of what we have discussed: t</w:t>
      </w:r>
      <w:r>
        <w:t xml:space="preserve">he Qur’an discloses its deepest truths </w:t>
      </w:r>
      <w:r>
        <w:rPr>
          <w:b/>
          <w:bCs/>
        </w:rPr>
        <w:t>gradually and subtly to the one who approaches with love, reverence, and patience</w:t>
      </w:r>
      <w:r>
        <w:t xml:space="preserve"> – not to the one who comes with aggressive demands, insincerity, or a superficial gaze. The “rude tugging at the veil” can be understoo</w:t>
      </w:r>
      <w:r>
        <w:t xml:space="preserve">d as those who, lacking humility, try to </w:t>
      </w:r>
      <w:r>
        <w:rPr>
          <w:i/>
          <w:iCs/>
        </w:rPr>
        <w:t>force</w:t>
      </w:r>
      <w:r>
        <w:t xml:space="preserve"> the Qur’an to yield answers on their terms (perhaps seeking proof-texts for a debate or rushing to judgment on difficult passages). Such an approach often leaves one complaining that the Qur’an is unclear or c</w:t>
      </w:r>
      <w:r>
        <w:t xml:space="preserve">ontradictory – akin to a man who, not knowing the etiquette of unveiling, only offends the bride. The one who approaches with love and dedication, however, spends time, reflects, purifies their intention, and gradually is allowed to perceive the </w:t>
      </w:r>
      <w:r>
        <w:rPr>
          <w:b/>
          <w:bCs/>
        </w:rPr>
        <w:t>inner harm</w:t>
      </w:r>
      <w:r>
        <w:rPr>
          <w:b/>
          <w:bCs/>
        </w:rPr>
        <w:t>ony and beauty</w:t>
      </w:r>
      <w:r>
        <w:t xml:space="preserve"> of God’s words. This Sufi perspective complements the psychological insights: it is ultimately a </w:t>
      </w:r>
      <w:r>
        <w:rPr>
          <w:b/>
          <w:bCs/>
        </w:rPr>
        <w:t>whole-person effort</w:t>
      </w:r>
      <w:r>
        <w:t xml:space="preserve"> – intellectual, emotional, and ethical – to read scripture without biases. When that effort is made, believers find that the</w:t>
      </w:r>
      <w:r>
        <w:t xml:space="preserve"> Qur’an’s verses start “speaking to each other” in their mind, forming a coherent symphony rather than isolated notes. The result is not only intellectual conviction but what the Qur’an calls </w:t>
      </w:r>
      <w:r>
        <w:rPr>
          <w:i/>
          <w:iCs/>
        </w:rPr>
        <w:t>“</w:t>
      </w:r>
      <w:r>
        <w:rPr>
          <w:i/>
          <w:iCs/>
        </w:rPr>
        <w:t>طمأنينة</w:t>
      </w:r>
      <w:r>
        <w:rPr>
          <w:i/>
          <w:iCs/>
        </w:rPr>
        <w:t>”</w:t>
      </w:r>
      <w:r>
        <w:t xml:space="preserve"> (tranquil reassurance) in the heart (Q. 13:28).</w:t>
      </w:r>
    </w:p>
    <w:p w:rsidR="00D81A56" w:rsidRDefault="005000AD">
      <w:pPr>
        <w:pStyle w:val="BodyText"/>
      </w:pPr>
      <w:r>
        <w:t>In sum</w:t>
      </w:r>
      <w:r>
        <w:t xml:space="preserve">mary, psychological factors play a pivotal role in whether one “finds much contradiction” or none in the Qur’an. </w:t>
      </w:r>
      <w:r>
        <w:rPr>
          <w:b/>
          <w:bCs/>
        </w:rPr>
        <w:t>Blind spots</w:t>
      </w:r>
      <w:r>
        <w:t xml:space="preserve"> can be caused by arrogance or unchecked biases; </w:t>
      </w:r>
      <w:r>
        <w:rPr>
          <w:b/>
          <w:bCs/>
        </w:rPr>
        <w:t>confirmation bias</w:t>
      </w:r>
      <w:r>
        <w:t xml:space="preserve"> can lead us to focus only on verses that suit our preconceived na</w:t>
      </w:r>
      <w:r>
        <w:t xml:space="preserve">rrative; </w:t>
      </w:r>
      <w:r>
        <w:rPr>
          <w:b/>
          <w:bCs/>
        </w:rPr>
        <w:t>motivated reasoning</w:t>
      </w:r>
      <w:r>
        <w:t xml:space="preserve"> can twist interpretation to fit our desires or group loyalties; and the discomfort of </w:t>
      </w:r>
      <w:r>
        <w:rPr>
          <w:b/>
          <w:bCs/>
        </w:rPr>
        <w:t>cognitive dissonance</w:t>
      </w:r>
      <w:r>
        <w:t xml:space="preserve"> can tempt us to prematurely reject or distort aspects of scripture. Yet, the Qur’anic solution is to cultivate the oppos</w:t>
      </w:r>
      <w:r>
        <w:t xml:space="preserve">ite qualities: sincerity, humility, patience, and the courage to change oneself. The Qur’an repeatedly links </w:t>
      </w:r>
      <w:r>
        <w:rPr>
          <w:i/>
          <w:iCs/>
        </w:rPr>
        <w:t>personal reform</w:t>
      </w:r>
      <w:r>
        <w:t xml:space="preserve"> with </w:t>
      </w:r>
      <w:r>
        <w:rPr>
          <w:i/>
          <w:iCs/>
        </w:rPr>
        <w:t>cognitive clarity</w:t>
      </w:r>
      <w:r>
        <w:t xml:space="preserve">: </w:t>
      </w:r>
      <w:r>
        <w:rPr>
          <w:i/>
          <w:iCs/>
        </w:rPr>
        <w:t>“Allah increases in guidance those who walk aright”</w:t>
      </w:r>
      <w:r>
        <w:t xml:space="preserve"> (Q. 19:76), and </w:t>
      </w:r>
      <w:r>
        <w:rPr>
          <w:i/>
          <w:iCs/>
        </w:rPr>
        <w:t>“If you fear Allah, He will grant you a</w:t>
      </w:r>
      <w:r>
        <w:rPr>
          <w:i/>
          <w:iCs/>
        </w:rPr>
        <w:t xml:space="preserve"> criterion (to judge between right and wrong)”</w:t>
      </w:r>
      <w:r>
        <w:t xml:space="preserve"> (Q. 8:29). As one purifies one’s intentions </w:t>
      </w:r>
      <w:r>
        <w:lastRenderedPageBreak/>
        <w:t xml:space="preserve">and actions, one’s understanding of the Qur’an deepens, creating a virtuous cycle of increasing coherence and faith. Muslim tradition holds that the more </w:t>
      </w:r>
      <w:r>
        <w:rPr>
          <w:b/>
          <w:bCs/>
        </w:rPr>
        <w:t>self-aware</w:t>
      </w:r>
      <w:r>
        <w:t xml:space="preserve"> </w:t>
      </w:r>
      <w:r>
        <w:t xml:space="preserve">and God-aware a person is, the more they will be able to </w:t>
      </w:r>
      <w:r>
        <w:rPr>
          <w:b/>
          <w:bCs/>
        </w:rPr>
        <w:t>see the unity of truth</w:t>
      </w:r>
      <w:r>
        <w:t xml:space="preserve"> in the Qur’an and in life. This is a powerful elaboration of Qur’an 4:82’s implication: the failure to perceive the Qur’an’s coherence is often not a failure of the text, but a</w:t>
      </w:r>
      <w:r>
        <w:t xml:space="preserve"> failure of the reader to </w:t>
      </w:r>
      <w:r>
        <w:rPr>
          <w:i/>
          <w:iCs/>
        </w:rPr>
        <w:t>truly reflect</w:t>
      </w:r>
      <w:r>
        <w:t xml:space="preserve">, free from bias. Thus, any serious commentary on 4:82 must address not only logical and theological issues, but also the </w:t>
      </w:r>
      <w:r>
        <w:rPr>
          <w:b/>
          <w:bCs/>
        </w:rPr>
        <w:t>state of mind and heart</w:t>
      </w:r>
      <w:r>
        <w:t xml:space="preserve"> with which one approaches the Qur’an.</w:t>
      </w:r>
    </w:p>
    <w:p w:rsidR="00D81A56" w:rsidRDefault="005000AD">
      <w:pPr>
        <w:pStyle w:val="Heading2"/>
      </w:pPr>
      <w:bookmarkStart w:id="9" w:name="X2411bf5e1d72de3c5e775ef706ff1e3b88a4d62"/>
      <w:bookmarkEnd w:id="8"/>
      <w:r>
        <w:t>Philosophical Perspectives: Coherence, Truth, and Interpretation</w:t>
      </w:r>
    </w:p>
    <w:p w:rsidR="00D81A56" w:rsidRDefault="005000AD">
      <w:pPr>
        <w:pStyle w:val="FirstParagraph"/>
      </w:pPr>
      <w:r>
        <w:t xml:space="preserve">The challenge posed by Qur’an 4:82 – find a contradiction if you can – resonates strongly with principles in philosophy, logic, and epistemology. It essentially puts forward </w:t>
      </w:r>
      <w:r>
        <w:rPr>
          <w:b/>
          <w:bCs/>
        </w:rPr>
        <w:t>non-contradiction</w:t>
      </w:r>
      <w:r>
        <w:rPr>
          <w:b/>
          <w:bCs/>
        </w:rPr>
        <w:t xml:space="preserve"> as a criterion of truth</w:t>
      </w:r>
      <w:r>
        <w:t xml:space="preserve">, aligning with what philosophers call the </w:t>
      </w:r>
      <w:r>
        <w:rPr>
          <w:b/>
          <w:bCs/>
        </w:rPr>
        <w:t>coherence theory of truth</w:t>
      </w:r>
      <w:r>
        <w:t xml:space="preserve"> and the classical law of non-contradiction in logic. In this section, we examine how the Qur’an’s emphasis on consistency engages with philosophical ideas: the not</w:t>
      </w:r>
      <w:r>
        <w:t>ion that truth is inherently self-consistent (coherence theory), the role of logical reasoning in validating claims (a point Muslim theologians like Fakhr al-Dīn al-Rāzī appreciated</w:t>
      </w:r>
      <w:hyperlink r:id="rId122" w:anchor=":~:text=Fakhr%20al,God%20Almighty%29%E2%80%9D%2C%20and%20thus">
        <w:r>
          <w:rPr>
            <w:rStyle w:val="Hyperlink"/>
          </w:rPr>
          <w:t>[31]</w:t>
        </w:r>
      </w:hyperlink>
      <w:hyperlink r:id="rId123" w:anchor=":~:text=consistent,%E2%80%9D">
        <w:r>
          <w:rPr>
            <w:rStyle w:val="Hyperlink"/>
          </w:rPr>
          <w:t>[32]</w:t>
        </w:r>
      </w:hyperlink>
      <w:r>
        <w:t xml:space="preserve">), and the hermeneutical frameworks by which revelation is understood without absurdity. We also consider the </w:t>
      </w:r>
      <w:r>
        <w:rPr>
          <w:b/>
          <w:bCs/>
        </w:rPr>
        <w:t>epistemology of revelation</w:t>
      </w:r>
      <w:r>
        <w:t xml:space="preserve"> – how one knows a m</w:t>
      </w:r>
      <w:r>
        <w:t>essage is truly from God – through the lens of coherence and reason.</w:t>
      </w:r>
    </w:p>
    <w:p w:rsidR="00D81A56" w:rsidRDefault="005000AD">
      <w:pPr>
        <w:pStyle w:val="BodyText"/>
      </w:pPr>
      <w:r>
        <w:rPr>
          <w:b/>
          <w:bCs/>
        </w:rPr>
        <w:t>Coherence theory of truth</w:t>
      </w:r>
      <w:r>
        <w:t>: In Western philosophy, one theory of truth holds that a statement (or belief) is true if it coheres with a system of other statements/beliefs that are consisten</w:t>
      </w:r>
      <w:r>
        <w:t xml:space="preserve">t and mutually supportive. Truth, in this view, is not just correspondence with isolated facts, but </w:t>
      </w:r>
      <w:r>
        <w:rPr>
          <w:b/>
          <w:bCs/>
        </w:rPr>
        <w:t>a property of a whole system of propositions having internal harmony</w:t>
      </w:r>
      <w:hyperlink r:id="rId124" w:anchor=":~:text=Coherence%20theories%20of%20truth%20characterize,coherence%20of%20the%20underlying%20set">
        <w:r>
          <w:rPr>
            <w:rStyle w:val="Hyperlink"/>
          </w:rPr>
          <w:t>[9]</w:t>
        </w:r>
      </w:hyperlink>
      <w:r>
        <w:t xml:space="preserve">. As one source summarizes, coherence theories </w:t>
      </w:r>
      <w:r>
        <w:rPr>
          <w:i/>
          <w:iCs/>
        </w:rPr>
        <w:t>“characterize truth as a property of whole systems of propositions… truth requires a proper fit of elements within th</w:t>
      </w:r>
      <w:r>
        <w:rPr>
          <w:i/>
          <w:iCs/>
        </w:rPr>
        <w:t>e whole system.”</w:t>
      </w:r>
      <w:hyperlink r:id="rId125" w:anchor=":~:text=Coherence%20theories%20of%20truth%20characterize,coherence%20of%20the%20underlying%20set">
        <w:r>
          <w:rPr>
            <w:rStyle w:val="Hyperlink"/>
          </w:rPr>
          <w:t>[9]</w:t>
        </w:r>
      </w:hyperlink>
      <w:hyperlink r:id="rId126" w:anchor=":~:text=absolute%20system,factor%20in%20judging%20validity%20for">
        <w:r>
          <w:rPr>
            <w:rStyle w:val="Hyperlink"/>
          </w:rPr>
          <w:t>[90]</w:t>
        </w:r>
      </w:hyperlink>
      <w:r>
        <w:t xml:space="preserve"> A perfectly coherent set of beliefs, with no contradictions, is taken as a mark of truth (some philosophers even argue it’s sufficient for truth, especially if one as</w:t>
      </w:r>
      <w:r>
        <w:t xml:space="preserve">sumes reality itself is rational and coherent). Qur’an 4:82 can be seen as invoking a similar intuition. It argues that the Qur’an, being from the ultimate source of Truth, forms a </w:t>
      </w:r>
      <w:r>
        <w:rPr>
          <w:b/>
          <w:bCs/>
        </w:rPr>
        <w:t>perfectly coherent system</w:t>
      </w:r>
      <w:r>
        <w:t>: its narratives, doctrines, commands, and princip</w:t>
      </w:r>
      <w:r>
        <w:t>les all fit together without internal discord. If it were the product of limited human minds or multiple authors with diverging views, it would inevitably lack this systemic coherence – contradictions would appear, indicating an imperfect “fit of elements”</w:t>
      </w:r>
      <w:hyperlink r:id="rId127" w:anchor=":~:text=Prophet%20to%20consider%20the%20Qur%E2%80%99an,%E2%80%9D">
        <w:r>
          <w:rPr>
            <w:rStyle w:val="Hyperlink"/>
          </w:rPr>
          <w:t>[20]</w:t>
        </w:r>
      </w:hyperlink>
      <w:hyperlink r:id="rId128" w:anchor=":~:text=of%20the%20other%20parts,%E2%80%9D">
        <w:r>
          <w:rPr>
            <w:rStyle w:val="Hyperlink"/>
          </w:rPr>
          <w:t>[22]</w:t>
        </w:r>
      </w:hyperlink>
      <w:r>
        <w:t xml:space="preserve">. The Qur’an thus invites a kind of </w:t>
      </w:r>
      <w:r>
        <w:rPr>
          <w:b/>
          <w:bCs/>
        </w:rPr>
        <w:t>holistic test</w:t>
      </w:r>
      <w:r>
        <w:t>: examine it in</w:t>
      </w:r>
      <w:r>
        <w:t xml:space="preserve"> entirety, see if its parts support each other or conflict. Classical scholars like al-Tabari articulated exactly that – </w:t>
      </w:r>
      <w:r>
        <w:rPr>
          <w:i/>
          <w:iCs/>
        </w:rPr>
        <w:t>“each part of the Qur’an confirms and supports the truth of the other parts”</w:t>
      </w:r>
      <w:hyperlink r:id="rId129" w:anchor=":~:text=Prophet%20to%20consider%20the%20Qur%E2%80%99an,%E2%80%9D">
        <w:r>
          <w:rPr>
            <w:rStyle w:val="Hyperlink"/>
          </w:rPr>
          <w:t>[20]</w:t>
        </w:r>
      </w:hyperlink>
      <w:hyperlink r:id="rId130" w:anchor=":~:text=is%20from%20their%20Lord%E2%80%9D%20because,%E2%80%9D">
        <w:r>
          <w:rPr>
            <w:rStyle w:val="Hyperlink"/>
          </w:rPr>
          <w:t>[21]</w:t>
        </w:r>
      </w:hyperlink>
      <w:r>
        <w:t xml:space="preserve"> – which is essentially a coherence criterion. In modern times, apologist writers have echoed this point</w:t>
      </w:r>
      <w:r>
        <w:t xml:space="preserve">, noting that </w:t>
      </w:r>
      <w:r>
        <w:rPr>
          <w:b/>
          <w:bCs/>
        </w:rPr>
        <w:t>over 23 years, the Qur’an maintained a uniform outlook</w:t>
      </w:r>
      <w:r>
        <w:t xml:space="preserve">: </w:t>
      </w:r>
      <w:r>
        <w:rPr>
          <w:i/>
          <w:iCs/>
        </w:rPr>
        <w:t>“no part of the Qur’an is discordant with the others; the entire book is permeated through with a uniform attitude,”</w:t>
      </w:r>
      <w:r>
        <w:t xml:space="preserve"> as 20th-century scholar Abul A‘lā Maududi observed</w:t>
      </w:r>
      <w:hyperlink r:id="rId131" w:anchor=":~:text=themes%20%E2%80%93%20yet%20when%20compiled%2C,need%20revision%E2%80%9D%20%E2%80%93%20unlike%20human">
        <w:r>
          <w:rPr>
            <w:rStyle w:val="Hyperlink"/>
          </w:rPr>
          <w:t>[</w:t>
        </w:r>
        <w:r>
          <w:rPr>
            <w:rStyle w:val="Hyperlink"/>
          </w:rPr>
          <w:t>91]</w:t>
        </w:r>
      </w:hyperlink>
      <w:hyperlink r:id="rId132" w:anchor=":~:text=human%20being%20should%20compose%20discourses,is%20one%20and%20the%20same">
        <w:r>
          <w:rPr>
            <w:rStyle w:val="Hyperlink"/>
          </w:rPr>
          <w:t>[92]</w:t>
        </w:r>
      </w:hyperlink>
      <w:r>
        <w:t>.</w:t>
      </w:r>
      <w:r>
        <w:t xml:space="preserve"> He argued it is </w:t>
      </w:r>
      <w:r>
        <w:rPr>
          <w:i/>
          <w:iCs/>
        </w:rPr>
        <w:t>“inconceivable”</w:t>
      </w:r>
      <w:r>
        <w:t xml:space="preserve"> for a human to produce such a consistent corpus without revision or self-contradiction, especially under changing circumstances</w:t>
      </w:r>
      <w:hyperlink r:id="rId133" w:anchor=":~:text=,with%20the%20others%2C%20and%20the">
        <w:r>
          <w:rPr>
            <w:rStyle w:val="Hyperlink"/>
          </w:rPr>
          <w:t>[93]</w:t>
        </w:r>
      </w:hyperlink>
      <w:hyperlink r:id="rId134" w:anchor=":~:text=themes%20%E2%80%93%20yet%20when%20compiled%2C,Moreover%2C%20the">
        <w:r>
          <w:rPr>
            <w:rStyle w:val="Hyperlink"/>
          </w:rPr>
          <w:t>[94]</w:t>
        </w:r>
      </w:hyperlink>
      <w:r>
        <w:t xml:space="preserve">. Maududi even pointed out that human authors typically show </w:t>
      </w:r>
      <w:r>
        <w:lastRenderedPageBreak/>
        <w:t>development or shifts in style and mood over decades, whereas the Qur’an’s tone is remarkab</w:t>
      </w:r>
      <w:r>
        <w:t xml:space="preserve">ly steady – </w:t>
      </w:r>
      <w:r>
        <w:rPr>
          <w:i/>
          <w:iCs/>
        </w:rPr>
        <w:t>“too mature from the start ever to need revision”</w:t>
      </w:r>
      <w:r>
        <w:t xml:space="preserve"> – which implies a </w:t>
      </w:r>
      <w:r>
        <w:rPr>
          <w:b/>
          <w:bCs/>
        </w:rPr>
        <w:t>single, unchanging Author</w:t>
      </w:r>
      <w:hyperlink r:id="rId135" w:anchor=":~:text=discourses%20should%20then%20grow%20into,being%20unlettered%20and%20without%20an">
        <w:r>
          <w:rPr>
            <w:rStyle w:val="Hyperlink"/>
          </w:rPr>
          <w:t>[95]</w:t>
        </w:r>
      </w:hyperlink>
      <w:hyperlink r:id="rId136" w:anchor=":~:text=entire%20book%20is%20%E2%80%9Cpermeated%20through,Other%20scholars%20have%20made">
        <w:r>
          <w:rPr>
            <w:rStyle w:val="Hyperlink"/>
          </w:rPr>
          <w:t>[96</w:t>
        </w:r>
        <w:r>
          <w:rPr>
            <w:rStyle w:val="Hyperlink"/>
          </w:rPr>
          <w:t>]</w:t>
        </w:r>
      </w:hyperlink>
      <w:r>
        <w:t xml:space="preserve">. All these observations align with the coherence theory: </w:t>
      </w:r>
      <w:r>
        <w:rPr>
          <w:b/>
          <w:bCs/>
        </w:rPr>
        <w:t>truth manifests as consistency</w:t>
      </w:r>
      <w:r>
        <w:t>, falsehood as inconsistency. In Islamic thought, this dovetails with the concept of an all-knowing God – such a God’s speech would by necessity be consistent and free</w:t>
      </w:r>
      <w:r>
        <w:t xml:space="preserve"> of error, because truth is one and self-consistent. As Qatādah said, </w:t>
      </w:r>
      <w:r>
        <w:rPr>
          <w:i/>
          <w:iCs/>
        </w:rPr>
        <w:t>“Allah’s speech does not contradict itself… people’s speech does.”</w:t>
      </w:r>
      <w:hyperlink r:id="rId137" w:anchor=":~:text=Al,%E2%80%9D">
        <w:r>
          <w:rPr>
            <w:rStyle w:val="Hyperlink"/>
          </w:rPr>
          <w:t>[97]</w:t>
        </w:r>
      </w:hyperlink>
      <w:hyperlink r:id="rId138" w:anchor=":~:text=not%20contradict%20itself%3B%20it%20is,%E2%80%9D">
        <w:r>
          <w:rPr>
            <w:rStyle w:val="Hyperlink"/>
          </w:rPr>
          <w:t>[25]</w:t>
        </w:r>
      </w:hyperlink>
      <w:r>
        <w:t>.</w:t>
      </w:r>
    </w:p>
    <w:p w:rsidR="00D81A56" w:rsidRDefault="005000AD">
      <w:pPr>
        <w:pStyle w:val="BodyText"/>
      </w:pPr>
      <w:r>
        <w:rPr>
          <w:b/>
          <w:bCs/>
        </w:rPr>
        <w:t>Law of non-contradiction</w:t>
      </w:r>
      <w:r>
        <w:t>: In logic, a foundational axiom is that a proposition and its negation cannot both be true in the same sense at the same time (A and not-A cannot coexist). If a theory yields a contradict</w:t>
      </w:r>
      <w:r>
        <w:t xml:space="preserve">ion, it is considered invalid because from a contradiction, anything follows (the principle of explosion). Qur’an 4:82 can be read as invoking this logical law: if the Qur’an had contradictions, it would </w:t>
      </w:r>
      <w:r>
        <w:rPr>
          <w:b/>
          <w:bCs/>
        </w:rPr>
        <w:t>falsify itself</w:t>
      </w:r>
      <w:r>
        <w:t>. Conversely, by asserting no contradi</w:t>
      </w:r>
      <w:r>
        <w:t xml:space="preserve">ctions, the Qur’an places itself in the realm of the logically possible and potentially truthful. Fakhr al-Dīn al-Rāzī explicitly frames 4:82 as a </w:t>
      </w:r>
      <w:r>
        <w:rPr>
          <w:i/>
          <w:iCs/>
        </w:rPr>
        <w:t>reductio ad absurdum</w:t>
      </w:r>
      <w:r>
        <w:t xml:space="preserve"> proof: assume the Qur’an is from other than God (i.e., man-made); then it would have man</w:t>
      </w:r>
      <w:r>
        <w:t>y contradictions; but it doesn’t – therefore the assumption is wrong, and it is from God</w:t>
      </w:r>
      <w:hyperlink r:id="rId139" w:anchor=":~:text=Fakhr%20al,God%20Almighty%29%E2%80%9D%2C%20and%20thus">
        <w:r>
          <w:rPr>
            <w:rStyle w:val="Hyperlink"/>
          </w:rPr>
          <w:t>[31]</w:t>
        </w:r>
      </w:hyperlink>
      <w:hyperlink r:id="rId140" w:anchor=":~:text=consistent,%E2%80%9D">
        <w:r>
          <w:rPr>
            <w:rStyle w:val="Hyperlink"/>
          </w:rPr>
          <w:t>[32]</w:t>
        </w:r>
      </w:hyperlink>
      <w:r>
        <w:t xml:space="preserve">. This is a logical argument structure. Modern thinkers have noted the </w:t>
      </w:r>
      <w:r>
        <w:rPr>
          <w:b/>
          <w:bCs/>
        </w:rPr>
        <w:t>boldness</w:t>
      </w:r>
      <w:r>
        <w:t xml:space="preserve"> of the Qur’an in doing this – essentially putting itself to a rational test: </w:t>
      </w:r>
      <w:r>
        <w:rPr>
          <w:i/>
          <w:iCs/>
        </w:rPr>
        <w:t>“if someone doubts the Qur’an, they should try to find inconsistencies in it,”</w:t>
      </w:r>
      <w:r>
        <w:t xml:space="preserve"> as one writer</w:t>
      </w:r>
      <w:r>
        <w:t xml:space="preserve"> put it</w:t>
      </w:r>
      <w:hyperlink r:id="rId141" w:anchor=":~:text=similar%20observations%3A%20the%20Prophet%20Muhammad,4%3A82%20to%20the%20realm%20of">
        <w:r>
          <w:rPr>
            <w:rStyle w:val="Hyperlink"/>
          </w:rPr>
          <w:t>[98]</w:t>
        </w:r>
      </w:hyperlink>
      <w:hyperlink r:id="rId142" w:anchor=":~:text=editorial%20team%2C%20could%20not%20have,4%3A82%20to%20the%20realm%20of">
        <w:r>
          <w:rPr>
            <w:rStyle w:val="Hyperlink"/>
          </w:rPr>
          <w:t>[99]</w:t>
        </w:r>
      </w:hyperlink>
      <w:r>
        <w:t xml:space="preserve">. Some have dubbed 4:82 </w:t>
      </w:r>
      <w:r>
        <w:rPr>
          <w:i/>
          <w:iCs/>
        </w:rPr>
        <w:t>“the Qur’anic challenge of consistency.”</w:t>
      </w:r>
      <w:hyperlink r:id="rId143" w:anchor=":~:text=contradictions%2C%20the%20more%20one%E2%80%99s%20confidence,his%20sincerity%20and%20the%20Qur%E2%80%99an%E2%80%99s">
        <w:r>
          <w:rPr>
            <w:rStyle w:val="Hyperlink"/>
          </w:rPr>
          <w:t>[100]</w:t>
        </w:r>
      </w:hyperlink>
      <w:r>
        <w:t xml:space="preserve"> It is as if the Qur’an says: </w:t>
      </w:r>
      <w:r>
        <w:rPr>
          <w:i/>
          <w:iCs/>
        </w:rPr>
        <w:t xml:space="preserve">“we are confident enough in the truth of this message that we invite critical examination. Should you find a genuine </w:t>
      </w:r>
      <w:r>
        <w:rPr>
          <w:i/>
          <w:iCs/>
        </w:rPr>
        <w:t>error or contradiction, that would disprove its divine origin.”</w:t>
      </w:r>
      <w:r>
        <w:t xml:space="preserve"> This has struck even non-Muslim analysts. The Canadian mathematician and convert Garry Miller (Gary Miller) famously commented on this verse, noting it as a unique form of falsifiability claim</w:t>
      </w:r>
      <w:r>
        <w:t xml:space="preserve"> in religious scripture</w:t>
      </w:r>
      <w:hyperlink r:id="rId144" w:anchor=":~:text=similar%20observations%3A%20the%20Prophet%20Muhammad,In%20the%2020th%20century%2C%20with">
        <w:r>
          <w:rPr>
            <w:rStyle w:val="Hyperlink"/>
          </w:rPr>
          <w:t>[33]</w:t>
        </w:r>
      </w:hyperlink>
      <w:hyperlink r:id="rId145" w:anchor=":~:text=editorial%20team%2C%20could%20not%20have,4%3A82%20to%20the%20realm%20of">
        <w:r>
          <w:rPr>
            <w:rStyle w:val="Hyperlink"/>
          </w:rPr>
          <w:t>[99]</w:t>
        </w:r>
      </w:hyperlink>
      <w:r>
        <w:t xml:space="preserve">. From a philosophy of science perspective, </w:t>
      </w:r>
      <w:r>
        <w:rPr>
          <w:b/>
          <w:bCs/>
        </w:rPr>
        <w:t>any theory that survives rigorous attempts to find contradictions is considered robust</w:t>
      </w:r>
      <w:r>
        <w:t xml:space="preserve">. The Qur’an interestingly anticipates that approach: </w:t>
      </w:r>
      <w:r>
        <w:rPr>
          <w:i/>
          <w:iCs/>
        </w:rPr>
        <w:t>test me, find a contradiction if you can.</w:t>
      </w:r>
      <w:r>
        <w:t xml:space="preserve"> Af</w:t>
      </w:r>
      <w:r>
        <w:t>ter 1400+ years of scrutiny, Muslim scholars point out that no uncontested, irreconcilable contradiction has been demonstrated in the Qur’an’s text</w:t>
      </w:r>
      <w:hyperlink r:id="rId146" w:anchor=":~:text=showing%20a%20consistency%20with%20reality,would%20have%20been%20found%20within">
        <w:r>
          <w:rPr>
            <w:rStyle w:val="Hyperlink"/>
          </w:rPr>
          <w:t>[101]</w:t>
        </w:r>
      </w:hyperlink>
      <w:hyperlink r:id="rId147" w:anchor=":~:text=Modern%20scholars%20note%20that%20after,would%20have%20been%20found%20within">
        <w:r>
          <w:rPr>
            <w:rStyle w:val="Hyperlink"/>
          </w:rPr>
          <w:t>[102]</w:t>
        </w:r>
      </w:hyperlink>
      <w:r>
        <w:t>. Allegations have been raised (especially by critics and polemicists), but each time, Muslim scholars hav</w:t>
      </w:r>
      <w:r>
        <w:t>e offered context or explanations to resolve the apparent discrepancy</w:t>
      </w:r>
      <w:hyperlink r:id="rId148" w:anchor=":~:text=,a%20matter%20of%20two%20verses">
        <w:r>
          <w:rPr>
            <w:rStyle w:val="Hyperlink"/>
          </w:rPr>
          <w:t>[103]</w:t>
        </w:r>
      </w:hyperlink>
      <w:hyperlink r:id="rId149" w:anchor=":~:text=allegations%20involve%20things%20like%20differing,earth%20in%20%E2%80%9Csix%20days%E2%80%9D%20but">
        <w:r>
          <w:rPr>
            <w:rStyle w:val="Hyperlink"/>
          </w:rPr>
          <w:t>[104]</w:t>
        </w:r>
      </w:hyperlink>
      <w:r>
        <w:t xml:space="preserve">. This long dialectic itself is a fascinating study in hermeneutics – showing that many “contradictions” only appear so when verses are </w:t>
      </w:r>
      <w:r>
        <w:rPr>
          <w:i/>
          <w:iCs/>
        </w:rPr>
        <w:t>“taken out of narrative order,”</w:t>
      </w:r>
      <w:r>
        <w:t xml:space="preserve"> without considering that the </w:t>
      </w:r>
      <w:r>
        <w:rPr>
          <w:b/>
          <w:bCs/>
        </w:rPr>
        <w:t xml:space="preserve">Qur’an is not </w:t>
      </w:r>
      <w:r>
        <w:rPr>
          <w:b/>
          <w:bCs/>
        </w:rPr>
        <w:t>arranged chronologically and often addresses multiple topics in one surah</w:t>
      </w:r>
      <w:hyperlink r:id="rId150" w:anchor=":~:text=applied%20to%20believers%20simultaneously,in%20one%20surah%2C%20so%20an">
        <w:r>
          <w:rPr>
            <w:rStyle w:val="Hyperlink"/>
          </w:rPr>
          <w:t>[105]</w:t>
        </w:r>
      </w:hyperlink>
      <w:r>
        <w:t xml:space="preserve">. Once the proper context is applied, the conflict often evaporates. In a few cases, the classical concept of </w:t>
      </w:r>
      <w:r>
        <w:rPr>
          <w:b/>
          <w:bCs/>
        </w:rPr>
        <w:t>naskh</w:t>
      </w:r>
      <w:r>
        <w:t xml:space="preserve"> </w:t>
      </w:r>
      <w:r>
        <w:t>(as discussed) is invoked to say: yes, these two verses differ, but they pertain to different temporal stages, so there is no simultaneous contradiction in application</w:t>
      </w:r>
      <w:hyperlink r:id="rId151" w:anchor=":~:text=latter%20counts%20the%20same%20days,and%20no%20two%20conflicting%20rulings">
        <w:r>
          <w:rPr>
            <w:rStyle w:val="Hyperlink"/>
          </w:rPr>
          <w:t>[45]</w:t>
        </w:r>
      </w:hyperlink>
      <w:r>
        <w:t>. Such strategies align with rational criteria for consistency: one must compare like with l</w:t>
      </w:r>
      <w:r>
        <w:t>ike (same context) to call something a true contradiction.</w:t>
      </w:r>
    </w:p>
    <w:p w:rsidR="00D81A56" w:rsidRDefault="005000AD">
      <w:pPr>
        <w:pStyle w:val="BodyText"/>
      </w:pPr>
      <w:r>
        <w:rPr>
          <w:b/>
          <w:bCs/>
        </w:rPr>
        <w:t>Hermeneutics and epistemology of revelation</w:t>
      </w:r>
      <w:r>
        <w:t xml:space="preserve">: Hermeneutics refers to the theory of interpretation. In religious context, a crucial hermeneutical question is: </w:t>
      </w:r>
      <w:r>
        <w:rPr>
          <w:i/>
          <w:iCs/>
        </w:rPr>
        <w:t xml:space="preserve">How do we interpret scripture such that </w:t>
      </w:r>
      <w:r>
        <w:rPr>
          <w:i/>
          <w:iCs/>
        </w:rPr>
        <w:t xml:space="preserve">it yields knowledge (epistemically valid insight) rather than </w:t>
      </w:r>
      <w:r>
        <w:rPr>
          <w:i/>
          <w:iCs/>
        </w:rPr>
        <w:lastRenderedPageBreak/>
        <w:t>confusion?</w:t>
      </w:r>
      <w:r>
        <w:t xml:space="preserve"> The </w:t>
      </w:r>
      <w:r>
        <w:rPr>
          <w:b/>
          <w:bCs/>
        </w:rPr>
        <w:t>epistemology of revelation</w:t>
      </w:r>
      <w:r>
        <w:t xml:space="preserve"> asks how we know a revelation is true and how we derive truthful knowledge from it. Coherence plays a role here in both Islamic and broader religious th</w:t>
      </w:r>
      <w:r>
        <w:t xml:space="preserve">ought. In Islamic theology, it was generally held that </w:t>
      </w:r>
      <w:r>
        <w:rPr>
          <w:b/>
          <w:bCs/>
        </w:rPr>
        <w:t>authentic revelation will not conflict with sound reason or with itself</w:t>
      </w:r>
      <w:r>
        <w:t xml:space="preserve">. If an interpretation of a verse leads to an </w:t>
      </w:r>
      <w:r>
        <w:rPr>
          <w:i/>
          <w:iCs/>
        </w:rPr>
        <w:t>absurdity</w:t>
      </w:r>
      <w:r>
        <w:t xml:space="preserve"> or a </w:t>
      </w:r>
      <w:r>
        <w:rPr>
          <w:i/>
          <w:iCs/>
        </w:rPr>
        <w:t>blasphemous implication</w:t>
      </w:r>
      <w:r>
        <w:t>, that interpretation must be wrong. For examp</w:t>
      </w:r>
      <w:r>
        <w:t xml:space="preserve">le, some Qur’anic statements taken ultra-literally might suggest God has human-like limbs (hands, face). But Muslim theologians argued that since that would contradict the emphatic Qur’anic teaching of God’s transcendence (Q. 42:11, </w:t>
      </w:r>
      <w:r>
        <w:rPr>
          <w:i/>
          <w:iCs/>
        </w:rPr>
        <w:t xml:space="preserve">“there is nothing like </w:t>
      </w:r>
      <w:r>
        <w:rPr>
          <w:i/>
          <w:iCs/>
        </w:rPr>
        <w:t>unto Him”</w:t>
      </w:r>
      <w:r>
        <w:t>), such verses must be understood either metaphorically or in a manner befitting God’s majesty without likening Him to creation</w:t>
      </w:r>
      <w:hyperlink r:id="rId152" w:anchor=":~:text=The%20hermeneutic%20%20methodology%20proceeds,that%20if%20there%20are%20two">
        <w:r>
          <w:rPr>
            <w:rStyle w:val="Hyperlink"/>
          </w:rPr>
          <w:t>[48]</w:t>
        </w:r>
      </w:hyperlink>
      <w:hyperlink r:id="rId153" w:anchor=":~:text=literal%20meaning%2C%20is%20not%20justified,In%20the">
        <w:r>
          <w:rPr>
            <w:rStyle w:val="Hyperlink"/>
          </w:rPr>
          <w:t>[50]</w:t>
        </w:r>
      </w:hyperlink>
      <w:r>
        <w:t xml:space="preserve">. This is a hermeneutical rule driven by the desire to maintain </w:t>
      </w:r>
      <w:r>
        <w:rPr>
          <w:b/>
          <w:bCs/>
        </w:rPr>
        <w:t>consistency in one’s be</w:t>
      </w:r>
      <w:r>
        <w:rPr>
          <w:b/>
          <w:bCs/>
        </w:rPr>
        <w:t>liefs about God</w:t>
      </w:r>
      <w:r>
        <w:t xml:space="preserve">. As the Mu‘tazilite principle earlier illustrated: interpretation should </w:t>
      </w:r>
      <w:r>
        <w:rPr>
          <w:i/>
          <w:iCs/>
        </w:rPr>
        <w:t>only</w:t>
      </w:r>
      <w:r>
        <w:t xml:space="preserve"> depart from the apparent (</w:t>
      </w:r>
      <w:r>
        <w:t>ẓ</w:t>
      </w:r>
      <w:r>
        <w:t xml:space="preserve">āhir) meaning when </w:t>
      </w:r>
      <w:r>
        <w:rPr>
          <w:b/>
          <w:bCs/>
        </w:rPr>
        <w:t>necessary to avoid a contradiction</w:t>
      </w:r>
      <w:r>
        <w:t xml:space="preserve"> with other established truths</w:t>
      </w:r>
      <w:hyperlink r:id="rId154" w:anchor=":~:text=The%20hermeneutic%20%20methodology%20proceeds,that%20if%20there%20are%20two">
        <w:r>
          <w:rPr>
            <w:rStyle w:val="Hyperlink"/>
          </w:rPr>
          <w:t>[48]</w:t>
        </w:r>
      </w:hyperlink>
      <w:hyperlink r:id="rId155" w:anchor=":~:text=of%20the%20Qur%27an%20%2C%20the,then%20the%20interpretation%20closer%20to">
        <w:r>
          <w:rPr>
            <w:rStyle w:val="Hyperlink"/>
          </w:rPr>
          <w:t>[1</w:t>
        </w:r>
        <w:r>
          <w:rPr>
            <w:rStyle w:val="Hyperlink"/>
          </w:rPr>
          <w:t>06]</w:t>
        </w:r>
      </w:hyperlink>
      <w:r>
        <w:t xml:space="preserve">. This principle is akin to the legal maxim of </w:t>
      </w:r>
      <w:r>
        <w:rPr>
          <w:b/>
          <w:bCs/>
        </w:rPr>
        <w:t>harmonization</w:t>
      </w:r>
      <w:r>
        <w:t xml:space="preserve">: don’t assume conflict between two sources of law if they can reasonably be interpreted in harmony. Muslim </w:t>
      </w:r>
      <w:r>
        <w:rPr>
          <w:i/>
          <w:iCs/>
        </w:rPr>
        <w:t>usūl al-fiqh</w:t>
      </w:r>
      <w:r>
        <w:t xml:space="preserve"> (principles of jurisprudence) texts often discuss apparent contradiction</w:t>
      </w:r>
      <w:r>
        <w:t xml:space="preserve">s in Qur’an or hadith and how to resolve them – whether through specification, context, abrogation, or metaphor – underscoring that one should </w:t>
      </w:r>
      <w:r>
        <w:rPr>
          <w:b/>
          <w:bCs/>
        </w:rPr>
        <w:t>not simply accept a contradiction at face value</w:t>
      </w:r>
      <w:r>
        <w:t xml:space="preserve">. The underlying belief is that </w:t>
      </w:r>
      <w:r>
        <w:rPr>
          <w:b/>
          <w:bCs/>
        </w:rPr>
        <w:t>God’s speech is unified and perfec</w:t>
      </w:r>
      <w:r>
        <w:rPr>
          <w:b/>
          <w:bCs/>
        </w:rPr>
        <w:t>tly wise</w:t>
      </w:r>
      <w:hyperlink r:id="rId156" w:anchor=":~:text=the%20Qur%E2%80%99an%20and%20forbids%20them,%E2%80%9D">
        <w:r>
          <w:rPr>
            <w:rStyle w:val="Hyperlink"/>
          </w:rPr>
          <w:t>[107]</w:t>
        </w:r>
      </w:hyperlink>
      <w:hyperlink r:id="rId157" w:anchor=":~:text=Ibn%20Kathir%20emphasizes%20that%20the,Wise%2C%20Worthy%20of%20all%20praise.%E2%80%9D">
        <w:r>
          <w:rPr>
            <w:rStyle w:val="Hyperlink"/>
          </w:rPr>
          <w:t>[108]</w:t>
        </w:r>
      </w:hyperlink>
      <w:r>
        <w:t>, so a</w:t>
      </w:r>
      <w:r>
        <w:t>ny contradiction is only perceived, not real</w:t>
      </w:r>
      <w:hyperlink r:id="rId158" w:anchor=":~:text=knowledge">
        <w:r>
          <w:rPr>
            <w:rStyle w:val="Hyperlink"/>
          </w:rPr>
          <w:t>[39]</w:t>
        </w:r>
      </w:hyperlink>
      <w:hyperlink r:id="rId159" w:anchor=":~:text=This%20profound%20instruction%20%E2%80%94%20%E2%80%9Cthe,not%20discrepancy%2C%20in%20Allah%E2%80%99s%20book">
        <w:r>
          <w:rPr>
            <w:rStyle w:val="Hyperlink"/>
          </w:rPr>
          <w:t>[8]</w:t>
        </w:r>
      </w:hyperlink>
      <w:r>
        <w:t>.</w:t>
      </w:r>
    </w:p>
    <w:p w:rsidR="00D81A56" w:rsidRDefault="005000AD">
      <w:pPr>
        <w:pStyle w:val="BodyText"/>
      </w:pPr>
      <w:r>
        <w:t xml:space="preserve">Epistemologically, </w:t>
      </w:r>
      <w:r>
        <w:rPr>
          <w:b/>
          <w:bCs/>
        </w:rPr>
        <w:t>coherence is a sign of divine truth</w:t>
      </w:r>
      <w:r>
        <w:t xml:space="preserve">. The Qur’an positions its lack of contradiction as evidence of being </w:t>
      </w:r>
      <w:r>
        <w:rPr>
          <w:i/>
          <w:iCs/>
        </w:rPr>
        <w:t>‘ilm al-yaqīn</w:t>
      </w:r>
      <w:r>
        <w:t xml:space="preserve"> (certain knowledge) from God. In theology (kalām), scholars like al-Rāzi and al-Ghazālī argued that a true prop</w:t>
      </w:r>
      <w:r>
        <w:t xml:space="preserve">het would not be inconsistent or erratic in delivering the message of God, because God would protect His message from distortion (the doctrine of </w:t>
      </w:r>
      <w:r>
        <w:rPr>
          <w:b/>
          <w:bCs/>
        </w:rPr>
        <w:t>‘i</w:t>
      </w:r>
      <w:r>
        <w:rPr>
          <w:b/>
          <w:bCs/>
        </w:rPr>
        <w:t>ṣ</w:t>
      </w:r>
      <w:r>
        <w:rPr>
          <w:b/>
          <w:bCs/>
        </w:rPr>
        <w:t>mah</w:t>
      </w:r>
      <w:r>
        <w:t xml:space="preserve"> of prophets). The coherence of the Qur’an is thus tied to the integrity of prophethood. If Muhammad </w:t>
      </w:r>
      <w:r>
        <w:t>ﷺ</w:t>
      </w:r>
      <w:r>
        <w:t xml:space="preserve"> h</w:t>
      </w:r>
      <w:r>
        <w:t>ad produced verses on his own whims, contradictions would betray his human limitations</w:t>
      </w:r>
      <w:hyperlink r:id="rId160" w:anchor=":~:text=Fakhr%20al,God%20Almighty%29%E2%80%9D%2C%20and%20thus">
        <w:r>
          <w:rPr>
            <w:rStyle w:val="Hyperlink"/>
          </w:rPr>
          <w:t>[31]</w:t>
        </w:r>
      </w:hyperlink>
      <w:hyperlink r:id="rId161" w:anchor=":~:text=accused%20the%20Prophet%20of%20fabricating,%E2%80%9D">
        <w:r>
          <w:rPr>
            <w:rStyle w:val="Hyperlink"/>
          </w:rPr>
          <w:t>[109]</w:t>
        </w:r>
      </w:hyperlink>
      <w:r>
        <w:t>. The fact that the scripture remained consistent bolsters the epistemic warrant for believing in his prophethood</w:t>
      </w:r>
      <w:hyperlink r:id="rId162" w:anchor=":~:text=Fakhr%20al,God%20Almighty%29%E2%80%9D%2C%20and%20thus">
        <w:r>
          <w:rPr>
            <w:rStyle w:val="Hyperlink"/>
          </w:rPr>
          <w:t>[31]</w:t>
        </w:r>
      </w:hyperlink>
      <w:hyperlink r:id="rId163" w:anchor=":~:text=consistent,%E2%80%9D">
        <w:r>
          <w:rPr>
            <w:rStyle w:val="Hyperlink"/>
          </w:rPr>
          <w:t>[32]</w:t>
        </w:r>
      </w:hyperlink>
      <w:r>
        <w:t xml:space="preserve">. On the flip side, the Qur’an itself warns of </w:t>
      </w:r>
      <w:r>
        <w:rPr>
          <w:b/>
          <w:bCs/>
        </w:rPr>
        <w:t>scriptural c</w:t>
      </w:r>
      <w:r>
        <w:rPr>
          <w:b/>
          <w:bCs/>
        </w:rPr>
        <w:t>orruption</w:t>
      </w:r>
      <w:r>
        <w:t xml:space="preserve"> in earlier communities, implying that contradictions in previous scriptures (or between scripture and reality) may stem from human tampering or misinterpretation (see Q. 2:79, 4:46). Thus, a consistent scripture is seen as pure, whereas a contrad</w:t>
      </w:r>
      <w:r>
        <w:t>ictory one raises doubts of human interference.</w:t>
      </w:r>
    </w:p>
    <w:p w:rsidR="00D81A56" w:rsidRDefault="005000AD">
      <w:pPr>
        <w:pStyle w:val="BodyText"/>
      </w:pPr>
      <w:r>
        <w:rPr>
          <w:b/>
          <w:bCs/>
        </w:rPr>
        <w:t>Coherence with reality</w:t>
      </w:r>
      <w:r>
        <w:t>: Another philosophical angle is the relationship between scripture and external truth (scientific, historical reality). Many modern Muslim thinkers have extended the logic of 4:82 to ar</w:t>
      </w:r>
      <w:r>
        <w:t xml:space="preserve">gue that a God-given scripture will also </w:t>
      </w:r>
      <w:r>
        <w:rPr>
          <w:b/>
          <w:bCs/>
        </w:rPr>
        <w:t>not contradict factual reality</w:t>
      </w:r>
      <w:r>
        <w:t xml:space="preserve">, since the same God authored the “book of nature.” As Dr. Maurice </w:t>
      </w:r>
      <w:r>
        <w:rPr>
          <w:b/>
          <w:bCs/>
        </w:rPr>
        <w:t>Bucaille</w:t>
      </w:r>
      <w:r>
        <w:t xml:space="preserve"> famously studied, the Qur’an shows striking consistency with modern scientific knowledge, </w:t>
      </w:r>
      <w:r>
        <w:rPr>
          <w:i/>
          <w:iCs/>
        </w:rPr>
        <w:t>“Nothing here contr</w:t>
      </w:r>
      <w:r>
        <w:rPr>
          <w:i/>
          <w:iCs/>
        </w:rPr>
        <w:t>adicts today’s data and… none of the mistaken ideas of the time have crept into the Qur’an.”</w:t>
      </w:r>
      <w:hyperlink r:id="rId164" w:anchor=":~:text=factual%20accuracy,century%20Arabia%20%28and%20medieval">
        <w:r>
          <w:rPr>
            <w:rStyle w:val="Hyperlink"/>
          </w:rPr>
          <w:t>[10]</w:t>
        </w:r>
      </w:hyperlink>
      <w:hyperlink r:id="rId165" w:anchor=":~:text=in%20Islamic%20understanding%2C%20is%20the,in">
        <w:r>
          <w:rPr>
            <w:rStyle w:val="Hyperlink"/>
          </w:rPr>
          <w:t>[110]</w:t>
        </w:r>
      </w:hyperlink>
      <w:r>
        <w:t xml:space="preserve">. Bucaille and others marvel that the Qur’an, revealed in the 7th century, does not contain the kinds of scientific errors (e.g. cosmological myths, incorrect anatomy, etc.) that one would expect if it were a product </w:t>
      </w:r>
      <w:r>
        <w:t>of its time</w:t>
      </w:r>
      <w:hyperlink r:id="rId166" w:anchor=":~:text=in%20light%20of%20modern%20science%2C,century%20man">
        <w:r>
          <w:rPr>
            <w:rStyle w:val="Hyperlink"/>
          </w:rPr>
          <w:t>[111]</w:t>
        </w:r>
      </w:hyperlink>
      <w:hyperlink r:id="rId167" w:anchor=":~:text=in%20light%20of%20modern%20science%2C,understanding%20%E2%80%93%20a%20fact%20that">
        <w:r>
          <w:rPr>
            <w:rStyle w:val="Hyperlink"/>
          </w:rPr>
          <w:t>[112]</w:t>
        </w:r>
      </w:hyperlink>
      <w:r>
        <w:t>. Instead</w:t>
      </w:r>
      <w:r>
        <w:t xml:space="preserve">, its statements about natural phenomena – embryonic development, astronomy, geology, etc. – can be read in harmony with </w:t>
      </w:r>
      <w:r>
        <w:lastRenderedPageBreak/>
        <w:t>modern knowledge</w:t>
      </w:r>
      <w:hyperlink r:id="rId168" w:anchor=":~:text=in%20Islamic%20understanding%2C%20is%20the,in">
        <w:r>
          <w:rPr>
            <w:rStyle w:val="Hyperlink"/>
          </w:rPr>
          <w:t>[110]</w:t>
        </w:r>
      </w:hyperlink>
      <w:hyperlink r:id="rId169" w:anchor=":~:text=in%20light%20of%20modern%20science%2C,century%20man">
        <w:r>
          <w:rPr>
            <w:rStyle w:val="Hyperlink"/>
          </w:rPr>
          <w:t>[111]</w:t>
        </w:r>
      </w:hyperlink>
      <w:r>
        <w:t xml:space="preserve">. To believers, this </w:t>
      </w:r>
      <w:r>
        <w:rPr>
          <w:i/>
          <w:iCs/>
        </w:rPr>
        <w:t>external coherence</w:t>
      </w:r>
      <w:r>
        <w:t xml:space="preserve"> (with science and history) is an extension of the </w:t>
      </w:r>
      <w:r>
        <w:rPr>
          <w:i/>
          <w:iCs/>
        </w:rPr>
        <w:t>internal coherence</w:t>
      </w:r>
      <w:r>
        <w:t xml:space="preserve"> promised in 4:82</w:t>
      </w:r>
      <w:hyperlink r:id="rId170" w:anchor=":~:text=factual%20accuracy,century%20Arabia%20%28and%20medieval">
        <w:r>
          <w:rPr>
            <w:rStyle w:val="Hyperlink"/>
          </w:rPr>
          <w:t>[10]</w:t>
        </w:r>
      </w:hyperlink>
      <w:hyperlink r:id="rId171" w:anchor=":~:text=in%20light%20of%20modern%20science%2C,century%20man">
        <w:r>
          <w:rPr>
            <w:rStyle w:val="Hyperlink"/>
          </w:rPr>
          <w:t>[111]</w:t>
        </w:r>
      </w:hyperlink>
      <w:r>
        <w:t xml:space="preserve">. Both are signs that </w:t>
      </w:r>
      <w:r>
        <w:rPr>
          <w:b/>
          <w:bCs/>
        </w:rPr>
        <w:t>the Author is One</w:t>
      </w:r>
      <w:r>
        <w:t xml:space="preserve"> (and omniscient). A human author in the 7th century would</w:t>
      </w:r>
      <w:r>
        <w:t xml:space="preserve"> have likely included some contemporary scientific misconceptions, which the Qur’an avoids</w:t>
      </w:r>
      <w:hyperlink r:id="rId172" w:anchor=":~:text=in%20light%20of%20modern%20science%2C,century%20man">
        <w:r>
          <w:rPr>
            <w:rStyle w:val="Hyperlink"/>
          </w:rPr>
          <w:t>[111]</w:t>
        </w:r>
      </w:hyperlink>
      <w:hyperlink r:id="rId173" w:anchor=":~:text=in%20light%20of%20modern%20science%2C,understanding%20%E2%80%93%20a%20fact%20that">
        <w:r>
          <w:rPr>
            <w:rStyle w:val="Hyperlink"/>
          </w:rPr>
          <w:t>[112]</w:t>
        </w:r>
      </w:hyperlink>
      <w:r>
        <w:t>. Similarly, the Qur’an’s historical narratives – while not always identical to Biblical versions – have not been proven false by archaeology or research; on the contrary, the Qur’an som</w:t>
      </w:r>
      <w:r>
        <w:t>etimes resolves historical issues (for instance, it doesn’t name the Pharaoh of Moses’ time, thus avoiding the chronological problem of mixing Pharaohs’ names found in some Judeo-Christian accounts)</w:t>
      </w:r>
      <w:hyperlink r:id="rId174" w:anchor=":~:text=Bucaille%20and%20others%20argue%20would,one%20expects%20of%20divine%20revelation">
        <w:r>
          <w:rPr>
            <w:rStyle w:val="Hyperlink"/>
          </w:rPr>
          <w:t>[113]</w:t>
        </w:r>
      </w:hyperlink>
      <w:hyperlink r:id="rId175" w:anchor=":~:text=regarding%20history%2C%20the%20Qur%E2%80%99an%E2%80%99s%20accounts,claim%20in%204%3A82%20in%20a">
        <w:r>
          <w:rPr>
            <w:rStyle w:val="Hyperlink"/>
          </w:rPr>
          <w:t>[114]</w:t>
        </w:r>
      </w:hyperlink>
      <w:r>
        <w:t>. Modern Muslims often cite these p</w:t>
      </w:r>
      <w:r>
        <w:t xml:space="preserve">oints to argue that after centuries of examination, the Qur’an has </w:t>
      </w:r>
      <w:r>
        <w:rPr>
          <w:i/>
          <w:iCs/>
        </w:rPr>
        <w:t>“not been shown to contain a single confirmed historical contradiction or scientific falsehood,”</w:t>
      </w:r>
      <w:r>
        <w:t xml:space="preserve"> strengthening the assertion of 4:82 in a broader sense</w:t>
      </w:r>
      <w:hyperlink r:id="rId176" w:anchor=":~:text=which%20avoids%20chronological%20errors%20found,Some%20modern%20thinkers%20highlight%20the">
        <w:r>
          <w:rPr>
            <w:rStyle w:val="Hyperlink"/>
          </w:rPr>
          <w:t>[115]</w:t>
        </w:r>
      </w:hyperlink>
      <w:hyperlink r:id="rId177" w:anchor=":~:text=showing%20a%20consistency%20with%20reality,would%20have%20been%20found%20within">
        <w:r>
          <w:rPr>
            <w:rStyle w:val="Hyperlink"/>
          </w:rPr>
          <w:t>[101]</w:t>
        </w:r>
      </w:hyperlink>
      <w:r>
        <w:t xml:space="preserve">. While </w:t>
      </w:r>
      <w:r>
        <w:rPr>
          <w:b/>
          <w:bCs/>
        </w:rPr>
        <w:t>correspondenc</w:t>
      </w:r>
      <w:r>
        <w:rPr>
          <w:b/>
          <w:bCs/>
        </w:rPr>
        <w:t>e with reality</w:t>
      </w:r>
      <w:r>
        <w:t xml:space="preserve"> is technically a different theory of truth (correspondence theory), the Qur’an’s consistency with reality can be framed as part of its overall coherence – coherence not just within the text but between the text and the world.</w:t>
      </w:r>
    </w:p>
    <w:p w:rsidR="00D81A56" w:rsidRDefault="005000AD">
      <w:pPr>
        <w:pStyle w:val="BodyText"/>
      </w:pPr>
      <w:r>
        <w:t>In philosophica</w:t>
      </w:r>
      <w:r>
        <w:t xml:space="preserve">l terms, one might say the Qur’an exhibits a strong form of </w:t>
      </w:r>
      <w:r>
        <w:rPr>
          <w:b/>
          <w:bCs/>
        </w:rPr>
        <w:t>systemic coherence</w:t>
      </w:r>
      <w:r>
        <w:t>: its internal elements (stories, laws, principles) form a self-consistent web, and this web also aligns with the larger reality (creation, human nature, history) that it address</w:t>
      </w:r>
      <w:r>
        <w:t xml:space="preserve">es. This dual coherence, Muslims argue, is beyond the capacity of unassisted human authorship, especially one spanning 23 years of socio-political upheaval. It implies an underlying unifying Intelligence. A corollary of this view is that </w:t>
      </w:r>
      <w:r>
        <w:rPr>
          <w:b/>
          <w:bCs/>
        </w:rPr>
        <w:t xml:space="preserve">truth in Islam is </w:t>
      </w:r>
      <w:r>
        <w:rPr>
          <w:b/>
          <w:bCs/>
        </w:rPr>
        <w:t>ultimately one</w:t>
      </w:r>
      <w:r>
        <w:t xml:space="preserve"> </w:t>
      </w:r>
      <w:r>
        <w:t>– there is no absolute conflict between revealed truth and rational truth or between spiritual truth and empirical truth. If a conflict seems to exist, it is due to human error either in interpretation of scripture or in understanding of the world. This pr</w:t>
      </w:r>
      <w:r>
        <w:t>inciple motivated early Muslims to develop sciences of reconciliation (e.g., between reason and revelation in kalām, or between apparent conflicting hadiths in hadith studies, etc.) such that their worldview remained coherent.</w:t>
      </w:r>
    </w:p>
    <w:p w:rsidR="00D81A56" w:rsidRDefault="005000AD">
      <w:pPr>
        <w:pStyle w:val="BodyText"/>
      </w:pPr>
      <w:r>
        <w:t xml:space="preserve">In conclusion, the </w:t>
      </w:r>
      <w:r>
        <w:rPr>
          <w:b/>
          <w:bCs/>
        </w:rPr>
        <w:t>philosophi</w:t>
      </w:r>
      <w:r>
        <w:rPr>
          <w:b/>
          <w:bCs/>
        </w:rPr>
        <w:t>cal significance</w:t>
      </w:r>
      <w:r>
        <w:t xml:space="preserve"> of Qur’an 4:82 lies in its alignment with the idea that </w:t>
      </w:r>
      <w:r>
        <w:rPr>
          <w:b/>
          <w:bCs/>
        </w:rPr>
        <w:t>truth is coherent and non-self-contradictory</w:t>
      </w:r>
      <w:r>
        <w:t>. The verse invites a verification that is strikingly rational: it does not ask one to take the Qur’an’s divinity purely on blind faith, bu</w:t>
      </w:r>
      <w:r>
        <w:t xml:space="preserve">t rather to examine the text’s integrity. The underlying assumption is deeply philosophical: </w:t>
      </w:r>
      <w:r>
        <w:rPr>
          <w:b/>
          <w:bCs/>
        </w:rPr>
        <w:t>if there were multiple gods or a human pretender, the discourse would be incoherent</w:t>
      </w:r>
      <w:r>
        <w:t xml:space="preserve"> (the Qur’an elsewhere says, </w:t>
      </w:r>
      <w:r>
        <w:rPr>
          <w:i/>
          <w:iCs/>
        </w:rPr>
        <w:t>“Had there been in the heavens and earth other gods</w:t>
      </w:r>
      <w:r>
        <w:rPr>
          <w:i/>
          <w:iCs/>
        </w:rPr>
        <w:t xml:space="preserve"> besides Allah, both would have fallen into ruin”</w:t>
      </w:r>
      <w:r>
        <w:t xml:space="preserve"> (21:22), which is a theological version of the coherence argument applied to the cosmos). One God means one ultimately coherent truth, whereas multiple or false agents would yield cacophony or chaos. The co</w:t>
      </w:r>
      <w:r>
        <w:t xml:space="preserve">herence of the Qur’an is thus both a </w:t>
      </w:r>
      <w:r>
        <w:rPr>
          <w:b/>
          <w:bCs/>
        </w:rPr>
        <w:t>theological statement</w:t>
      </w:r>
      <w:r>
        <w:t xml:space="preserve"> (about the oneness and omniscience of God) and an </w:t>
      </w:r>
      <w:r>
        <w:rPr>
          <w:b/>
          <w:bCs/>
        </w:rPr>
        <w:t>epistemological guideline</w:t>
      </w:r>
      <w:r>
        <w:t xml:space="preserve"> (for humans to discern truth). It encourages believers to value consistency in their beliefs and to resolve tensions thro</w:t>
      </w:r>
      <w:r>
        <w:t>ugh knowledge, rather than settling for incoherence. And in inviting non-believers to test the scripture’s consistency, it engages a universal logic accessible to all.</w:t>
      </w:r>
    </w:p>
    <w:p w:rsidR="00D81A56" w:rsidRDefault="005000AD">
      <w:pPr>
        <w:pStyle w:val="BodyText"/>
      </w:pPr>
      <w:r>
        <w:t xml:space="preserve">With the psychological and philosophical dimensions covered, we now turn to how various </w:t>
      </w:r>
      <w:r>
        <w:rPr>
          <w:b/>
          <w:bCs/>
        </w:rPr>
        <w:t>Islamic theological traditions</w:t>
      </w:r>
      <w:r>
        <w:t xml:space="preserve"> have interacted with these ideas and with </w:t>
      </w:r>
      <w:r>
        <w:lastRenderedPageBreak/>
        <w:t>Qur’an 4:82 itself, each adding nuance to what it means to have a “consistent and coherent understanding” of the Qur’an.</w:t>
      </w:r>
    </w:p>
    <w:p w:rsidR="00D81A56" w:rsidRDefault="005000AD">
      <w:pPr>
        <w:pStyle w:val="Heading2"/>
      </w:pPr>
      <w:bookmarkStart w:id="10" w:name="Xdf1ef337c579aad865a0142be65ca1e572cbe3f"/>
      <w:bookmarkEnd w:id="9"/>
      <w:r>
        <w:t>Theological Reflections Across Islamic Traditions</w:t>
      </w:r>
    </w:p>
    <w:p w:rsidR="00D81A56" w:rsidRDefault="005000AD">
      <w:pPr>
        <w:pStyle w:val="FirstParagraph"/>
      </w:pPr>
      <w:r>
        <w:t>Islam is a r</w:t>
      </w:r>
      <w:r>
        <w:t xml:space="preserve">ich tapestry of interpretive traditions – </w:t>
      </w:r>
      <w:r>
        <w:rPr>
          <w:b/>
          <w:bCs/>
        </w:rPr>
        <w:t>Sunni, Shi‘a, Sufi (mystical), rationalist, modernist</w:t>
      </w:r>
      <w:r>
        <w:t>, among others – each with its own emphasis and methodology in understanding the Qur’an. Qur’an 4:82, with its insistence on reflection and coherence, has been e</w:t>
      </w:r>
      <w:r>
        <w:t>mbraced by all these traditions, albeit in different ways. In this section, we explore how each tradition views the idea of the Qur’an’s perfect consistency and how they ensure (or sometimes undermine) a coherent interpretation of scripture. We will see th</w:t>
      </w:r>
      <w:r>
        <w:t>at, despite differences, there is a shared reverence for the Qur’an’s harmony, coupled with unique approaches to resolving ambiguity and maintaining fidelity to the text’s spirit.</w:t>
      </w:r>
    </w:p>
    <w:p w:rsidR="00D81A56" w:rsidRDefault="005000AD">
      <w:pPr>
        <w:pStyle w:val="BodyText"/>
      </w:pPr>
      <w:r>
        <w:rPr>
          <w:b/>
          <w:bCs/>
        </w:rPr>
        <w:t>Sunni Orthodoxy:</w:t>
      </w:r>
      <w:r>
        <w:t xml:space="preserve"> Sunni Muslim scholars, who comprise the majority tradition,</w:t>
      </w:r>
      <w:r>
        <w:t xml:space="preserve"> have historically championed the view that the Qur’an is free from contradiction and have developed a vast literature of tafsīr to explain and harmonize its verses. We have already discussed the works of </w:t>
      </w:r>
      <w:r>
        <w:rPr>
          <w:b/>
          <w:bCs/>
        </w:rPr>
        <w:t>al-</w:t>
      </w:r>
      <w:r>
        <w:rPr>
          <w:b/>
          <w:bCs/>
        </w:rPr>
        <w:t>Ṭ</w:t>
      </w:r>
      <w:r>
        <w:rPr>
          <w:b/>
          <w:bCs/>
        </w:rPr>
        <w:t>abarī</w:t>
      </w:r>
      <w:r>
        <w:t xml:space="preserve">, </w:t>
      </w:r>
      <w:r>
        <w:rPr>
          <w:b/>
          <w:bCs/>
        </w:rPr>
        <w:t>Ibn Kathīr</w:t>
      </w:r>
      <w:r>
        <w:t xml:space="preserve">, and </w:t>
      </w:r>
      <w:r>
        <w:rPr>
          <w:b/>
          <w:bCs/>
        </w:rPr>
        <w:t>al-Rāzī</w:t>
      </w:r>
      <w:r>
        <w:t>, towering figure</w:t>
      </w:r>
      <w:r>
        <w:t xml:space="preserve">s in Sunni exegesis, all of whom underscore Qur’an 4:82’s message. To recap briefly: Tabari highlights the </w:t>
      </w:r>
      <w:r>
        <w:rPr>
          <w:i/>
          <w:iCs/>
        </w:rPr>
        <w:t>“coherence of meanings and harmony of rulings”</w:t>
      </w:r>
      <w:r>
        <w:t xml:space="preserve"> in the Qur’an</w:t>
      </w:r>
      <w:hyperlink r:id="rId178" w:anchor=":~:text=Prophet%20to%20consider%20the%20Qur%E2%80%99an,%E2%80%9D">
        <w:r>
          <w:rPr>
            <w:rStyle w:val="Hyperlink"/>
          </w:rPr>
          <w:t>[20]</w:t>
        </w:r>
      </w:hyperlink>
      <w:hyperlink r:id="rId179" w:anchor=":~:text=is%20from%20their%20Lord%E2%80%9D%20because,%E2%80%9D">
        <w:r>
          <w:rPr>
            <w:rStyle w:val="Hyperlink"/>
          </w:rPr>
          <w:t>[21]</w:t>
        </w:r>
      </w:hyperlink>
      <w:r>
        <w:t xml:space="preserve">; Ibn Kathīr states categorically that </w:t>
      </w:r>
      <w:r>
        <w:rPr>
          <w:i/>
          <w:iCs/>
        </w:rPr>
        <w:t>“there are no inconsistencies, contradictions, conflicting statements or discrepancies in the Q</w:t>
      </w:r>
      <w:r>
        <w:rPr>
          <w:i/>
          <w:iCs/>
        </w:rPr>
        <w:t>ur’an, because it is a revelation from the Most-Wise, Worthy of all praise.”</w:t>
      </w:r>
      <w:hyperlink r:id="rId180" w:anchor=":~:text=the%20Qur%E2%80%99an%20and%20forbids%20them,%E2%80%9D">
        <w:r>
          <w:rPr>
            <w:rStyle w:val="Hyperlink"/>
          </w:rPr>
          <w:t>[107]</w:t>
        </w:r>
      </w:hyperlink>
      <w:hyperlink r:id="rId181" w:anchor=":~:text=Ibn%20Kathir%20emphasizes%20that%20the,Wise%2C%20Worthy%20of%20all%20praise.%E2%80%9D">
        <w:r>
          <w:rPr>
            <w:rStyle w:val="Hyperlink"/>
          </w:rPr>
          <w:t>[116]</w:t>
        </w:r>
      </w:hyperlink>
      <w:r>
        <w:t xml:space="preserve"> He even frames 4:82 as </w:t>
      </w:r>
      <w:r>
        <w:rPr>
          <w:i/>
          <w:iCs/>
        </w:rPr>
        <w:t>“positive proof that ‘the Qur’an is the truth coming from the Truth – Allah.’”</w:t>
      </w:r>
      <w:hyperlink r:id="rId182" w:anchor=":~:text=If%20it%20were%20otherwise%20%E2%80%93,%E2%80%9D">
        <w:r>
          <w:rPr>
            <w:rStyle w:val="Hyperlink"/>
          </w:rPr>
          <w:t>[117]</w:t>
        </w:r>
      </w:hyperlink>
      <w:hyperlink r:id="rId183" w:anchor=":~:text=contradictions%20in%20abundance">
        <w:r>
          <w:rPr>
            <w:rStyle w:val="Hyperlink"/>
          </w:rPr>
          <w:t>[118]</w:t>
        </w:r>
      </w:hyperlink>
      <w:r>
        <w:t xml:space="preserve"> This reflects a general Sunni attitude: the Qur’an’s consistency is not just noted, but celebrated as a </w:t>
      </w:r>
      <w:r>
        <w:rPr>
          <w:b/>
          <w:bCs/>
        </w:rPr>
        <w:t>miracle (i‘jāz)</w:t>
      </w:r>
      <w:r>
        <w:t xml:space="preserve"> and a proof of Islam. Classical Sunnism also</w:t>
      </w:r>
      <w:r>
        <w:t xml:space="preserve"> employs the doctrine of </w:t>
      </w:r>
      <w:r>
        <w:rPr>
          <w:b/>
          <w:bCs/>
        </w:rPr>
        <w:t>naskh (abrogation)</w:t>
      </w:r>
      <w:r>
        <w:t xml:space="preserve"> in a systematic way to address a limited number of cases where earlier Medinan verses were replaced by later ones. Far from seeing this as a blemish, Sunni scholars like al-Suyū</w:t>
      </w:r>
      <w:r>
        <w:t>ṭ</w:t>
      </w:r>
      <w:r>
        <w:t>ī argued that naskh is itself a ma</w:t>
      </w:r>
      <w:r>
        <w:t>rk of divine wisdom and consistency – God revealed what was needed at each time, and when the law changed, it was an intentional part of God’s plan, not an accidental contradiction</w:t>
      </w:r>
      <w:hyperlink r:id="rId184" w:anchor=":~:text=Such%20explanations%20show%20that%20the,scholarly%20responses%20also%20point%20out">
        <w:r>
          <w:rPr>
            <w:rStyle w:val="Hyperlink"/>
          </w:rPr>
          <w:t>[119]</w:t>
        </w:r>
      </w:hyperlink>
      <w:hyperlink r:id="rId185" w:anchor=":~:text=resolve%20the%20issue,and%20no%20two%20conflicting%20rulings">
        <w:r>
          <w:rPr>
            <w:rStyle w:val="Hyperlink"/>
          </w:rPr>
          <w:t>[120]</w:t>
        </w:r>
      </w:hyperlink>
      <w:r>
        <w:t xml:space="preserve">. They often quote Qur’an 2:106: </w:t>
      </w:r>
      <w:r>
        <w:rPr>
          <w:i/>
          <w:iCs/>
        </w:rPr>
        <w:t>“Whatever verse We abrogate or cause to be forgotten,</w:t>
      </w:r>
      <w:r>
        <w:rPr>
          <w:i/>
          <w:iCs/>
        </w:rPr>
        <w:t xml:space="preserve"> We bring forth one better or similar.”</w:t>
      </w:r>
      <w:r>
        <w:t xml:space="preserve"> The word “better” here is taken to mean more suited to the new context, indicating </w:t>
      </w:r>
      <w:r>
        <w:rPr>
          <w:b/>
          <w:bCs/>
        </w:rPr>
        <w:t>progress without conflict</w:t>
      </w:r>
      <w:r>
        <w:t xml:space="preserve">. Sunni theology, especially Ash‘ari-Maturidi theology, also upheld that </w:t>
      </w:r>
      <w:r>
        <w:rPr>
          <w:b/>
          <w:bCs/>
        </w:rPr>
        <w:t>reason and revelation cannot ultima</w:t>
      </w:r>
      <w:r>
        <w:rPr>
          <w:b/>
          <w:bCs/>
        </w:rPr>
        <w:t>tely conflict</w:t>
      </w:r>
      <w:r>
        <w:t>, because God is the source of both. If an apparent conflict arises, the Sunni approach was generally to accept the apparent meaning of revelation but contextualize it or attribute inability to fully comprehend to human limitations, rather tha</w:t>
      </w:r>
      <w:r>
        <w:t xml:space="preserve">n allow any admission of real contradiction. For example, Ash‘ari theologians would accept verses about God’s “hand” without saying it’s a human-like hand (they say </w:t>
      </w:r>
      <w:r>
        <w:rPr>
          <w:i/>
          <w:iCs/>
        </w:rPr>
        <w:t>bi-lā kayf</w:t>
      </w:r>
      <w:r>
        <w:t>, “without [asking] how”), thus avoiding contradiction between God’s transcendenc</w:t>
      </w:r>
      <w:r>
        <w:t>e and the scripture – a more fideist approach than the Mu‘tazilites, but still motivated by preserving consistency in doctrine.</w:t>
      </w:r>
    </w:p>
    <w:p w:rsidR="00D81A56" w:rsidRDefault="005000AD">
      <w:pPr>
        <w:pStyle w:val="BodyText"/>
      </w:pPr>
      <w:r>
        <w:rPr>
          <w:b/>
          <w:bCs/>
        </w:rPr>
        <w:t>Shi‘a Perspectives:</w:t>
      </w:r>
      <w:r>
        <w:t xml:space="preserve"> Shi‘i Islam shares with Sunnism the belief in the Qur’an’s perfect consistency, but with an additional inter</w:t>
      </w:r>
      <w:r>
        <w:t xml:space="preserve">pretive authority vested in the </w:t>
      </w:r>
      <w:r>
        <w:rPr>
          <w:b/>
          <w:bCs/>
        </w:rPr>
        <w:t>Imams (the Prophet’s descendants)</w:t>
      </w:r>
      <w:r>
        <w:t xml:space="preserve">. Shi‘i commentators, such as </w:t>
      </w:r>
      <w:r>
        <w:rPr>
          <w:b/>
          <w:bCs/>
        </w:rPr>
        <w:t xml:space="preserve">‘Allāmah </w:t>
      </w:r>
      <w:r>
        <w:rPr>
          <w:b/>
          <w:bCs/>
        </w:rPr>
        <w:t>Ṭ</w:t>
      </w:r>
      <w:r>
        <w:rPr>
          <w:b/>
          <w:bCs/>
        </w:rPr>
        <w:t>abā</w:t>
      </w:r>
      <w:r>
        <w:rPr>
          <w:b/>
          <w:bCs/>
        </w:rPr>
        <w:t>ṭ</w:t>
      </w:r>
      <w:r>
        <w:rPr>
          <w:b/>
          <w:bCs/>
        </w:rPr>
        <w:t>abā’ī</w:t>
      </w:r>
      <w:r>
        <w:t xml:space="preserve"> (d. 1981) </w:t>
      </w:r>
      <w:r>
        <w:lastRenderedPageBreak/>
        <w:t xml:space="preserve">in his monumental Tafsīr </w:t>
      </w:r>
      <w:r>
        <w:rPr>
          <w:i/>
          <w:iCs/>
        </w:rPr>
        <w:t>al-Mīzān</w:t>
      </w:r>
      <w:r>
        <w:t xml:space="preserve">, often emphasize that contradictions in understanding the Qur’an arise when one lacks the guiding light of the Prophet’s family’s teachings. Shi‘a theology holds that the Imams are </w:t>
      </w:r>
      <w:r>
        <w:rPr>
          <w:i/>
          <w:iCs/>
        </w:rPr>
        <w:t>“firmly grounded in knowledge”</w:t>
      </w:r>
      <w:r>
        <w:t xml:space="preserve"> (Q. 3:7, by one interpretation</w:t>
      </w:r>
      <w:hyperlink r:id="rId186" w:anchor=":~:text=verses%20that%20are%20fundamental%20or,%28Al%20Quran%203%3A7">
        <w:r>
          <w:rPr>
            <w:rStyle w:val="Hyperlink"/>
          </w:rPr>
          <w:t>[121]</w:t>
        </w:r>
      </w:hyperlink>
      <w:r>
        <w:t>) who know the Qur’an’s true interpretation. Thus, a Shi‘i commentator confronting an appare</w:t>
      </w:r>
      <w:r>
        <w:t>nt Qur’anic discrepancy might invoke an explanation from Imam Ja‘far al-</w:t>
      </w:r>
      <w:r>
        <w:t>Ṣ</w:t>
      </w:r>
      <w:r>
        <w:t xml:space="preserve">ādiq or other Imams to resolve it. In practice, classical Shi‘i tafsīr tends to align with Sunni tafsīr on matters like 4:82 – for instance, </w:t>
      </w:r>
      <w:r>
        <w:rPr>
          <w:b/>
          <w:bCs/>
        </w:rPr>
        <w:t>Imam ‘Ali</w:t>
      </w:r>
      <w:r>
        <w:t xml:space="preserve"> is frequently quoted (by both Su</w:t>
      </w:r>
      <w:r>
        <w:t xml:space="preserve">nni and Shi‘i sources) as saying the Qur’an </w:t>
      </w:r>
      <w:r>
        <w:rPr>
          <w:b/>
          <w:bCs/>
        </w:rPr>
        <w:t>“speaks with itself, parts of it explain other parts”</w:t>
      </w:r>
      <w:hyperlink r:id="rId187" w:anchor=":~:text=the%20principles%20it%20has%20laid,In%20short%2C%20the%20book%20would">
        <w:r>
          <w:rPr>
            <w:rStyle w:val="Hyperlink"/>
          </w:rPr>
          <w:t>[</w:t>
        </w:r>
        <w:r>
          <w:rPr>
            <w:rStyle w:val="Hyperlink"/>
          </w:rPr>
          <w:t>122]</w:t>
        </w:r>
      </w:hyperlink>
      <w:hyperlink r:id="rId188" w:anchor=":~:text=the%20principles%20it%20has%20laid,In%20short%2C%20the%20book%20would">
        <w:r>
          <w:rPr>
            <w:rStyle w:val="Hyperlink"/>
          </w:rPr>
          <w:t>[122]</w:t>
        </w:r>
      </w:hyperlink>
      <w:r>
        <w:t xml:space="preserve">. This saying, cited by </w:t>
      </w:r>
      <w:r>
        <w:t>Ṭ</w:t>
      </w:r>
      <w:r>
        <w:t>abā</w:t>
      </w:r>
      <w:r>
        <w:t>ṭ</w:t>
      </w:r>
      <w:r>
        <w:t xml:space="preserve">abā’ī and others, encapsulates the view that </w:t>
      </w:r>
      <w:r>
        <w:rPr>
          <w:b/>
          <w:bCs/>
        </w:rPr>
        <w:t>the Qur’an is s</w:t>
      </w:r>
      <w:r>
        <w:rPr>
          <w:b/>
          <w:bCs/>
        </w:rPr>
        <w:t>elf-commentary</w:t>
      </w:r>
      <w:r>
        <w:t xml:space="preserve"> – one section elucidates another – leaving no room for genuine contradiction. In Al-Mīzān, </w:t>
      </w:r>
      <w:r>
        <w:t>Ṭ</w:t>
      </w:r>
      <w:r>
        <w:t>abā</w:t>
      </w:r>
      <w:r>
        <w:t>ṭ</w:t>
      </w:r>
      <w:r>
        <w:t>abā’ī, after extolling the Qur’an’s uniformity across changing circumstances</w:t>
      </w:r>
      <w:hyperlink r:id="rId189" w:anchor=":~:text=In%20this%20background%2C%20look%20at,It">
        <w:r>
          <w:rPr>
            <w:rStyle w:val="Hyperlink"/>
          </w:rPr>
          <w:t>[123]</w:t>
        </w:r>
      </w:hyperlink>
      <w:hyperlink r:id="rId190" w:anchor=":~:text=piece%20by%20piece%2C%20one%20small,It%20contained%20all%20types%20of">
        <w:r>
          <w:rPr>
            <w:rStyle w:val="Hyperlink"/>
          </w:rPr>
          <w:t>[124]</w:t>
        </w:r>
      </w:hyperlink>
      <w:r>
        <w:t xml:space="preserve">, addresses critics’ claims </w:t>
      </w:r>
      <w:r>
        <w:t>of contradictions and systematically refutes them</w:t>
      </w:r>
      <w:hyperlink r:id="rId191" w:anchor=":~:text=Question%3A%20This%20is%20a%20claim,Those%20are%20defects%20that%20a">
        <w:r>
          <w:rPr>
            <w:rStyle w:val="Hyperlink"/>
          </w:rPr>
          <w:t>[125]</w:t>
        </w:r>
      </w:hyperlink>
      <w:hyperlink r:id="rId192" w:anchor=":~:text=many%20books%20showing%20that%20the,a%20correct%20and%20good%20speech">
        <w:r>
          <w:rPr>
            <w:rStyle w:val="Hyperlink"/>
          </w:rPr>
          <w:t>[126]</w:t>
        </w:r>
      </w:hyperlink>
      <w:r>
        <w:t>. He notes, for example, that some Orientalists’ lists of “discrepancies” were actually long known and answered by Muslim scholars</w:t>
      </w:r>
      <w:hyperlink r:id="rId193" w:anchor=":~:text=Reply%3A%20The%20so,just%20picked%20out%20those%20supposed">
        <w:r>
          <w:rPr>
            <w:rStyle w:val="Hyperlink"/>
          </w:rPr>
          <w:t>[127]</w:t>
        </w:r>
      </w:hyperlink>
      <w:hyperlink r:id="rId194" w:anchor=":~:text=Reply%3A%20The%20so,just%20picked%20out%20those%20supposed">
        <w:r>
          <w:rPr>
            <w:rStyle w:val="Hyperlink"/>
          </w:rPr>
          <w:t>[127]</w:t>
        </w:r>
      </w:hyperlink>
      <w:r>
        <w:t xml:space="preserve">. He echoes the argument that Muslims had already catalogued and solved these issues – which implies that the </w:t>
      </w:r>
      <w:r>
        <w:rPr>
          <w:b/>
          <w:bCs/>
        </w:rPr>
        <w:t>community’s scholarship, guided by the Imams in Shi‘i belief, has preserved the coherence of Quranic inter</w:t>
      </w:r>
      <w:r>
        <w:rPr>
          <w:b/>
          <w:bCs/>
        </w:rPr>
        <w:t>pretation</w:t>
      </w:r>
      <w:r>
        <w:t xml:space="preserve">. One interesting aspect of Shi‘i thought is </w:t>
      </w:r>
      <w:r>
        <w:rPr>
          <w:b/>
          <w:bCs/>
        </w:rPr>
        <w:t>‘bā</w:t>
      </w:r>
      <w:r>
        <w:rPr>
          <w:b/>
          <w:bCs/>
        </w:rPr>
        <w:t>ṭ</w:t>
      </w:r>
      <w:r>
        <w:rPr>
          <w:b/>
          <w:bCs/>
        </w:rPr>
        <w:t>in’ (inner meaning)</w:t>
      </w:r>
      <w:r>
        <w:t xml:space="preserve"> of the Qur’an. Shi‘i esoteric exegesis sometimes offers layered interpretations which ensure that verses never truly conflict – if a verse seems to say something that contradicts</w:t>
      </w:r>
      <w:r>
        <w:t xml:space="preserve"> another, perhaps one of them is speaking at a </w:t>
      </w:r>
      <w:r>
        <w:t>ẓ</w:t>
      </w:r>
      <w:r>
        <w:t>āhir (outer) level and the other at a bā</w:t>
      </w:r>
      <w:r>
        <w:t>ṭ</w:t>
      </w:r>
      <w:r>
        <w:t>in (inner) level, addressing different aspects of truth. This concept can reconcile, say, legalistic verses with mystical ones by assigning them to different domains o</w:t>
      </w:r>
      <w:r>
        <w:t xml:space="preserve">f meaning. However, such esoteric interpretation is carefully controlled by the Imams’ teachings in Shi‘ism to avoid whimsical readings. Overall, the Shi‘i view upholds that </w:t>
      </w:r>
      <w:r>
        <w:rPr>
          <w:b/>
          <w:bCs/>
        </w:rPr>
        <w:t>the Qur’an is internally consistent, and any appearance of contradiction can be re</w:t>
      </w:r>
      <w:r>
        <w:rPr>
          <w:b/>
          <w:bCs/>
        </w:rPr>
        <w:t>solved by referring to the authoritative interpretations of the Prophet’s progeny</w:t>
      </w:r>
      <w:r>
        <w:t xml:space="preserve">. This ties coherence to </w:t>
      </w:r>
      <w:r>
        <w:rPr>
          <w:b/>
          <w:bCs/>
        </w:rPr>
        <w:t>authoritative guidance</w:t>
      </w:r>
      <w:r>
        <w:t xml:space="preserve"> – a theme in Shi‘i thought that contrasts with Sunni reliance on collective scholarship. Yet both agree on the end result: the </w:t>
      </w:r>
      <w:r>
        <w:t>Qur’an rightly understood is without inconsistencies.</w:t>
      </w:r>
    </w:p>
    <w:p w:rsidR="00D81A56" w:rsidRDefault="005000AD">
      <w:pPr>
        <w:pStyle w:val="BodyText"/>
      </w:pPr>
      <w:r>
        <w:rPr>
          <w:b/>
          <w:bCs/>
        </w:rPr>
        <w:t>Sufi (Mystical) Views:</w:t>
      </w:r>
      <w:r>
        <w:t xml:space="preserve"> Sufi scholars and saints, while often not writing formal verse-by-verse tafsīr, provide rich insight into how to achieve a coherent understanding of the Qur’an through spiritual d</w:t>
      </w:r>
      <w:r>
        <w:t>iscipline. We saw Rūmī’s beautiful analogy of the Qur’an as a “bride” unveiling to the sincere</w:t>
      </w:r>
      <w:hyperlink r:id="rId195" w:anchor=":~:text=An%20elegant%20metaphor%20from%20the,If">
        <w:r>
          <w:rPr>
            <w:rStyle w:val="Hyperlink"/>
          </w:rPr>
          <w:t>[89]</w:t>
        </w:r>
      </w:hyperlink>
      <w:r>
        <w:t xml:space="preserve">. Sufis emphasize that </w:t>
      </w:r>
      <w:r>
        <w:rPr>
          <w:b/>
          <w:bCs/>
        </w:rPr>
        <w:t>the apparent contradictions in the Qur’an often dissolve when one perceives the deeper unifying reality (</w:t>
      </w:r>
      <w:r>
        <w:rPr>
          <w:b/>
          <w:bCs/>
        </w:rPr>
        <w:t>ḥ</w:t>
      </w:r>
      <w:r>
        <w:rPr>
          <w:b/>
          <w:bCs/>
        </w:rPr>
        <w:t>aqīqa)</w:t>
      </w:r>
      <w:r>
        <w:t xml:space="preserve"> behind diverse expressions. For example, the Qur’an in different places emphasizes God’s Mercy an</w:t>
      </w:r>
      <w:r>
        <w:t>d elsewhere His Wrath; to some, this might appear as a tension. Sufi teachers would say there is no contradiction – both qualities emanate from the single divine Essence, and serve a coherent purpose of guiding humans (mercy for encouragement, wrath for wa</w:t>
      </w:r>
      <w:r>
        <w:t xml:space="preserve">rning). They use metaphors: water is soft and life-giving, but the same water can drown the heedless; the sun gives light but also casts shadows – yet it’s one sun. Likewise, the Qur’an’s different tones are all part of one </w:t>
      </w:r>
      <w:r>
        <w:rPr>
          <w:b/>
          <w:bCs/>
        </w:rPr>
        <w:t>holistic guidance</w:t>
      </w:r>
      <w:r>
        <w:t>. Sufis also hi</w:t>
      </w:r>
      <w:r>
        <w:t>ghlight that one must not get stuck on partial readings. A famous Sufi commentary by Shaykh Ahmad al-</w:t>
      </w:r>
      <w:r>
        <w:rPr>
          <w:b/>
          <w:bCs/>
        </w:rPr>
        <w:t>Sam‘ānī</w:t>
      </w:r>
      <w:r>
        <w:t xml:space="preserve"> (d. 1140) on the verse “Every day He is in a matter” (55:29) explains that those who focus only on one divine attribute (like majesty) to the exclu</w:t>
      </w:r>
      <w:r>
        <w:t xml:space="preserve">sion of the other (beauty) end up with a distorted view of God – a </w:t>
      </w:r>
      <w:r>
        <w:lastRenderedPageBreak/>
        <w:t xml:space="preserve">subtle admonition to read the Qur’an in full to appreciate God's multifaceted yet coherent nature. Another contribution of Sufism is the idea that the </w:t>
      </w:r>
      <w:r>
        <w:rPr>
          <w:b/>
          <w:bCs/>
        </w:rPr>
        <w:t>Qur’an has multiple levels of meaning</w:t>
      </w:r>
      <w:r>
        <w:t>,</w:t>
      </w:r>
      <w:r>
        <w:t xml:space="preserve"> all true and non-contradictory. They sometimes cite the hadith: </w:t>
      </w:r>
      <w:r>
        <w:rPr>
          <w:i/>
          <w:iCs/>
        </w:rPr>
        <w:t>“The Qur’an has an outward and an inward, and an inward of the inward, up to seven depths.”</w:t>
      </w:r>
      <w:r>
        <w:t xml:space="preserve"> A surface reading might make two verses seem opposed, but an adept who penetrates inward meanings w</w:t>
      </w:r>
      <w:r>
        <w:t xml:space="preserve">ill see how they </w:t>
      </w:r>
      <w:r>
        <w:rPr>
          <w:b/>
          <w:bCs/>
        </w:rPr>
        <w:t>dovetail</w:t>
      </w:r>
      <w:r>
        <w:t xml:space="preserve">. For instance, outwardly “victory” in battle verses is physical, inwardly it may mean the soul’s victory over ego – and a verse about forgiveness might seem opposite of a verse about fighting, until one realizes one addresses the </w:t>
      </w:r>
      <w:r>
        <w:t xml:space="preserve">outer struggle, the other the inner struggle, both required in a believer’s life in different contexts. Sufis also place heavy emphasis on </w:t>
      </w:r>
      <w:r>
        <w:rPr>
          <w:b/>
          <w:bCs/>
        </w:rPr>
        <w:t>interpretation through love</w:t>
      </w:r>
      <w:r>
        <w:t xml:space="preserve">. They argue the Qur’an is ultimately a love letter from the Divine – any harshness in it </w:t>
      </w:r>
      <w:r>
        <w:t xml:space="preserve">is like the firm counsel of a lover who cares for you. Thus, if read with love, even the verses of punishment integrate into a coherent message of ultimate mercy (since warnings steer one away from harm out of love). This perspective doesn’t produce a new </w:t>
      </w:r>
      <w:r>
        <w:t>“logical” reconciliation per se, but it creates a psychological reconciliation that allows one to hold seemingly opposite verses in a complementary balance (rigor and compassion, fear and hope). In summary, Sufi tradition affirms Quranic coherence by appea</w:t>
      </w:r>
      <w:r>
        <w:t xml:space="preserve">ling to </w:t>
      </w:r>
      <w:r>
        <w:rPr>
          <w:b/>
          <w:bCs/>
        </w:rPr>
        <w:t>deeper perception and holistic vision</w:t>
      </w:r>
      <w:r>
        <w:t>: what appears contradictory on a shallow level is harmonious at the level of haqīqa, accessible through purification of the heart.</w:t>
      </w:r>
    </w:p>
    <w:p w:rsidR="00D81A56" w:rsidRDefault="005000AD">
      <w:pPr>
        <w:pStyle w:val="BodyText"/>
      </w:pPr>
      <w:r>
        <w:rPr>
          <w:b/>
          <w:bCs/>
        </w:rPr>
        <w:t>Rationalist and Modernist Viewpoints:</w:t>
      </w:r>
      <w:r>
        <w:t xml:space="preserve"> The term “rationalist” could refer histor</w:t>
      </w:r>
      <w:r>
        <w:t xml:space="preserve">ically to the Mu‘tazila (addressed earlier) and philosophers like </w:t>
      </w:r>
      <w:r>
        <w:rPr>
          <w:b/>
          <w:bCs/>
        </w:rPr>
        <w:t>Ibn Rushd (Averroes)</w:t>
      </w:r>
      <w:r>
        <w:t xml:space="preserve">, and in modern parlance to those Muslims who stress reason and often re-interpret scripture in light of modern thought. Historically, </w:t>
      </w:r>
      <w:r>
        <w:rPr>
          <w:b/>
          <w:bCs/>
        </w:rPr>
        <w:t>Mu‘tazilites</w:t>
      </w:r>
      <w:r>
        <w:t xml:space="preserve"> upheld a strong doctri</w:t>
      </w:r>
      <w:r>
        <w:t xml:space="preserve">ne of </w:t>
      </w:r>
      <w:r>
        <w:rPr>
          <w:i/>
          <w:iCs/>
        </w:rPr>
        <w:t>‘Adl</w:t>
      </w:r>
      <w:r>
        <w:t xml:space="preserve"> (divine justice) and </w:t>
      </w:r>
      <w:r>
        <w:rPr>
          <w:i/>
          <w:iCs/>
        </w:rPr>
        <w:t>Taw</w:t>
      </w:r>
      <w:r>
        <w:rPr>
          <w:i/>
          <w:iCs/>
        </w:rPr>
        <w:t>ḥ</w:t>
      </w:r>
      <w:r>
        <w:rPr>
          <w:i/>
          <w:iCs/>
        </w:rPr>
        <w:t>īd</w:t>
      </w:r>
      <w:r>
        <w:t xml:space="preserve"> (absolute unity) that led them to insist the Qur’an cannot conflict with rational ethics or itself. They were famously willing to allegorize verses that, if taken literally, would compromise God’s justice or unity – f</w:t>
      </w:r>
      <w:r>
        <w:t>or example, verses seeming to attribute injustice to God or those describing anthropomorphic features. They did this out of a belief in an underlying unity and consistency of truth. A Mu‘tazilite might say: “It is impossible for God to lie or be irrational</w:t>
      </w:r>
      <w:r>
        <w:t xml:space="preserve">; therefore any verse that on surface might imply something against God’s perfection must have a different interpretation.” They thus kept the </w:t>
      </w:r>
      <w:r>
        <w:rPr>
          <w:i/>
          <w:iCs/>
        </w:rPr>
        <w:t>theological narrative</w:t>
      </w:r>
      <w:r>
        <w:t xml:space="preserve"> </w:t>
      </w:r>
      <w:r>
        <w:t xml:space="preserve">of the Qur’an coherent with their rational ideals. This sometimes put them at odds with Sunni literalists, but their intention was coherence. Modernist reformers, from the late 19th century onward (like </w:t>
      </w:r>
      <w:r>
        <w:rPr>
          <w:b/>
          <w:bCs/>
        </w:rPr>
        <w:t>Sir Syed Ahmad Khan</w:t>
      </w:r>
      <w:r>
        <w:t xml:space="preserve">, </w:t>
      </w:r>
      <w:r>
        <w:rPr>
          <w:b/>
          <w:bCs/>
        </w:rPr>
        <w:t>Muhammad ‘Abduh</w:t>
      </w:r>
      <w:r>
        <w:t xml:space="preserve">, </w:t>
      </w:r>
      <w:r>
        <w:rPr>
          <w:b/>
          <w:bCs/>
        </w:rPr>
        <w:t>Fazlur Rahman</w:t>
      </w:r>
      <w:r>
        <w:t xml:space="preserve"> i</w:t>
      </w:r>
      <w:r>
        <w:t xml:space="preserve">n the 20th), have similarly sought to </w:t>
      </w:r>
      <w:r>
        <w:rPr>
          <w:i/>
          <w:iCs/>
        </w:rPr>
        <w:t>reinterpret</w:t>
      </w:r>
      <w:r>
        <w:t xml:space="preserve"> verses that conflict with modern values or knowledge in order to </w:t>
      </w:r>
      <w:r>
        <w:rPr>
          <w:b/>
          <w:bCs/>
        </w:rPr>
        <w:t>restore coherence</w:t>
      </w:r>
      <w:r>
        <w:t xml:space="preserve"> between Islam and contemporary notions of truth and justice. For instance, where a literalist reading of a verse might clas</w:t>
      </w:r>
      <w:r>
        <w:t>h with modern science, a modernist might deem that verse metaphorical or specific to its historical context – thereby removing a “contradiction” between scripture and science. They extend the scope of 4:82’s logic: not only should the Qur’an not contradict</w:t>
      </w:r>
      <w:r>
        <w:t xml:space="preserve"> itself, it should not contradict </w:t>
      </w:r>
      <w:r>
        <w:rPr>
          <w:b/>
          <w:bCs/>
        </w:rPr>
        <w:t>sound science or universal ethics</w:t>
      </w:r>
      <w:r>
        <w:t xml:space="preserve"> either, since all truth is God’s truth. This approach can be controversial, as conservatives might accuse reformers of twisting verses. But the reformers argue they are doing what the spir</w:t>
      </w:r>
      <w:r>
        <w:t xml:space="preserve">it of the Qur’an demands – ensuring a </w:t>
      </w:r>
      <w:r>
        <w:rPr>
          <w:b/>
          <w:bCs/>
        </w:rPr>
        <w:t>consistent, non-schizophrenic worldview</w:t>
      </w:r>
      <w:r>
        <w:t xml:space="preserve"> for a modern Muslim. For example, Fazlur Rahman’s “double movement” hermeneutic suggests understanding the context of </w:t>
      </w:r>
      <w:r>
        <w:lastRenderedPageBreak/>
        <w:t>revelation (to extract the principle) and then applying that</w:t>
      </w:r>
      <w:r>
        <w:t xml:space="preserve"> principle to today’s context. This often resolves apparent dissonances by separating eternal principles from temporary applications. By this method, things that appear contradictory – e.g., Qur’anic endorsements of slavery vs. Islam’s spirit of human equa</w:t>
      </w:r>
      <w:r>
        <w:t>lity – are reconciled by saying the principle is equality and freedom (the trajectory of the text), while the mention of slavery was tied to 7th-century conditions and not meant to be eternal. Thus coherence is maintained at the level of principles. Anothe</w:t>
      </w:r>
      <w:r>
        <w:t xml:space="preserve">r modern phenomenon is the </w:t>
      </w:r>
      <w:r>
        <w:rPr>
          <w:b/>
          <w:bCs/>
        </w:rPr>
        <w:t>“scientific miracles of the Qur’an”</w:t>
      </w:r>
      <w:r>
        <w:t xml:space="preserve"> genre, where writers attempt to show that the Qur’an anticipated modern scientific discoveries. While sometimes overzealous, this trend stems from a desire to demonstrate that the Qur’an has </w:t>
      </w:r>
      <w:r>
        <w:rPr>
          <w:b/>
          <w:bCs/>
        </w:rPr>
        <w:t>no</w:t>
      </w:r>
      <w:r>
        <w:rPr>
          <w:b/>
          <w:bCs/>
        </w:rPr>
        <w:t xml:space="preserve"> conflict with scientific truth – it is wholly consistent with empirical reality</w:t>
      </w:r>
      <w:r>
        <w:t>. Even more secularly inclined Muslim thinkers often hold that if something in scripture seems to offend reason profoundly, then our understanding of that passage must be retho</w:t>
      </w:r>
      <w:r>
        <w:t>ught – a stance consistent with classical rationalists.</w:t>
      </w:r>
    </w:p>
    <w:p w:rsidR="00D81A56" w:rsidRDefault="005000AD">
      <w:pPr>
        <w:pStyle w:val="BodyText"/>
      </w:pPr>
      <w:r>
        <w:t xml:space="preserve">In all, each tradition – Sunni, Shi‘i, Sufi, rationalist, modernist – strongly affirms </w:t>
      </w:r>
      <w:r>
        <w:rPr>
          <w:b/>
          <w:bCs/>
        </w:rPr>
        <w:t>the Qur’an’s lack of contradictions</w:t>
      </w:r>
      <w:r>
        <w:t>, but they operationalize this belief differently. Sunnis emphasize scholarshi</w:t>
      </w:r>
      <w:r>
        <w:t>p, context, and occasionally abrogation or suspension of judgment (as in bi-lā kayf) to resolve tensions; Shi‘a add the dimension of authoritative interpretation by Imams to clarify consistency; Sufis seek the unity behind diversity through spiritual insig</w:t>
      </w:r>
      <w:r>
        <w:t>ht; rationalists (old and new) rigorously use reason and ethical principles to harmonize meanings, sometimes reinterpreting aggressively to avoid any conflict with rational truth; modernists extend interpretation to align scripture with modern knowledge, b</w:t>
      </w:r>
      <w:r>
        <w:t xml:space="preserve">elieving this simply uncovers the Qur’an’s true harmony with all truth. Notably, none of these traditions advocate </w:t>
      </w:r>
      <w:r>
        <w:rPr>
          <w:i/>
          <w:iCs/>
        </w:rPr>
        <w:t>ignoring</w:t>
      </w:r>
      <w:r>
        <w:t xml:space="preserve"> contradictions – all are deeply invested in </w:t>
      </w:r>
      <w:r>
        <w:rPr>
          <w:b/>
          <w:bCs/>
        </w:rPr>
        <w:t>finding harmony</w:t>
      </w:r>
      <w:r>
        <w:t>. The divergences lie in what source of authority or method one trusts mo</w:t>
      </w:r>
      <w:r>
        <w:t xml:space="preserve">st for the task (tradition vs. Imams vs. mystical intuition vs. human reason). A potential downside arises when biases of a tradition influence what they </w:t>
      </w:r>
      <w:r>
        <w:rPr>
          <w:i/>
          <w:iCs/>
        </w:rPr>
        <w:t>deem</w:t>
      </w:r>
      <w:r>
        <w:t xml:space="preserve"> coherent. For instance, a hardcore rationalist might impose a coherence that filters out genuine </w:t>
      </w:r>
      <w:r>
        <w:t>scriptural nuance (some critics say Mu‘tazilites did this with anthropomorphic verses, stripping away mystery for the sake of consistency). Or a Sufi might focus on inward coherence and downplay legal specifics, which could lead to tension with those speci</w:t>
      </w:r>
      <w:r>
        <w:t xml:space="preserve">fics. A Sunni literalist might ignore scientific incongruity in favor of textual coherence, causing conflict with external facts. These issues show that while </w:t>
      </w:r>
      <w:r>
        <w:rPr>
          <w:b/>
          <w:bCs/>
        </w:rPr>
        <w:t>coherence is the goal, perspectives differ on how to best achieve it</w:t>
      </w:r>
      <w:r>
        <w:t xml:space="preserve"> and what to do when seemingl</w:t>
      </w:r>
      <w:r>
        <w:t xml:space="preserve">y irreconcilable claims appear. Nonetheless, the ideal remains universally: the Qur’an correctly understood is a </w:t>
      </w:r>
      <w:r>
        <w:rPr>
          <w:b/>
          <w:bCs/>
        </w:rPr>
        <w:t>seamless, integrated message</w:t>
      </w:r>
      <w:r>
        <w:t>.</w:t>
      </w:r>
    </w:p>
    <w:p w:rsidR="00D81A56" w:rsidRDefault="005000AD">
      <w:pPr>
        <w:pStyle w:val="Heading2"/>
      </w:pPr>
      <w:bookmarkStart w:id="11" w:name="Xcc068fdf0be8ca7f48876bb7fc72d74c5765888"/>
      <w:bookmarkEnd w:id="10"/>
      <w:r>
        <w:t>Classical and Contemporary Tafsīr: A Unified Effort</w:t>
      </w:r>
    </w:p>
    <w:p w:rsidR="00D81A56" w:rsidRDefault="005000AD">
      <w:pPr>
        <w:pStyle w:val="FirstParagraph"/>
      </w:pPr>
      <w:r>
        <w:t xml:space="preserve">Examining both </w:t>
      </w:r>
      <w:r>
        <w:rPr>
          <w:b/>
          <w:bCs/>
        </w:rPr>
        <w:t>classical and modern Quranic exegesis</w:t>
      </w:r>
      <w:r>
        <w:t xml:space="preserve"> reveals </w:t>
      </w:r>
      <w:r>
        <w:t xml:space="preserve">a remarkable continuity in affirming Qur’an 4:82’s premise, even as new questions and contexts have arisen. Classical tafsīrs laid the groundwork by documenting prophetic traditions, linguistic analyses, and asbāb al-nuzūl (circumstances of revelation) to </w:t>
      </w:r>
      <w:r>
        <w:t xml:space="preserve">clarify verses and dissolve apparent tensions. For example, </w:t>
      </w:r>
      <w:r>
        <w:rPr>
          <w:b/>
          <w:bCs/>
        </w:rPr>
        <w:t>al-Tabari’s 10th-century tafsīr</w:t>
      </w:r>
      <w:r>
        <w:t xml:space="preserve"> remains a reference for resolving contradictions by context, as he meticulously compiles earlier views</w:t>
      </w:r>
      <w:hyperlink r:id="rId196" w:anchor=":~:text=Al,%E2%80%9D">
        <w:r>
          <w:rPr>
            <w:rStyle w:val="Hyperlink"/>
          </w:rPr>
          <w:t>[3]</w:t>
        </w:r>
      </w:hyperlink>
      <w:hyperlink r:id="rId197" w:anchor=":~:text=This%20succinct%20observation%20%E2%80%93%20transmitted,against%20others%2C%E2%80%9D%20trusting%20that%20Allah">
        <w:r>
          <w:rPr>
            <w:rStyle w:val="Hyperlink"/>
          </w:rPr>
          <w:t>[26]</w:t>
        </w:r>
      </w:hyperlink>
      <w:r>
        <w:t xml:space="preserve">. </w:t>
      </w:r>
      <w:r>
        <w:rPr>
          <w:b/>
          <w:bCs/>
        </w:rPr>
        <w:t>Al-Qurtubi</w:t>
      </w:r>
      <w:r>
        <w:t xml:space="preserve"> (13th c.) and others enumerated cases of naskh to explain why </w:t>
      </w:r>
      <w:r>
        <w:lastRenderedPageBreak/>
        <w:t>some verses shouldn’</w:t>
      </w:r>
      <w:r>
        <w:t xml:space="preserve">t be seen as conflicting (one simply replaced the other in law). </w:t>
      </w:r>
      <w:r>
        <w:rPr>
          <w:b/>
          <w:bCs/>
        </w:rPr>
        <w:t>Ibn Kathīr</w:t>
      </w:r>
      <w:r>
        <w:t xml:space="preserve"> (14th c.) synthesized earlier insights and explicitly refuted claims of contradiction, often quoting the hadith about the Qur’an not beling itself</w:t>
      </w:r>
      <w:hyperlink r:id="rId198" w:anchor=":~:text=Ibn%20Kathir%20also%20relates%20a,%E2%80%9D">
        <w:r>
          <w:rPr>
            <w:rStyle w:val="Hyperlink"/>
          </w:rPr>
          <w:t>[7]</w:t>
        </w:r>
      </w:hyperlink>
      <w:hyperlink r:id="rId199" w:anchor=":~:text=debated%20the%20interpretation%20of%20a,%E2%80%9D">
        <w:r>
          <w:rPr>
            <w:rStyle w:val="Hyperlink"/>
          </w:rPr>
          <w:t>[38]</w:t>
        </w:r>
      </w:hyperlink>
      <w:r>
        <w:t>. On the matter of internal coherence, these mufassirūn were essentially unanimous.</w:t>
      </w:r>
    </w:p>
    <w:p w:rsidR="00D81A56" w:rsidRDefault="005000AD">
      <w:pPr>
        <w:pStyle w:val="BodyText"/>
      </w:pPr>
      <w:r>
        <w:t>In modern tim</w:t>
      </w:r>
      <w:r>
        <w:t xml:space="preserve">es, while the </w:t>
      </w:r>
      <w:r>
        <w:rPr>
          <w:i/>
          <w:iCs/>
        </w:rPr>
        <w:t>subject matter</w:t>
      </w:r>
      <w:r>
        <w:t xml:space="preserve"> of potential contradictions has expanded to include science and modern values, contemporary scholars continue this tradition of tafsīr with the same core commitment. We saw Dr. </w:t>
      </w:r>
      <w:r>
        <w:rPr>
          <w:b/>
          <w:bCs/>
        </w:rPr>
        <w:t>Zia Shah’s</w:t>
      </w:r>
      <w:r>
        <w:t xml:space="preserve"> extensive 2025 commentary citing classi</w:t>
      </w:r>
      <w:r>
        <w:t>cal exegetes alongside modern voices like Mawdudi and Bucaille</w:t>
      </w:r>
      <w:hyperlink r:id="rId200" w:anchor=":~:text=,%E2%80%9D">
        <w:r>
          <w:rPr>
            <w:rStyle w:val="Hyperlink"/>
          </w:rPr>
          <w:t>[128]</w:t>
        </w:r>
      </w:hyperlink>
      <w:hyperlink r:id="rId201" w:anchor=":~:text=factual%20accuracy,century%20Arabia%20%28and%20medieval">
        <w:r>
          <w:rPr>
            <w:rStyle w:val="Hyperlink"/>
          </w:rPr>
          <w:t>[10]</w:t>
        </w:r>
      </w:hyperlink>
      <w:r>
        <w:t>, creating a narrative tha</w:t>
      </w:r>
      <w:r>
        <w:t xml:space="preserve">t spans 1400 years of scholarship. Another example is </w:t>
      </w:r>
      <w:r>
        <w:rPr>
          <w:b/>
          <w:bCs/>
        </w:rPr>
        <w:t>Maurice Bucaille’s</w:t>
      </w:r>
      <w:r>
        <w:t xml:space="preserve"> work (though not a traditional exegete, his book on the Bible, Qur’an, and science became influential among Muslims); he essentially performed a comparative tafsīr on verses related t</w:t>
      </w:r>
      <w:r>
        <w:t>o nature, showing how classical scholars might not have had modern science but still interpreted verses in plausible ways that avoid conflict with reality</w:t>
      </w:r>
      <w:hyperlink r:id="rId202" w:anchor=":~:text=in%20Islamic%20understanding%2C%20is%20the,in">
        <w:r>
          <w:rPr>
            <w:rStyle w:val="Hyperlink"/>
          </w:rPr>
          <w:t>[110]</w:t>
        </w:r>
      </w:hyperlink>
      <w:hyperlink r:id="rId203" w:anchor=":~:text=in%20light%20of%20modern%20science%2C,century%20man">
        <w:r>
          <w:rPr>
            <w:rStyle w:val="Hyperlink"/>
          </w:rPr>
          <w:t>[111]</w:t>
        </w:r>
      </w:hyperlink>
      <w:r>
        <w:t>. This suggests that the seeds of “modern” coherence arguments were often present implicitly in classical exegesis – earlier scholars would comment on, say, e</w:t>
      </w:r>
      <w:r>
        <w:t>mbryological terms in the Qur’an in a way that didn’t insist on any of the then-common incorrect notions, which left room for modern confirmation</w:t>
      </w:r>
      <w:hyperlink r:id="rId204" w:anchor=":~:text=in%20Islamic%20understanding%2C%20is%20the,in">
        <w:r>
          <w:rPr>
            <w:rStyle w:val="Hyperlink"/>
          </w:rPr>
          <w:t>[110]</w:t>
        </w:r>
      </w:hyperlink>
      <w:hyperlink r:id="rId205" w:anchor=":~:text=in%20light%20of%20modern%20science%2C,understanding%20%E2%80%93%20a%20fact%20that">
        <w:r>
          <w:rPr>
            <w:rStyle w:val="Hyperlink"/>
          </w:rPr>
          <w:t>[1</w:t>
        </w:r>
        <w:r>
          <w:rPr>
            <w:rStyle w:val="Hyperlink"/>
          </w:rPr>
          <w:t>12]</w:t>
        </w:r>
      </w:hyperlink>
      <w:r>
        <w:t xml:space="preserve">. Similarly, </w:t>
      </w:r>
      <w:r>
        <w:rPr>
          <w:b/>
          <w:bCs/>
        </w:rPr>
        <w:t>Rashid Rida’s</w:t>
      </w:r>
      <w:r>
        <w:t xml:space="preserve"> early 20th-century tafsīr </w:t>
      </w:r>
      <w:r>
        <w:rPr>
          <w:i/>
          <w:iCs/>
        </w:rPr>
        <w:t>al-Manār</w:t>
      </w:r>
      <w:r>
        <w:t xml:space="preserve"> tackled alleged contradictions raised by orientalists (like numbers in inheritance verses that some critics claimed don’t add up exactly to 100% – Rida explained it using jurisprudential unde</w:t>
      </w:r>
      <w:r>
        <w:t>rstanding of how estates are divided)</w:t>
      </w:r>
      <w:hyperlink r:id="rId206" w:anchor=":~:text=,example%2C%20one%20verse%20may%20seem">
        <w:r>
          <w:rPr>
            <w:rStyle w:val="Hyperlink"/>
          </w:rPr>
          <w:t>[129]</w:t>
        </w:r>
      </w:hyperlink>
      <w:hyperlink r:id="rId207" w:anchor=":~:text=have%20attempted%20to%20point%20out,example%2C%20one%20verse%20may%20seem">
        <w:r>
          <w:rPr>
            <w:rStyle w:val="Hyperlink"/>
          </w:rPr>
          <w:t>[130]</w:t>
        </w:r>
      </w:hyperlink>
      <w:r>
        <w:t>. Co</w:t>
      </w:r>
      <w:r>
        <w:t xml:space="preserve">ntemporary online resources, such as Islam Q&amp;A or detailed blogs, compile and answer lists of “contradiction” claims, showing again that modern scholarship often reiterates classical explanations or adapts them to new formats (e.g., explaining the “six vs </w:t>
      </w:r>
      <w:r>
        <w:t>eight days of creation” puzzle by grammar, as did classical grammarians</w:t>
      </w:r>
      <w:hyperlink r:id="rId208" w:anchor=":~:text=to%20encourage%20patience%20with%20enemies,and%20a%20proper%20contextual%20reading">
        <w:r>
          <w:rPr>
            <w:rStyle w:val="Hyperlink"/>
          </w:rPr>
          <w:t>[131]</w:t>
        </w:r>
      </w:hyperlink>
      <w:hyperlink r:id="rId209" w:anchor=":~:text=contexts%20differ%20,and%20a%20proper%20contextual%20reading">
        <w:r>
          <w:rPr>
            <w:rStyle w:val="Hyperlink"/>
          </w:rPr>
          <w:t>[132]</w:t>
        </w:r>
      </w:hyperlink>
      <w:r>
        <w:t>).</w:t>
      </w:r>
    </w:p>
    <w:p w:rsidR="00D81A56" w:rsidRDefault="005000AD">
      <w:pPr>
        <w:pStyle w:val="BodyText"/>
      </w:pPr>
      <w:r>
        <w:t xml:space="preserve">One area of evolution in tafsīr is the </w:t>
      </w:r>
      <w:r>
        <w:rPr>
          <w:b/>
          <w:bCs/>
        </w:rPr>
        <w:t>language and framing</w:t>
      </w:r>
      <w:r>
        <w:t>: classical scholars might simply assert “there is no contradiction; what fools think a contradiction is just due to ignorance.” Mode</w:t>
      </w:r>
      <w:r>
        <w:t>rn scholars, writing for a diverse global audience including skeptics, often adopt a more evidential tone: providing step-by-step reconciliations and sometimes acknowledging the apparent difficulty before solving it. This is partly due to changes in intell</w:t>
      </w:r>
      <w:r>
        <w:t>ectual climate; readers today expect a rational explanation, not just an authoritative statement. But the substance remains drawn from the well of tradition. For instance, the reconciliation of Q. 4:11-12 (inheritance shares summing over 100% in some scena</w:t>
      </w:r>
      <w:r>
        <w:t>rios) was known to classical fuqaha’ who clarified that the “excess” is adjusted by principles of ʿawl – modern articles simply convey this classical solution to lay audiences</w:t>
      </w:r>
      <w:hyperlink r:id="rId210" w:anchor=":~:text=,a%20matter%20of%20two%20verses">
        <w:r>
          <w:rPr>
            <w:rStyle w:val="Hyperlink"/>
          </w:rPr>
          <w:t>[103]</w:t>
        </w:r>
      </w:hyperlink>
      <w:hyperlink r:id="rId211" w:anchor=":~:text=demonstrating%20how%20they%20stem%20from,permits%20fighting%20%E2%80%93%20but%20the">
        <w:r>
          <w:rPr>
            <w:rStyle w:val="Hyperlink"/>
          </w:rPr>
          <w:t>[133]</w:t>
        </w:r>
      </w:hyperlink>
      <w:r>
        <w:t>.</w:t>
      </w:r>
    </w:p>
    <w:p w:rsidR="00D81A56" w:rsidRDefault="005000AD">
      <w:pPr>
        <w:pStyle w:val="BodyText"/>
      </w:pPr>
      <w:r>
        <w:t xml:space="preserve">In </w:t>
      </w:r>
      <w:r>
        <w:rPr>
          <w:b/>
          <w:bCs/>
        </w:rPr>
        <w:t>academic Quranic studies</w:t>
      </w:r>
      <w:r>
        <w:t xml:space="preserve">, coherence has also become a topic (e.g., </w:t>
      </w:r>
      <w:r>
        <w:rPr>
          <w:b/>
          <w:bCs/>
        </w:rPr>
        <w:t>Ring composition</w:t>
      </w:r>
      <w:r>
        <w:t xml:space="preserve"> studies or thematic unity of s</w:t>
      </w:r>
      <w:r>
        <w:t xml:space="preserve">urahs by scholars like Mustansir Mir or Raymond Farrin). These are less about apologetics and more about literary structure, but they too reinforce that at a macro-level the Qur’an isn’t a chaotic jumble (as some earlier Western critics thought) but has </w:t>
      </w:r>
      <w:r>
        <w:rPr>
          <w:b/>
          <w:bCs/>
        </w:rPr>
        <w:t>ar</w:t>
      </w:r>
      <w:r>
        <w:rPr>
          <w:b/>
          <w:bCs/>
        </w:rPr>
        <w:t>chitectonic coherence</w:t>
      </w:r>
      <w:r>
        <w:t>. This somewhat vindicates classical Muslim beliefs in na</w:t>
      </w:r>
      <w:r>
        <w:t>ẓ</w:t>
      </w:r>
      <w:r>
        <w:t xml:space="preserve">m (the meaningful arrangement of verses). Modern academic tafsīr by Muslims, like </w:t>
      </w:r>
      <w:r>
        <w:rPr>
          <w:b/>
          <w:bCs/>
        </w:rPr>
        <w:t>Fazlur Rahman’s</w:t>
      </w:r>
      <w:r>
        <w:t xml:space="preserve"> thematic approach or </w:t>
      </w:r>
      <w:r>
        <w:rPr>
          <w:b/>
          <w:bCs/>
        </w:rPr>
        <w:t>Asad’s</w:t>
      </w:r>
      <w:r>
        <w:t xml:space="preserve"> commentary, often try to show the logical flow betw</w:t>
      </w:r>
      <w:r>
        <w:t>een verses and surahs, again underscoring internal consistency.</w:t>
      </w:r>
    </w:p>
    <w:p w:rsidR="00D81A56" w:rsidRDefault="005000AD">
      <w:pPr>
        <w:pStyle w:val="BodyText"/>
      </w:pPr>
      <w:r>
        <w:lastRenderedPageBreak/>
        <w:t xml:space="preserve">Thus, from the early commentaries to contemporary analyses, one sees an </w:t>
      </w:r>
      <w:r>
        <w:rPr>
          <w:b/>
          <w:bCs/>
        </w:rPr>
        <w:t>integrated effort across time</w:t>
      </w:r>
      <w:r>
        <w:t xml:space="preserve">: </w:t>
      </w:r>
      <w:r>
        <w:rPr>
          <w:b/>
          <w:bCs/>
        </w:rPr>
        <w:t>classical exegetes</w:t>
      </w:r>
      <w:r>
        <w:t xml:space="preserve"> ensured no internal discrepancy in theology or law went unexplained, a</w:t>
      </w:r>
      <w:r>
        <w:t xml:space="preserve">nd </w:t>
      </w:r>
      <w:r>
        <w:rPr>
          <w:b/>
          <w:bCs/>
        </w:rPr>
        <w:t>modern scholars</w:t>
      </w:r>
      <w:r>
        <w:t xml:space="preserve"> extend this to new knowledge domains and frequently reference classical opinions to do so. The end result is a cumulative, </w:t>
      </w:r>
      <w:r>
        <w:rPr>
          <w:b/>
          <w:bCs/>
        </w:rPr>
        <w:t>intergenerational tafsīr tradition</w:t>
      </w:r>
      <w:r>
        <w:t xml:space="preserve"> devoted to upholding what Qur’an 4:82 calls us to expect: a scripture consisten</w:t>
      </w:r>
      <w:r>
        <w:t>t with itself and, by extension, consistent with the truths of God’s creation and guidance.</w:t>
      </w:r>
    </w:p>
    <w:p w:rsidR="00D81A56" w:rsidRDefault="005000AD">
      <w:pPr>
        <w:pStyle w:val="BodyText"/>
      </w:pPr>
      <w:r>
        <w:t>Having surveyed these various angles – linguistic, psychological, philosophical, theological – we now turn to how the insights from Qur’an 4:82 apply to the real wo</w:t>
      </w:r>
      <w:r>
        <w:t>rld of Muslim communities and contemporary challenges.</w:t>
      </w:r>
    </w:p>
    <w:p w:rsidR="00D81A56" w:rsidRDefault="005000AD">
      <w:pPr>
        <w:pStyle w:val="Heading2"/>
      </w:pPr>
      <w:bookmarkStart w:id="12" w:name="X2463d4ecd6d8225a047d1d00c6ddb7c5fef400b"/>
      <w:bookmarkEnd w:id="11"/>
      <w:r>
        <w:t>Reflections on Contemporary Challenges: Extremism, Stagnation, Reform, and Authority</w:t>
      </w:r>
    </w:p>
    <w:p w:rsidR="00D81A56" w:rsidRDefault="005000AD">
      <w:pPr>
        <w:pStyle w:val="FirstParagraph"/>
      </w:pPr>
      <w:r>
        <w:t xml:space="preserve">The teachings of Qur’an 4:82 and the need for a coherent understanding of the Qur’an are not just theoretical concerns; they bear directly on many pressing issues in the Muslim world today. In this final substantive section, we will consider how </w:t>
      </w:r>
      <w:r>
        <w:rPr>
          <w:b/>
          <w:bCs/>
        </w:rPr>
        <w:t>timeless h</w:t>
      </w:r>
      <w:r>
        <w:rPr>
          <w:b/>
          <w:bCs/>
        </w:rPr>
        <w:t>uman tendencies</w:t>
      </w:r>
      <w:r>
        <w:t xml:space="preserve"> (which the Qur’an often addresses, such as factionalism, arrogance, or negligence) and </w:t>
      </w:r>
      <w:r>
        <w:rPr>
          <w:b/>
          <w:bCs/>
        </w:rPr>
        <w:t>modern challenges</w:t>
      </w:r>
      <w:r>
        <w:t xml:space="preserve"> (like violent extremism, intellectual stagnation, reform movements, and debates over authority) can be illuminated by the principles we</w:t>
      </w:r>
      <w:r>
        <w:t xml:space="preserve"> have discussed. In each case, we find that a departure from holistic, unbiased Quranic understanding lies at the root of the problem, whereas a return to sincere reflection and coherence offers guidance forward.</w:t>
      </w:r>
    </w:p>
    <w:p w:rsidR="00D81A56" w:rsidRDefault="005000AD">
      <w:pPr>
        <w:pStyle w:val="BodyText"/>
      </w:pPr>
      <w:r>
        <w:rPr>
          <w:b/>
          <w:bCs/>
        </w:rPr>
        <w:t>Ideological Extremism:</w:t>
      </w:r>
      <w:r>
        <w:t xml:space="preserve"> One of the gravest i</w:t>
      </w:r>
      <w:r>
        <w:t>ssues in recent decades has been the rise of extremist groups who justify violence and intolerance through a warped interpretation of Islam. These groups (for example, ISIS or al-Qa’ida, often likened to the Khawarij of early Islam in their tactics and min</w:t>
      </w:r>
      <w:r>
        <w:t>dset</w:t>
      </w:r>
      <w:hyperlink r:id="rId212" w:anchor=":~:text=Kharijites%27%20Doubt%20in%20the%20Past,is%20to%20Allah%20alone">
        <w:r>
          <w:rPr>
            <w:rStyle w:val="Hyperlink"/>
          </w:rPr>
          <w:t>[134]</w:t>
        </w:r>
      </w:hyperlink>
      <w:hyperlink r:id="rId213" w:anchor=":~:text=The%20Kharijites%2C%20in%20the%20past,is%20to%20Allah%20alone">
        <w:r>
          <w:rPr>
            <w:rStyle w:val="Hyperlink"/>
          </w:rPr>
          <w:t>[135]</w:t>
        </w:r>
      </w:hyperlink>
      <w:r>
        <w:t xml:space="preserve">) typically exhibit a very </w:t>
      </w:r>
      <w:r>
        <w:rPr>
          <w:b/>
          <w:bCs/>
        </w:rPr>
        <w:t>selective and context-ignoring use of Qur’anic ve</w:t>
      </w:r>
      <w:r>
        <w:rPr>
          <w:b/>
          <w:bCs/>
        </w:rPr>
        <w:t>rses</w:t>
      </w:r>
      <w:r>
        <w:t xml:space="preserve">. They might seize upon the Qur’anic injunction </w:t>
      </w:r>
      <w:r>
        <w:rPr>
          <w:i/>
          <w:iCs/>
        </w:rPr>
        <w:t>“kill them wherever you find them”</w:t>
      </w:r>
      <w:r>
        <w:t xml:space="preserve"> (Q. 2:191) divorced from its context (a defensive battle when Muslims were under attack), and present it as a blanket license for aggression</w:t>
      </w:r>
      <w:hyperlink r:id="rId214" w:anchor=":~:text=It%20is%20also%20important%20to,the%20Qur%E2%80%99an%5D%20is">
        <w:r>
          <w:rPr>
            <w:rStyle w:val="Hyperlink"/>
          </w:rPr>
          <w:t>[136]</w:t>
        </w:r>
      </w:hyperlink>
      <w:r>
        <w:t xml:space="preserve">. By doing so, they </w:t>
      </w:r>
      <w:r>
        <w:rPr>
          <w:i/>
          <w:iCs/>
        </w:rPr>
        <w:t>blatantly violate</w:t>
      </w:r>
      <w:r>
        <w:t xml:space="preserve"> </w:t>
      </w:r>
      <w:r>
        <w:t xml:space="preserve">the integrative principles we’ve outlined. They </w:t>
      </w:r>
      <w:r>
        <w:rPr>
          <w:b/>
          <w:bCs/>
        </w:rPr>
        <w:t>ignore other verses</w:t>
      </w:r>
      <w:r>
        <w:t xml:space="preserve"> that limit warfare to defense, enjoin peace when the enemy inclines to peace (Q. 8:61), and uphold that </w:t>
      </w:r>
      <w:r>
        <w:rPr>
          <w:i/>
          <w:iCs/>
        </w:rPr>
        <w:t>“there is no compulsion in religion”</w:t>
      </w:r>
      <w:r>
        <w:t xml:space="preserve"> (Q. 2:256). In short, they create a </w:t>
      </w:r>
      <w:r>
        <w:rPr>
          <w:b/>
          <w:bCs/>
        </w:rPr>
        <w:t>contradicto</w:t>
      </w:r>
      <w:r>
        <w:rPr>
          <w:b/>
          <w:bCs/>
        </w:rPr>
        <w:t>ry Islam</w:t>
      </w:r>
      <w:r>
        <w:t xml:space="preserve"> by privileging certain texts and silencing others, driven often by political motives or anger rather than genuine faith. This is exactly what Qur’an 4:82 and 3:7 warn against: </w:t>
      </w:r>
      <w:r>
        <w:rPr>
          <w:i/>
          <w:iCs/>
        </w:rPr>
        <w:t>“pursuing the ambiguous or isolated verses seeking discord”</w:t>
      </w:r>
      <w:hyperlink r:id="rId215" w:anchor=":~:text=verses%20that%20are%20fundamental%20or,%28Al%20Quran%203%3A7">
        <w:r>
          <w:rPr>
            <w:rStyle w:val="Hyperlink"/>
          </w:rPr>
          <w:t>[121]</w:t>
        </w:r>
      </w:hyperlink>
      <w:hyperlink r:id="rId216" w:anchor=":~:text=interpretations,%E2%80%94%20And%20none%20heed%20except">
        <w:r>
          <w:rPr>
            <w:rStyle w:val="Hyperlink"/>
          </w:rPr>
          <w:t>[137]</w:t>
        </w:r>
      </w:hyperlink>
      <w:r>
        <w:t xml:space="preserve">. The tragedy is that such extremists often convince themselves and followers that they are “purely following scripture,” but in reality they are following a deeply incoherent </w:t>
      </w:r>
      <w:r>
        <w:t xml:space="preserve">amalgam of scripture fragments and their own rage or desires. As one modern scholar observed, </w:t>
      </w:r>
      <w:r>
        <w:rPr>
          <w:i/>
          <w:iCs/>
        </w:rPr>
        <w:t>“They declare others unbelievers and justify killing, but in doing so they contradict the Qur’an’s overarching message and violate its conditions – thus their cla</w:t>
      </w:r>
      <w:r>
        <w:rPr>
          <w:i/>
          <w:iCs/>
        </w:rPr>
        <w:t>im of following the Qur’an is false on its face.”</w:t>
      </w:r>
      <w:r>
        <w:t xml:space="preserve"> Indeed, the </w:t>
      </w:r>
      <w:r>
        <w:rPr>
          <w:b/>
          <w:bCs/>
        </w:rPr>
        <w:t>Kharijites</w:t>
      </w:r>
      <w:r>
        <w:t xml:space="preserve"> of old were noted for </w:t>
      </w:r>
      <w:r>
        <w:rPr>
          <w:i/>
          <w:iCs/>
        </w:rPr>
        <w:t>“reciting the Qur’an but it did not go beyond their throats”</w:t>
      </w:r>
      <w:r>
        <w:t xml:space="preserve"> (as per a famous hadith) – meaning it didn’t reach their hearts or intellects to transform them</w:t>
      </w:r>
      <w:hyperlink r:id="rId217" w:anchor=":~:text=Kharijites%27%20Doubt%20in%20the%20Past,is%20to%20Allah%20alone">
        <w:r>
          <w:rPr>
            <w:rStyle w:val="Hyperlink"/>
          </w:rPr>
          <w:t>[134]</w:t>
        </w:r>
      </w:hyperlink>
      <w:hyperlink r:id="rId218" w:anchor=":~:text=The%20Kharijites%2C%20in%20the%20past,is%20to%20Allah%20alone">
        <w:r>
          <w:rPr>
            <w:rStyle w:val="Hyperlink"/>
          </w:rPr>
          <w:t>[135]</w:t>
        </w:r>
      </w:hyperlink>
      <w:r>
        <w:t xml:space="preserve">. The cure for such extremism is a return to </w:t>
      </w:r>
      <w:r>
        <w:rPr>
          <w:b/>
          <w:bCs/>
        </w:rPr>
        <w:t>tadabbur</w:t>
      </w:r>
      <w:r>
        <w:t xml:space="preserve">: broad, </w:t>
      </w:r>
      <w:r>
        <w:lastRenderedPageBreak/>
        <w:t>contextual reflection o</w:t>
      </w:r>
      <w:r>
        <w:t xml:space="preserve">n the Qur’an’s </w:t>
      </w:r>
      <w:r>
        <w:rPr>
          <w:b/>
          <w:bCs/>
        </w:rPr>
        <w:t>values as a whole</w:t>
      </w:r>
      <w:r>
        <w:t>. Mainstream Muslim scholarship confronts extremism by demonstrating the inconsistency and selectivity in extremists’ evidences and highlighting how a coherent reading of the Qur’an promotes justice, mercy, and restraint. Fo</w:t>
      </w:r>
      <w:r>
        <w:t>r example, scholars point out the Prophet’s practice and other Qur’anic verses that qualify or explain the militant verses, as well as the historical context that extremists overlook</w:t>
      </w:r>
      <w:hyperlink r:id="rId219" w:anchor=":~:text=It%20is%20also%20important%20to,the%20Qur%E2%80%99an%5D%20is">
        <w:r>
          <w:rPr>
            <w:rStyle w:val="Hyperlink"/>
          </w:rPr>
          <w:t>[136]</w:t>
        </w:r>
      </w:hyperlink>
      <w:r>
        <w:t xml:space="preserve">. By doing so, they effectively argue on the basis of Qur’an 4:82: a truly God-derived interpretation </w:t>
      </w:r>
      <w:r>
        <w:rPr>
          <w:b/>
          <w:bCs/>
        </w:rPr>
        <w:t>cannot</w:t>
      </w:r>
      <w:r>
        <w:t xml:space="preserve"> lead to the co</w:t>
      </w:r>
      <w:r>
        <w:t xml:space="preserve">ntradictions and atrocities of extremists; therefore, the extremist interpretation is ipso facto invalid. Additionally, extremists often exhibit </w:t>
      </w:r>
      <w:r>
        <w:rPr>
          <w:b/>
          <w:bCs/>
        </w:rPr>
        <w:t>confirmation bias and motivated reasoning</w:t>
      </w:r>
      <w:r>
        <w:t xml:space="preserve"> – they start with a political agenda and then scour scripture for pro</w:t>
      </w:r>
      <w:r>
        <w:t xml:space="preserve">of-texts. Fighting this requires promoting </w:t>
      </w:r>
      <w:r>
        <w:rPr>
          <w:b/>
          <w:bCs/>
        </w:rPr>
        <w:t>intellectual humility and diversity of perspective</w:t>
      </w:r>
      <w:r>
        <w:t xml:space="preserve"> – encouraging youth, for instance, to study multiple interpretations and see the bigger picture of Islamic teachings, rather than isolating themselves in an echo </w:t>
      </w:r>
      <w:r>
        <w:t>chamber of radical rhetoric.</w:t>
      </w:r>
    </w:p>
    <w:p w:rsidR="00D81A56" w:rsidRDefault="005000AD">
      <w:pPr>
        <w:pStyle w:val="BodyText"/>
      </w:pPr>
      <w:r>
        <w:rPr>
          <w:b/>
          <w:bCs/>
        </w:rPr>
        <w:t>Intellectual Stagnation and Sectarian Stalemate:</w:t>
      </w:r>
      <w:r>
        <w:t xml:space="preserve"> On the other end, some Muslim communities suffer from a kind of stagnation – a reluctance to question inherited interpretations even when they no longer seem adequate. This somet</w:t>
      </w:r>
      <w:r>
        <w:t xml:space="preserve">imes relates to the notion that </w:t>
      </w:r>
      <w:r>
        <w:rPr>
          <w:i/>
          <w:iCs/>
        </w:rPr>
        <w:t>“the gates of ijtihad were closed”</w:t>
      </w:r>
      <w:r>
        <w:t xml:space="preserve"> centuries ago (a debated historical claim) and an over-reliance on </w:t>
      </w:r>
      <w:r>
        <w:rPr>
          <w:b/>
          <w:bCs/>
        </w:rPr>
        <w:t>taqlid</w:t>
      </w:r>
      <w:r>
        <w:t xml:space="preserve"> (imitation) of past jurists. The problem here vis-à-vis coherence is subtler: it’s not internal contradiction in sc</w:t>
      </w:r>
      <w:r>
        <w:t xml:space="preserve">ripture, but a </w:t>
      </w:r>
      <w:r>
        <w:rPr>
          <w:b/>
          <w:bCs/>
        </w:rPr>
        <w:t>disconnect between scripture’s dynamic spirit and the contemporary context</w:t>
      </w:r>
      <w:r>
        <w:t>. This can produce a form of contradiction – between the values professed (e.g., justice, public welfare which the Qur’an stands for) and the outcomes of sticking rigi</w:t>
      </w:r>
      <w:r>
        <w:t>dly to old opinions (which might inadvertently cause injustice or harm in changed circumstances). For instance, some laws that made sense in a medieval context might lead to unethical results today if applied without adaptation – a stagnation approach migh</w:t>
      </w:r>
      <w:r>
        <w:t xml:space="preserve">t insist on them regardless, thus </w:t>
      </w:r>
      <w:r>
        <w:rPr>
          <w:b/>
          <w:bCs/>
        </w:rPr>
        <w:t>contradicting the Quranic intent</w:t>
      </w:r>
      <w:r>
        <w:t xml:space="preserve"> behind the law. Scholars like Taha Jabir al-‘Alwani have argued that “intellectual stagnation” due to closing ijtihad indeed </w:t>
      </w:r>
      <w:r>
        <w:rPr>
          <w:b/>
          <w:bCs/>
        </w:rPr>
        <w:t>led to decline</w:t>
      </w:r>
      <w:hyperlink r:id="rId220" w:anchor=":~:text=Al%20Alwani%20explains%20how%20the,17">
        <w:r>
          <w:rPr>
            <w:rStyle w:val="Hyperlink"/>
          </w:rPr>
          <w:t>[138]</w:t>
        </w:r>
      </w:hyperlink>
      <w:hyperlink r:id="rId221" w:anchor=":~:text=Al%20Alwani%20explains%20how%20the,17">
        <w:r>
          <w:rPr>
            <w:rStyle w:val="Hyperlink"/>
          </w:rPr>
          <w:t>[138]</w:t>
        </w:r>
      </w:hyperlink>
      <w:r>
        <w:t xml:space="preserve">. </w:t>
      </w:r>
      <w:r>
        <w:rPr>
          <w:b/>
          <w:bCs/>
        </w:rPr>
        <w:t>Al-Alwani</w:t>
      </w:r>
      <w:r>
        <w:t xml:space="preserve"> pointed out that widespread blind following (taqli</w:t>
      </w:r>
      <w:r>
        <w:t xml:space="preserve">d) made Muslims unable to respond to new challenges, effectively </w:t>
      </w:r>
      <w:r>
        <w:rPr>
          <w:b/>
          <w:bCs/>
        </w:rPr>
        <w:t>severing the coherence between Islam’s principles and Muslims’ reality</w:t>
      </w:r>
      <w:hyperlink r:id="rId222" w:anchor=":~:text=Al%20Alwani%20explains%20how%20the,17">
        <w:r>
          <w:rPr>
            <w:rStyle w:val="Hyperlink"/>
          </w:rPr>
          <w:t>[138</w:t>
        </w:r>
        <w:r>
          <w:rPr>
            <w:rStyle w:val="Hyperlink"/>
          </w:rPr>
          <w:t>]</w:t>
        </w:r>
      </w:hyperlink>
      <w:hyperlink r:id="rId223" w:anchor=":~:text=Al%20Alwani%20explains%20how%20the,17">
        <w:r>
          <w:rPr>
            <w:rStyle w:val="Hyperlink"/>
          </w:rPr>
          <w:t>[138]</w:t>
        </w:r>
      </w:hyperlink>
      <w:r>
        <w:t xml:space="preserve">. The solution championed by reform-minded scholars is to </w:t>
      </w:r>
      <w:r>
        <w:rPr>
          <w:b/>
          <w:bCs/>
        </w:rPr>
        <w:t>revive ijtihad</w:t>
      </w:r>
      <w:r>
        <w:t xml:space="preserve"> – not random individual interpretation by anyone, but renewe</w:t>
      </w:r>
      <w:r>
        <w:t>d, context-aware scholarship that can reapply Quranic teachings coherently to today’s issues. This means continuing the legacy of Qur’an 4:82 in a broader sense: just as the verse guided classical scholars to keep interpretations consistent, modern scholar</w:t>
      </w:r>
      <w:r>
        <w:t xml:space="preserve">s must ensure consistency between eternal principles and contemporary application. </w:t>
      </w:r>
      <w:r>
        <w:rPr>
          <w:b/>
          <w:bCs/>
        </w:rPr>
        <w:t>Stagnation can also be fueled by an authority complex</w:t>
      </w:r>
      <w:r>
        <w:t>, where the religious establishment might discourage questioning. Yet as we saw, Qur’an 4:82 begins with a question – it</w:t>
      </w:r>
      <w:r>
        <w:t xml:space="preserve"> expects people to think and ask. A lack of critical reflection can allow distortions or outdated understandings to linger unchallenged, which eventually makes parts of the tradition feel </w:t>
      </w:r>
      <w:r>
        <w:rPr>
          <w:b/>
          <w:bCs/>
        </w:rPr>
        <w:t>out of sync</w:t>
      </w:r>
      <w:r>
        <w:t xml:space="preserve"> (though the Qur’an itself remains harmonious, the human </w:t>
      </w:r>
      <w:r>
        <w:t>understanding of it might not). Encouraging educated questioning and intra-faith dialogue can address this. Indeed, we find movements in the Muslim world (from Salafis calling to bypass centuries and go back to the source texts, to Islamic modernists tryin</w:t>
      </w:r>
      <w:r>
        <w:t xml:space="preserve">g new interpretations) all essentially reacting to perceived incoherences either between Islam’s original message and later accretions, or between Islamic law and modern life. While their approaches differ, their </w:t>
      </w:r>
      <w:r>
        <w:lastRenderedPageBreak/>
        <w:t xml:space="preserve">impetus is to </w:t>
      </w:r>
      <w:r>
        <w:rPr>
          <w:b/>
          <w:bCs/>
        </w:rPr>
        <w:t>restore coherence</w:t>
      </w:r>
      <w:r>
        <w:t xml:space="preserve"> – whether b</w:t>
      </w:r>
      <w:r>
        <w:t>y “purification” (Salafi view) or “re-interpretation” (modernist view).</w:t>
      </w:r>
    </w:p>
    <w:p w:rsidR="00D81A56" w:rsidRDefault="005000AD">
      <w:pPr>
        <w:pStyle w:val="BodyText"/>
      </w:pPr>
      <w:r>
        <w:rPr>
          <w:b/>
          <w:bCs/>
        </w:rPr>
        <w:t>Reformist Movements:</w:t>
      </w:r>
      <w:r>
        <w:t xml:space="preserve"> Reformists explicitly call for revisiting the Qur’an’s teachings in light of contemporary values such as democracy, gender equality, human rights, scientific progr</w:t>
      </w:r>
      <w:r>
        <w:t xml:space="preserve">ess, etc. They often argue that these values are not alien impositions, but in many cases, </w:t>
      </w:r>
      <w:r>
        <w:rPr>
          <w:b/>
          <w:bCs/>
        </w:rPr>
        <w:t>fulfillments of the Quran’s own higher objectives (maqā</w:t>
      </w:r>
      <w:r>
        <w:rPr>
          <w:b/>
          <w:bCs/>
        </w:rPr>
        <w:t>ṣ</w:t>
      </w:r>
      <w:r>
        <w:rPr>
          <w:b/>
          <w:bCs/>
        </w:rPr>
        <w:t>id)</w:t>
      </w:r>
      <w:r>
        <w:t xml:space="preserve"> </w:t>
      </w:r>
      <w:r>
        <w:t>that might have been expressed in 7th-century idioms. For example, the Qur’an’s trajectory on social justice and women’s rights was forward-looking in its original milieu; reformists say today we should continue that trajectory in the same spirit, thus pre</w:t>
      </w:r>
      <w:r>
        <w:t xml:space="preserve">serving the </w:t>
      </w:r>
      <w:r>
        <w:rPr>
          <w:b/>
          <w:bCs/>
        </w:rPr>
        <w:t>moral coherence</w:t>
      </w:r>
      <w:r>
        <w:t xml:space="preserve"> of the Qur’an’s message in modern society. Critics accuse some reformists of selectively reading the Qur’an to fit liberal agendas (which could be another form of confirmation bias). There is a tension here: how to ensure reform</w:t>
      </w:r>
      <w:r>
        <w:t xml:space="preserve"> does not slip into distortion. The key is again </w:t>
      </w:r>
      <w:r>
        <w:rPr>
          <w:b/>
          <w:bCs/>
        </w:rPr>
        <w:t>intellectual humility and comprehensiveness</w:t>
      </w:r>
      <w:r>
        <w:t xml:space="preserve">. A sincere reformist will ground arguments deeply in scripture and prophetic example, showing continuity rather than ignoring inconvenient texts. For instance, an </w:t>
      </w:r>
      <w:r>
        <w:t xml:space="preserve">area like </w:t>
      </w:r>
      <w:r>
        <w:rPr>
          <w:b/>
          <w:bCs/>
        </w:rPr>
        <w:t>bank interest (ribā)</w:t>
      </w:r>
      <w:r>
        <w:t>: some modernists re-examined whether modern banking interest is identical to the usurious exploitation banned in the Qur’an or if a new understanding is coherent with Islamic economic justice. Done properly, such an inquiry d</w:t>
      </w:r>
      <w:r>
        <w:t>oesn’t deny the verses on ribā, but seeks to apply the underlying principle faithfully (preventing exploitation and circulation of wealth). Whether one agrees with specific reforms, the process ideally should emulate Qur’an 4:82’s ethos: thoroughly reflect</w:t>
      </w:r>
      <w:r>
        <w:t xml:space="preserve"> on all relevant verses (not just one) and consider the </w:t>
      </w:r>
      <w:r>
        <w:rPr>
          <w:i/>
          <w:iCs/>
        </w:rPr>
        <w:t>whole</w:t>
      </w:r>
      <w:r>
        <w:t xml:space="preserve"> Islamic worldview before concluding. When done in good faith, reform can be seen as an attempt to keep Islam </w:t>
      </w:r>
      <w:r>
        <w:rPr>
          <w:b/>
          <w:bCs/>
        </w:rPr>
        <w:t>holistically true</w:t>
      </w:r>
      <w:r>
        <w:t xml:space="preserve"> to its ethics in new circumstances, thus avoiding a scenario where </w:t>
      </w:r>
      <w:r>
        <w:t>Muslims must choose between their conscience and certain fiqh rules – a painful contradiction if it occurs.</w:t>
      </w:r>
    </w:p>
    <w:p w:rsidR="00D81A56" w:rsidRDefault="005000AD">
      <w:pPr>
        <w:pStyle w:val="BodyText"/>
      </w:pPr>
      <w:r>
        <w:rPr>
          <w:b/>
          <w:bCs/>
        </w:rPr>
        <w:t>Authority and Interpretation:</w:t>
      </w:r>
      <w:r>
        <w:t xml:space="preserve"> Lastly, the question of who has the authority to interpret the Qur’an – individual reasoning vs. scholarly consensus v</w:t>
      </w:r>
      <w:r>
        <w:t>s. spiritual authority – is itself crucial to maintaining coherence. Too lax an approach (everyone does whatever seems right to them) could fragment the community and produce contradictory interpretations all claiming legitimacy (somewhat like Protestant d</w:t>
      </w:r>
      <w:r>
        <w:t xml:space="preserve">enominational chaos). Too rigid an approach (only a closed clergy can interpret) risks ossification and the imposition of possibly incoherent or outdated views without check. The solution is a </w:t>
      </w:r>
      <w:r>
        <w:rPr>
          <w:b/>
          <w:bCs/>
        </w:rPr>
        <w:t>balance</w:t>
      </w:r>
      <w:r>
        <w:t xml:space="preserve"> that the Qur’an and scholars like Mufti Shafi hint at: </w:t>
      </w:r>
      <w:r>
        <w:rPr>
          <w:i/>
          <w:iCs/>
        </w:rPr>
        <w:t>“everyone has the right to ponder the Qur’an,”</w:t>
      </w:r>
      <w:r>
        <w:t xml:space="preserve"> but one should </w:t>
      </w:r>
      <w:r>
        <w:rPr>
          <w:i/>
          <w:iCs/>
        </w:rPr>
        <w:t>“consult experts”</w:t>
      </w:r>
      <w:r>
        <w:t xml:space="preserve"> in doubts</w:t>
      </w:r>
      <w:hyperlink r:id="rId224" w:anchor=":~:text=The%20second%20point%20which%20emerges,the%20medium%20of%20its%20translation">
        <w:r>
          <w:rPr>
            <w:rStyle w:val="Hyperlink"/>
          </w:rPr>
          <w:t>[12]</w:t>
        </w:r>
      </w:hyperlink>
      <w:hyperlink r:id="rId225" w:anchor=":~:text=for%20the%20life,one%20should%20consult%20expert%20scholars">
        <w:r>
          <w:rPr>
            <w:rStyle w:val="Hyperlink"/>
          </w:rPr>
          <w:t>[57]</w:t>
        </w:r>
      </w:hyperlink>
      <w:r>
        <w:t>. In practice, this means encouraging personal engagement with the Qur’an (to reduce blind fol</w:t>
      </w:r>
      <w:r>
        <w:t xml:space="preserve">lowing and increase spiritual vitality) while also investing in proper religious education so that qualified, wise scholars can guide interpretation. Good scholars act as </w:t>
      </w:r>
      <w:r>
        <w:rPr>
          <w:b/>
          <w:bCs/>
        </w:rPr>
        <w:t>coherence-keepers</w:t>
      </w:r>
      <w:r>
        <w:t xml:space="preserve">: they have the breadth of knowledge to ensure an interpretation of </w:t>
      </w:r>
      <w:r>
        <w:t>one verse doesn’t violate another or break from fundamental principles. However, scholars themselves must be held to standards – if they allow politics or sectarian bias to taint their interpretations, they might present a seemingly coherent but actually n</w:t>
      </w:r>
      <w:r>
        <w:t>arrow view favoring their authority. This is why intellectual humility applies to leaders too. The story from Ibn Kathīr’s tafsīr about the Prophet stopping the Companions’ heated debate over a verse</w:t>
      </w:r>
      <w:hyperlink r:id="rId226" w:anchor=":~:text=Ibn%20Kathir%20also%20relates%20a,%E2%80%9D">
        <w:r>
          <w:rPr>
            <w:rStyle w:val="Hyperlink"/>
          </w:rPr>
          <w:t>[7]</w:t>
        </w:r>
      </w:hyperlink>
      <w:hyperlink r:id="rId227" w:anchor=":~:text=debated%20the%20interpretation%20of%20a,%E2%80%9D">
        <w:r>
          <w:rPr>
            <w:rStyle w:val="Hyperlink"/>
          </w:rPr>
          <w:t>[38]</w:t>
        </w:r>
      </w:hyperlink>
      <w:r>
        <w:t xml:space="preserve"> is instructive: it shows the </w:t>
      </w:r>
      <w:r>
        <w:rPr>
          <w:b/>
          <w:bCs/>
        </w:rPr>
        <w:t>Prophetic model of handling differences</w:t>
      </w:r>
      <w:r>
        <w:t xml:space="preserve"> – </w:t>
      </w:r>
      <w:r>
        <w:lastRenderedPageBreak/>
        <w:t>reminding them the Qur’an is not self-contradict</w:t>
      </w:r>
      <w:r>
        <w:t>ory, urging them to act on the clear and seek knowledge on unclear from those who know</w:t>
      </w:r>
      <w:hyperlink r:id="rId228" w:anchor=":~:text=were%20destroyed%20by%20their%20disagreements,%E2%80%9D">
        <w:r>
          <w:rPr>
            <w:rStyle w:val="Hyperlink"/>
          </w:rPr>
          <w:t>[139]</w:t>
        </w:r>
      </w:hyperlink>
      <w:hyperlink r:id="rId229" w:anchor=":~:text=,%E2%80%9D">
        <w:r>
          <w:rPr>
            <w:rStyle w:val="Hyperlink"/>
          </w:rPr>
          <w:t>[140]</w:t>
        </w:r>
      </w:hyperlink>
      <w:r>
        <w:t>.</w:t>
      </w:r>
      <w:r>
        <w:t xml:space="preserve"> In today’s terms, that means </w:t>
      </w:r>
      <w:r>
        <w:rPr>
          <w:b/>
          <w:bCs/>
        </w:rPr>
        <w:t>do not let ego or partisanship drive Quranic discussions</w:t>
      </w:r>
      <w:r>
        <w:t>; remember the unity of truth, and be willing to defer to greater expertise when needed. Muslim institutions like fatwa councils or fiqh academies try to embody collectiv</w:t>
      </w:r>
      <w:r>
        <w:t>e scholarship to give balanced rulings, which is a means of pooling knowledge to avoid individual error. At the same time, an aware Muslim public that also reads the Qur’an can hold scholars accountable – preventing any one group from monopolizing the narr</w:t>
      </w:r>
      <w:r>
        <w:t>ative. Historically, some of the most coherent syntheses in Islam (like the great legal schools or theological treatises) emerged from dialogue and debate among scholars, which over time distilled into consensus on essentials and recognized diversity on no</w:t>
      </w:r>
      <w:r>
        <w:t>n-essentials. This dynamic process is healthy and aligns with seeking comprehensive understanding. Problems arise when either scholars shut down sincere questions with “don’t ask” (leading to suppressed confusion and eventual crises of faith), or when unqu</w:t>
      </w:r>
      <w:r>
        <w:t xml:space="preserve">alified voices drown out qualified ones (leading to chaotic or extreme interpretations). The remedy is both </w:t>
      </w:r>
      <w:r>
        <w:rPr>
          <w:b/>
          <w:bCs/>
        </w:rPr>
        <w:t>education and humility on all sides</w:t>
      </w:r>
      <w:r>
        <w:t xml:space="preserve"> – scholars serve the community with their learning, and the community engages respectfully and thoughtfully.</w:t>
      </w:r>
    </w:p>
    <w:p w:rsidR="00D81A56" w:rsidRDefault="005000AD">
      <w:pPr>
        <w:pStyle w:val="BodyText"/>
      </w:pPr>
      <w:r>
        <w:t xml:space="preserve">In </w:t>
      </w:r>
      <w:r>
        <w:t xml:space="preserve">sum, applying Qur’an 4:82’s wisdom in our times entails fostering an environment where </w:t>
      </w:r>
      <w:r>
        <w:rPr>
          <w:b/>
          <w:bCs/>
        </w:rPr>
        <w:t>the Qur’an’s holistic message can shine</w:t>
      </w:r>
      <w:r>
        <w:t xml:space="preserve"> against the distortions of both extremism and stagnation. It means using the Qur’anic ideals of coherence to critique and improve</w:t>
      </w:r>
      <w:r>
        <w:t xml:space="preserve"> our own understanding continually. Whether addressing militant misinterpretations, refreshing legal thought, or negotiating the balance of authority, the underlying theme is </w:t>
      </w:r>
      <w:r>
        <w:rPr>
          <w:i/>
          <w:iCs/>
        </w:rPr>
        <w:t>“return to reflecting on the Qur’an”</w:t>
      </w:r>
      <w:r>
        <w:t xml:space="preserve"> deeply and honestly, as 4:82 insists. Many c</w:t>
      </w:r>
      <w:r>
        <w:t xml:space="preserve">ontemporary Muslim thinkers conclude their analyses of the ummah’s issues by returning to the Qur’an – not just ritually, but as a living, unifying guide. This is precisely what our discussion has aimed to highlight: that a </w:t>
      </w:r>
      <w:r>
        <w:rPr>
          <w:b/>
          <w:bCs/>
        </w:rPr>
        <w:t xml:space="preserve">holistic, critically aware, and </w:t>
      </w:r>
      <w:r>
        <w:rPr>
          <w:b/>
          <w:bCs/>
        </w:rPr>
        <w:t>spiritually sincere engagement with the Qur’an</w:t>
      </w:r>
      <w:r>
        <w:t xml:space="preserve"> is the key to resolving the contradictions and confusions that plague the Muslim world. And that is a perfect segue to our conclusion.</w:t>
      </w:r>
    </w:p>
    <w:p w:rsidR="00D81A56" w:rsidRDefault="005000AD">
      <w:pPr>
        <w:pStyle w:val="Heading2"/>
      </w:pPr>
      <w:bookmarkStart w:id="13" w:name="conclusion"/>
      <w:bookmarkEnd w:id="12"/>
      <w:r>
        <w:t>Conclusion</w:t>
      </w:r>
    </w:p>
    <w:p w:rsidR="00D81A56" w:rsidRDefault="005000AD">
      <w:pPr>
        <w:pStyle w:val="FirstParagraph"/>
      </w:pPr>
      <w:r>
        <w:t xml:space="preserve">Through this comprehensive exploration of Qur’an 4:82, we have </w:t>
      </w:r>
      <w:r>
        <w:t xml:space="preserve">seen that the verse is far more than a simple apologetic for the Qur’an’s divine origin – it is a foundational call to </w:t>
      </w:r>
      <w:r>
        <w:rPr>
          <w:b/>
          <w:bCs/>
        </w:rPr>
        <w:t>methodological integrity and depth</w:t>
      </w:r>
      <w:r>
        <w:t xml:space="preserve"> in engaging scripture. We analyzed the verse’s meaning and context, noting that it invites all readers</w:t>
      </w:r>
      <w:r>
        <w:t xml:space="preserve"> to ponder deeply and assures them of the Qur’an’s internal consistency as proof of its truth</w:t>
      </w:r>
      <w:hyperlink r:id="rId230" w:anchor=":~:text=commentator%20observes%2C%20a%20superficial%20reading,contemplation%20reveals%20the%20scripture%E2%80%99s%20harmony">
        <w:r>
          <w:rPr>
            <w:rStyle w:val="Hyperlink"/>
          </w:rPr>
          <w:t>[2]</w:t>
        </w:r>
      </w:hyperlink>
      <w:hyperlink r:id="rId231" w:anchor=":~:text=that%20the%20absence%20of%20contradictions,%E2%80%9D">
        <w:r>
          <w:rPr>
            <w:rStyle w:val="Hyperlink"/>
          </w:rPr>
          <w:t>[6]</w:t>
        </w:r>
      </w:hyperlink>
      <w:r>
        <w:t xml:space="preserve">. We integrated psychological insights, recognizing that human biases can create the illusion of contradiction or hide real ones in interpretation, and </w:t>
      </w:r>
      <w:r>
        <w:t>thus the need for humility, sincerity, and “unlocked hearts” to truly perceive the Qur’an’s harmony</w:t>
      </w:r>
      <w:hyperlink r:id="rId232" w:anchor=":~:text=interpreted%20,heart%20is%20powerful%20%E2%80%93%20it">
        <w:r>
          <w:rPr>
            <w:rStyle w:val="Hyperlink"/>
          </w:rPr>
          <w:t>[36]</w:t>
        </w:r>
      </w:hyperlink>
      <w:hyperlink r:id="rId233" w:anchor=":~:text=By%20contrast%2C%20spiritual%20humility%20opens,wisdom%20is%20echoed%20in%20Islam">
        <w:r>
          <w:rPr>
            <w:rStyle w:val="Hyperlink"/>
          </w:rPr>
          <w:t>[70]</w:t>
        </w:r>
      </w:hyperlink>
      <w:r>
        <w:t>. We discussed philosophical perspectives, establishing that coherence and non-contradiction are universally seen as marks of truth, and the Qur’an openly leverages this rational criterion</w:t>
      </w:r>
      <w:hyperlink r:id="rId234" w:anchor=":~:text=philosophical%20significance%20of%20Qur%E2%80%99an%204%3A82,text%20is%20indeed%20from%20an">
        <w:r>
          <w:rPr>
            <w:rStyle w:val="Hyperlink"/>
          </w:rPr>
          <w:t>[1]</w:t>
        </w:r>
      </w:hyperlink>
      <w:r>
        <w:t>. We surveyed theological viewpoints across</w:t>
      </w:r>
      <w:r>
        <w:t xml:space="preserve"> Islamic traditions, finding a shared commitment to the Qur’an’s consistency, albeit approached via different tools – be it scholarly consensus, Imamic guidance, mystical insight, rational analysis, or contextual re-reading</w:t>
      </w:r>
      <w:hyperlink r:id="rId235" w:anchor=":~:text=the%20Qur%E2%80%99an%20and%20forbids%20them,%E2%80%9D">
        <w:r>
          <w:rPr>
            <w:rStyle w:val="Hyperlink"/>
          </w:rPr>
          <w:t>[107]</w:t>
        </w:r>
      </w:hyperlink>
      <w:hyperlink r:id="rId236" w:anchor=":~:text=The%20hermeneutic%20%20methodology%20proceeds,that%20if%20there%20are%20two">
        <w:r>
          <w:rPr>
            <w:rStyle w:val="Hyperlink"/>
          </w:rPr>
          <w:t>[48]</w:t>
        </w:r>
      </w:hyperlink>
      <w:r>
        <w:t xml:space="preserve">. We also saw how classical and modern tafsīr together </w:t>
      </w:r>
      <w:r>
        <w:lastRenderedPageBreak/>
        <w:t>form a continuum striving to resolve apparent conflicts and articulate</w:t>
      </w:r>
      <w:r>
        <w:t xml:space="preserve"> a unified understanding of scripture</w:t>
      </w:r>
      <w:hyperlink r:id="rId237" w:anchor=":~:text=Ibn%20Kathir%20also%20relates%20a,%E2%80%9D">
        <w:r>
          <w:rPr>
            <w:rStyle w:val="Hyperlink"/>
          </w:rPr>
          <w:t>[</w:t>
        </w:r>
        <w:r>
          <w:rPr>
            <w:rStyle w:val="Hyperlink"/>
          </w:rPr>
          <w:t>7]</w:t>
        </w:r>
      </w:hyperlink>
      <w:hyperlink r:id="rId238" w:anchor=":~:text=knowledge">
        <w:r>
          <w:rPr>
            <w:rStyle w:val="Hyperlink"/>
          </w:rPr>
          <w:t>[39]</w:t>
        </w:r>
      </w:hyperlink>
      <w:r>
        <w:t>.</w:t>
      </w:r>
    </w:p>
    <w:p w:rsidR="00D81A56" w:rsidRDefault="005000AD">
      <w:pPr>
        <w:pStyle w:val="BodyText"/>
      </w:pPr>
      <w:r>
        <w:t>Applying these insights, we addressed how the principles of Qur’</w:t>
      </w:r>
      <w:r>
        <w:t xml:space="preserve">an 4:82 speak to contemporary issues: </w:t>
      </w:r>
      <w:r>
        <w:rPr>
          <w:b/>
          <w:bCs/>
        </w:rPr>
        <w:t>extremism</w:t>
      </w:r>
      <w:r>
        <w:t xml:space="preserve"> results from violating the Qur’an’s ethos of coherence (by cherry-picking verses), while </w:t>
      </w:r>
      <w:r>
        <w:rPr>
          <w:b/>
          <w:bCs/>
        </w:rPr>
        <w:t>intellectual stagnation</w:t>
      </w:r>
      <w:r>
        <w:t xml:space="preserve"> results from failing to actively reflect and adapt within the bounds of coherence – both proble</w:t>
      </w:r>
      <w:r>
        <w:t>ms find remedy in returning to thoughtful, broad-based Quranic reflection. Reformist efforts and questions of authority likewise demand balancing openness with fidelity to the Qur’an’s overall message, ensuring that in seeking progress we do not create new</w:t>
      </w:r>
      <w:r>
        <w:t xml:space="preserve"> contradictions nor preserve old ones, but rather always aim to realize the Qur’an’s </w:t>
      </w:r>
      <w:r>
        <w:rPr>
          <w:b/>
          <w:bCs/>
        </w:rPr>
        <w:t>unified vision of truth and justice</w:t>
      </w:r>
      <w:r>
        <w:t xml:space="preserve"> in our current context.</w:t>
      </w:r>
    </w:p>
    <w:p w:rsidR="00D81A56" w:rsidRDefault="005000AD">
      <w:pPr>
        <w:pStyle w:val="BodyText"/>
      </w:pPr>
      <w:r>
        <w:t xml:space="preserve">In closing, Quran 4:82 challenges us today just as it did the Prophet’s contemporaries: </w:t>
      </w:r>
      <w:r>
        <w:rPr>
          <w:i/>
          <w:iCs/>
        </w:rPr>
        <w:t>“Do they not reflect on</w:t>
      </w:r>
      <w:r>
        <w:rPr>
          <w:i/>
          <w:iCs/>
        </w:rPr>
        <w:t xml:space="preserve"> the Qur’an?”</w:t>
      </w:r>
      <w:r>
        <w:t xml:space="preserve"> The question rings out as both an intellectual and spiritual exhortation. It asks each of us, scholar or student, devout or doubting: Have we truly engaged with the Qur’an beyond the surface, with our reason and our heart, ready to confront c</w:t>
      </w:r>
      <w:r>
        <w:t xml:space="preserve">omplexities and persist until clarity emerges? It assures us that if we do so, we will find – by God’s grace – an overarching </w:t>
      </w:r>
      <w:r>
        <w:rPr>
          <w:b/>
          <w:bCs/>
        </w:rPr>
        <w:t>coherence and guidance</w:t>
      </w:r>
      <w:r>
        <w:t xml:space="preserve"> that confirms faith and dispels confusion</w:t>
      </w:r>
      <w:hyperlink r:id="rId239" w:anchor=":~:text=This%20profound%20instruction%20%E2%80%94%20%E2%80%9Cthe,not%20discrepancy%2C%20in%20Allah%E2%80%99s%20book">
        <w:r>
          <w:rPr>
            <w:rStyle w:val="Hyperlink"/>
          </w:rPr>
          <w:t>[8]</w:t>
        </w:r>
      </w:hyperlink>
      <w:r>
        <w:t>. The Qur’an does not fear examinatio</w:t>
      </w:r>
      <w:r>
        <w:t xml:space="preserve">n; it invites it. Our task is to approach it with </w:t>
      </w:r>
      <w:r>
        <w:rPr>
          <w:b/>
          <w:bCs/>
        </w:rPr>
        <w:t>integrity</w:t>
      </w:r>
      <w:r>
        <w:t xml:space="preserve">: neither imposing our biases nor shying from its challenges. When we manage that, we find the Qur’an indeed </w:t>
      </w:r>
      <w:r>
        <w:rPr>
          <w:i/>
          <w:iCs/>
        </w:rPr>
        <w:t>“testifies to the truth of itself”</w:t>
      </w:r>
      <w:r>
        <w:t xml:space="preserve"> in a self-consistent, luminous way</w:t>
      </w:r>
      <w:hyperlink r:id="rId240" w:anchor=":~:text=harmony,explain%20the%20obscure%2C%20and%20fundamental">
        <w:r>
          <w:rPr>
            <w:rStyle w:val="Hyperlink"/>
          </w:rPr>
          <w:t>[141]</w:t>
        </w:r>
      </w:hyperlink>
      <w:r>
        <w:t>.</w:t>
      </w:r>
    </w:p>
    <w:p w:rsidR="00D81A56" w:rsidRDefault="005000AD">
      <w:pPr>
        <w:pStyle w:val="BodyText"/>
      </w:pPr>
      <w:r>
        <w:t>The promise of 4:82 is ultimately a hopeful one: that God’s word, like G</w:t>
      </w:r>
      <w:r>
        <w:t>od’s creation, has an order and purpose that earnest seekers can discern. In an age of disinformation, polarization, and identity struggles, holding firm to this Quranic principle of coherence can act as a compass – steering us away from fragmented literal</w:t>
      </w:r>
      <w:r>
        <w:t xml:space="preserve">ism on one side and unprincipled revisionism on the other. It encourages a </w:t>
      </w:r>
      <w:r>
        <w:rPr>
          <w:b/>
          <w:bCs/>
        </w:rPr>
        <w:t>faith that is thoughtful</w:t>
      </w:r>
      <w:r>
        <w:t xml:space="preserve"> and a </w:t>
      </w:r>
      <w:r>
        <w:rPr>
          <w:b/>
          <w:bCs/>
        </w:rPr>
        <w:t>thought process that is faithful</w:t>
      </w:r>
      <w:r>
        <w:t>. With that balance, the Muslim community can navigate present and future challenges without losing the central messag</w:t>
      </w:r>
      <w:r>
        <w:t>e that binds it. Let us now transition to a brief epilogue that carries these insights forward into a practical, heart-centered appeal for all who engage with the Qur’an.</w:t>
      </w:r>
    </w:p>
    <w:p w:rsidR="00D81A56" w:rsidRDefault="005000AD">
      <w:pPr>
        <w:pStyle w:val="Heading2"/>
      </w:pPr>
      <w:bookmarkStart w:id="14" w:name="X5dc6d3c224c4573d83f3ea12824761d75861b08"/>
      <w:bookmarkEnd w:id="13"/>
      <w:r>
        <w:t>Epilogue: Towards a Holistic and Humble Engagement with the Qur’an</w:t>
      </w:r>
    </w:p>
    <w:p w:rsidR="00D81A56" w:rsidRDefault="005000AD">
      <w:pPr>
        <w:pStyle w:val="FirstParagraph"/>
      </w:pPr>
      <w:r>
        <w:t>In the foregoing c</w:t>
      </w:r>
      <w:r>
        <w:t xml:space="preserve">ommentary, we journeyed through scholarly analyses and intellectual debates. Let us step back now and remind ourselves why this matters beyond academia: because the Qur’an is meant to be a </w:t>
      </w:r>
      <w:r>
        <w:rPr>
          <w:b/>
          <w:bCs/>
        </w:rPr>
        <w:t>guide for life</w:t>
      </w:r>
      <w:r>
        <w:t>, a light in our darkness, a healer for what is in th</w:t>
      </w:r>
      <w:r>
        <w:t xml:space="preserve">e hearts. Qur’an 4:82 beckons us not only to analyze the text, but to </w:t>
      </w:r>
      <w:r>
        <w:rPr>
          <w:b/>
          <w:bCs/>
        </w:rPr>
        <w:t>reflect on ourselves</w:t>
      </w:r>
      <w:r>
        <w:t xml:space="preserve"> as readers.</w:t>
      </w:r>
    </w:p>
    <w:p w:rsidR="00D81A56" w:rsidRDefault="005000AD">
      <w:pPr>
        <w:pStyle w:val="BodyText"/>
      </w:pPr>
      <w:r>
        <w:t>If the Qur’an is free of contradiction, can we say the same of our own understanding or practice? Do we sometimes profess the Qur’an’s teachings of compa</w:t>
      </w:r>
      <w:r>
        <w:t>ssion and justice, yet harbor prejudice or ignore suffering? Do we, consciously or not, exhibit the very blind spots and biases we discussed – cherry-picking the Qur’an to suit our convenience (confirmation bias), twisting interpretations to justify our de</w:t>
      </w:r>
      <w:r>
        <w:t xml:space="preserve">sires or grudges </w:t>
      </w:r>
      <w:r>
        <w:lastRenderedPageBreak/>
        <w:t xml:space="preserve">(motivated reasoning), or turning away from verses that challenge us (cognitive dissonance avoidance)? Intellectual coherence must be matched by </w:t>
      </w:r>
      <w:r>
        <w:rPr>
          <w:b/>
          <w:bCs/>
        </w:rPr>
        <w:t>moral and spiritual coherence</w:t>
      </w:r>
      <w:r>
        <w:t xml:space="preserve"> in our lives. The Qur’an repeatedly stresses that </w:t>
      </w:r>
      <w:r>
        <w:rPr>
          <w:i/>
          <w:iCs/>
        </w:rPr>
        <w:t>“belief”</w:t>
      </w:r>
      <w:r>
        <w:t xml:space="preserve"> and </w:t>
      </w:r>
      <w:r>
        <w:rPr>
          <w:i/>
          <w:iCs/>
        </w:rPr>
        <w:t>“</w:t>
      </w:r>
      <w:r>
        <w:rPr>
          <w:i/>
          <w:iCs/>
        </w:rPr>
        <w:t>action”</w:t>
      </w:r>
      <w:r>
        <w:t xml:space="preserve"> must align. As the Qur’an says in an incisive rebuke: </w:t>
      </w:r>
      <w:r>
        <w:rPr>
          <w:i/>
          <w:iCs/>
        </w:rPr>
        <w:t>“O you who believe, why do you say what you do not do?”</w:t>
      </w:r>
      <w:r>
        <w:t xml:space="preserve"> (61:2). Hypocrisy is the ultimate inner contradiction, placing one in the “lowest depths” (4:145). Thus, striving for coherence is not jus</w:t>
      </w:r>
      <w:r>
        <w:t xml:space="preserve">t an academic exercise – it is a character ideal. </w:t>
      </w:r>
      <w:r>
        <w:rPr>
          <w:b/>
          <w:bCs/>
        </w:rPr>
        <w:t>Sincerity (ikhlā</w:t>
      </w:r>
      <w:r>
        <w:rPr>
          <w:b/>
          <w:bCs/>
        </w:rPr>
        <w:t>ṣ</w:t>
      </w:r>
      <w:r>
        <w:rPr>
          <w:b/>
          <w:bCs/>
        </w:rPr>
        <w:t>)</w:t>
      </w:r>
      <w:r>
        <w:t>, as we noted, is to let the Qur’an’s whole truth shape us rather than bending bits of it to excuse ourselves</w:t>
      </w:r>
      <w:hyperlink r:id="rId241" w:anchor=":~:text=Sincerity%20%28ikhl%C4%81%E1%B9%A3%29%20is%20another%20psychological,locks%20were%20removed%20from%20the">
        <w:r>
          <w:rPr>
            <w:rStyle w:val="Hyperlink"/>
          </w:rPr>
          <w:t>[82]</w:t>
        </w:r>
      </w:hyperlink>
      <w:hyperlink r:id="rId242" w:anchor=":~:text=emphasizes%20for%20gaining%20knowledge,a%20kind%20of%20knowledge%20as">
        <w:r>
          <w:rPr>
            <w:rStyle w:val="Hyperlink"/>
          </w:rPr>
          <w:t>[83]</w:t>
        </w:r>
      </w:hyperlink>
      <w:r>
        <w:t xml:space="preserve">. It is to say as the Qur’an teaches the knowledgeable to say: </w:t>
      </w:r>
      <w:r>
        <w:rPr>
          <w:i/>
          <w:iCs/>
        </w:rPr>
        <w:t>“We believe in it; the whole of it is from our Lord.”</w:t>
      </w:r>
      <w:hyperlink r:id="rId243" w:anchor=":~:text=verses%20that%20are%20fundamental%20or,%28Al%20Quran%203%3A7">
        <w:r>
          <w:rPr>
            <w:rStyle w:val="Hyperlink"/>
          </w:rPr>
          <w:t>[121]</w:t>
        </w:r>
      </w:hyperlink>
      <w:hyperlink r:id="rId244" w:anchor=":~:text=interpretations,%E2%80%94%20And%20none%20heed%20except">
        <w:r>
          <w:rPr>
            <w:rStyle w:val="Hyperlink"/>
          </w:rPr>
          <w:t>[137]</w:t>
        </w:r>
      </w:hyperlink>
      <w:r>
        <w:t xml:space="preserve"> This means embracing the Qur’an’s guidance in full, the inspiring and the challenging, trusting that it all works together for our good.</w:t>
      </w:r>
    </w:p>
    <w:p w:rsidR="00D81A56" w:rsidRDefault="005000AD">
      <w:pPr>
        <w:pStyle w:val="BodyText"/>
      </w:pPr>
      <w:r>
        <w:t>Let us, then, approach the Qur’an as</w:t>
      </w:r>
      <w:r>
        <w:t xml:space="preserve"> humble seekers, not as argument weaponizers or inattentive reciters. Imagine sitting with the Qur’an in the quiet pre-dawn hours or after a long day – opening our hearts and minds to it. The attitude that Qur’an 4:82 encourages would have us say: </w:t>
      </w:r>
      <w:r>
        <w:rPr>
          <w:i/>
          <w:iCs/>
        </w:rPr>
        <w:t xml:space="preserve">“Speak to me, O Allah, through Your words. If I see something that I struggle to understand or accept, I will not hastily reject either it or my own reason; I will ponder, pray, research, ask those more learned, and strive to grasp what You intend. I will </w:t>
      </w:r>
      <w:r>
        <w:rPr>
          <w:i/>
          <w:iCs/>
        </w:rPr>
        <w:t>not tear out a page of Your book just because it unsettles me, nor will I tear out a piece of my intellect or compassion – for You are the giver of both revelation and reason. I trust that with patience and honesty, any apparent knots will be untied, and I</w:t>
      </w:r>
      <w:r>
        <w:rPr>
          <w:i/>
          <w:iCs/>
        </w:rPr>
        <w:t xml:space="preserve"> will find Your message to be not only clear, but deeply consistent and resonant with truth.”</w:t>
      </w:r>
    </w:p>
    <w:p w:rsidR="00D81A56" w:rsidRDefault="005000AD">
      <w:pPr>
        <w:pStyle w:val="BodyText"/>
      </w:pPr>
      <w:r>
        <w:t xml:space="preserve">In practice, a </w:t>
      </w:r>
      <w:r>
        <w:rPr>
          <w:b/>
          <w:bCs/>
        </w:rPr>
        <w:t>critically aware approach</w:t>
      </w:r>
      <w:r>
        <w:t xml:space="preserve"> means we refuse both naive literalism and cynical disregard. We read contextually, aware of history and language, yet als</w:t>
      </w:r>
      <w:r>
        <w:t>o listen for the eternal voice addressing our soul. We are unafraid to consult multiple tafsīrs and even diverse viewpoints – knowing that truth stands out by its coherence. When scholars differ, we evaluate on merit, always anchored by the Qur’an’s own ba</w:t>
      </w:r>
      <w:r>
        <w:t>lancing axioms (like “there is no compulsion in religion” or “God intends ease for you, not hardship”). We cultivate the courage to say “I don’t know” when unsure – an insight in itself, as humility is the gateway to learning</w:t>
      </w:r>
      <w:hyperlink r:id="rId245" w:anchor=":~:text=By%20contrast%2C%20spiritual%20humility%20opens,wisdom%20is%20echoed%20in%20Islam">
        <w:r>
          <w:rPr>
            <w:rStyle w:val="Hyperlink"/>
          </w:rPr>
          <w:t>[70]</w:t>
        </w:r>
      </w:hyperlink>
      <w:hyperlink r:id="rId246" w:anchor=":~:text=humility%20%28e,and%20preconceptions%20to%20truly%20benefit">
        <w:r>
          <w:rPr>
            <w:rStyle w:val="Hyperlink"/>
          </w:rPr>
          <w:t>[73]</w:t>
        </w:r>
      </w:hyperlink>
      <w:r>
        <w:t>. And we check our intentions: is our goal to find the truth of God’s guidance, or to vindicate our ego or grou</w:t>
      </w:r>
      <w:r>
        <w:t>p? The former leads to enlightenment, the latter to division.</w:t>
      </w:r>
    </w:p>
    <w:p w:rsidR="00D81A56" w:rsidRDefault="005000AD">
      <w:pPr>
        <w:pStyle w:val="BodyText"/>
      </w:pPr>
      <w:r>
        <w:t xml:space="preserve">A </w:t>
      </w:r>
      <w:r>
        <w:rPr>
          <w:b/>
          <w:bCs/>
        </w:rPr>
        <w:t>holistic approach</w:t>
      </w:r>
      <w:r>
        <w:t xml:space="preserve"> also remembers that the Qur’an is not just text but a call to transformation. The measure of coherent understanding is ultimately seen in </w:t>
      </w:r>
      <w:r>
        <w:rPr>
          <w:i/>
          <w:iCs/>
        </w:rPr>
        <w:t>fruits</w:t>
      </w:r>
      <w:r>
        <w:t>: Does our engagement with the</w:t>
      </w:r>
      <w:r>
        <w:t xml:space="preserve"> Qur’an make our personalities more coherent – aligning belief, character, and conduct? Do we treat others more justly and kindly, recognizing the breadth of Quranic teachings, instead of acting on a one-dimensional caricature of Islam? Do we reconcile fai</w:t>
      </w:r>
      <w:r>
        <w:t xml:space="preserve">th with daily life gracefully, avoiding the split identity syndrome (religious vs. secular selves) that many struggle with? The Qur’an’s coherence can reflect as </w:t>
      </w:r>
      <w:r>
        <w:rPr>
          <w:b/>
          <w:bCs/>
        </w:rPr>
        <w:t>integrity in a believer’s life</w:t>
      </w:r>
      <w:r>
        <w:t>: being at peace with one’s faith intellectually and emotionally</w:t>
      </w:r>
      <w:r>
        <w:t>, and being a source of peace for others because one’s values and actions are in harmony.</w:t>
      </w:r>
    </w:p>
    <w:p w:rsidR="00D81A56" w:rsidRDefault="005000AD">
      <w:pPr>
        <w:pStyle w:val="BodyText"/>
      </w:pPr>
      <w:r>
        <w:t>Intellectual humility, as highlighted, is particularly crucial in our age of information overload and social media fatwas. The loudest voices are not always the wises</w:t>
      </w:r>
      <w:r>
        <w:t xml:space="preserve">t. We </w:t>
      </w:r>
      <w:r>
        <w:lastRenderedPageBreak/>
        <w:t xml:space="preserve">benefit from remembering the advice of classical scholars: </w:t>
      </w:r>
      <w:r>
        <w:rPr>
          <w:i/>
          <w:iCs/>
        </w:rPr>
        <w:t>“Whoever knows more, speaks less about what they do not know.”</w:t>
      </w:r>
      <w:r>
        <w:t xml:space="preserve"> Approach discussions about the Qur’an and Islam with that humility – ready to learn, ready to admit mistakes, and always aware t</w:t>
      </w:r>
      <w:r>
        <w:t xml:space="preserve">hat Allah’s knowledge is vast while ours is limited (17:85). This humility does not mean passivity; it means </w:t>
      </w:r>
      <w:r>
        <w:rPr>
          <w:b/>
          <w:bCs/>
        </w:rPr>
        <w:t>responsibility</w:t>
      </w:r>
      <w:r>
        <w:t>. Each of us is responsible to seek sound knowledge and not simply outsource our thinking or follow the crowd.</w:t>
      </w:r>
    </w:p>
    <w:p w:rsidR="00D81A56" w:rsidRDefault="005000AD">
      <w:pPr>
        <w:pStyle w:val="BodyText"/>
      </w:pPr>
      <w:r>
        <w:t>Finally, let the Qur’a</w:t>
      </w:r>
      <w:r>
        <w:t xml:space="preserve">n’s coherence be a source of </w:t>
      </w:r>
      <w:r>
        <w:rPr>
          <w:b/>
          <w:bCs/>
        </w:rPr>
        <w:t>spiritual comfort and conviction</w:t>
      </w:r>
      <w:r>
        <w:t xml:space="preserve">. In a world rife with contradictions and uncertainties, believers can take heart that Allah’s revelation provides a trustworthy map. When we dive into the ocean of the Qur’an, we find pearls of </w:t>
      </w:r>
      <w:r>
        <w:t>wisdom that reinforce each other and currents that all flow to the ocean of Taw</w:t>
      </w:r>
      <w:r>
        <w:t>ḥ</w:t>
      </w:r>
      <w:r>
        <w:t>īd (Divine Unity). There is a profound tranquility in experiencing how verse explains verse, how prophetic practice elucidates Quranic precept, how the tapestry of faith is wov</w:t>
      </w:r>
      <w:r>
        <w:t xml:space="preserve">en without loose ends. It nurtures an </w:t>
      </w:r>
      <w:r>
        <w:rPr>
          <w:i/>
          <w:iCs/>
        </w:rPr>
        <w:t>iman</w:t>
      </w:r>
      <w:r>
        <w:t xml:space="preserve"> that is not blind, but enlightened – the kind of faith that both </w:t>
      </w:r>
      <w:r>
        <w:rPr>
          <w:b/>
          <w:bCs/>
        </w:rPr>
        <w:t>satisfies the mind and nourishes the soul</w:t>
      </w:r>
      <w:r>
        <w:t>. This is the sweetness of discovering (as Ibn al-Qayyim hinted</w:t>
      </w:r>
      <w:hyperlink r:id="rId247" w:anchor=":~:text=time,cites%20the%20famous%20story%20of">
        <w:r>
          <w:rPr>
            <w:rStyle w:val="Hyperlink"/>
          </w:rPr>
          <w:t>[84]</w:t>
        </w:r>
      </w:hyperlink>
      <w:hyperlink r:id="rId248" w:anchor=":~:text=conviction%20that%20it%20is%20the,cites%20the%20famous%20story%20of">
        <w:r>
          <w:rPr>
            <w:rStyle w:val="Hyperlink"/>
          </w:rPr>
          <w:t>[142]</w:t>
        </w:r>
      </w:hyperlink>
      <w:r>
        <w:t>) a faith as certain as seeing with one’s eyes – because all the pieces clicked into place through reflection and God’s grace.</w:t>
      </w:r>
    </w:p>
    <w:p w:rsidR="00D81A56" w:rsidRDefault="005000AD">
      <w:pPr>
        <w:pStyle w:val="BodyText"/>
      </w:pPr>
      <w:r>
        <w:t>As we conclude, we pray to Alla</w:t>
      </w:r>
      <w:r>
        <w:t xml:space="preserve">h to grant us </w:t>
      </w:r>
      <w:r>
        <w:rPr>
          <w:i/>
          <w:iCs/>
        </w:rPr>
        <w:t>“basīrah”</w:t>
      </w:r>
      <w:r>
        <w:t xml:space="preserve"> (clear insight) in our study of the Qur’an, to remove the locks from our hearts and the veils from our eyes. May He protect us from the discord that arises when verses are wrenched from context or when our egos sow division. May He </w:t>
      </w:r>
      <w:r>
        <w:t xml:space="preserve">unite us upon the coherent truth of His Book and make us living examples of its balanced teachings. In the words of the Qur’an (3:8), </w:t>
      </w:r>
      <w:r>
        <w:rPr>
          <w:i/>
          <w:iCs/>
        </w:rPr>
        <w:t>“Our Lord, do not let our hearts deviate after You have guided us, and bestow upon us mercy from Your presence. Indeed, Yo</w:t>
      </w:r>
      <w:r>
        <w:rPr>
          <w:i/>
          <w:iCs/>
        </w:rPr>
        <w:t>u are the Bestower.”</w:t>
      </w:r>
      <w:r>
        <w:t xml:space="preserve"> If we hold firm to the Qur’an with reflection, understanding, and sincerity, we trust that Allah will indeed keep us on a straight path, one without contradiction, leading to Him – for </w:t>
      </w:r>
      <w:r>
        <w:rPr>
          <w:i/>
          <w:iCs/>
        </w:rPr>
        <w:t xml:space="preserve">“Allah’s promise is true, and whose word is truer </w:t>
      </w:r>
      <w:r>
        <w:rPr>
          <w:i/>
          <w:iCs/>
        </w:rPr>
        <w:t>than Allah’s?”</w:t>
      </w:r>
      <w:r>
        <w:t xml:space="preserve"> (4:122, 4:87).</w:t>
      </w:r>
    </w:p>
    <w:p w:rsidR="00D81A56" w:rsidRDefault="005000AD">
      <w:pPr>
        <w:pStyle w:val="BodyText"/>
      </w:pPr>
      <w:r>
        <w:t>Let this be our resolve: to ever be students at the feet of the Qur’an, allowing its perfect wisdom to resolve our imperfections, and to shine through us in a world much in need of light. Ameen.</w:t>
      </w:r>
    </w:p>
    <w:p w:rsidR="00D81A56" w:rsidRDefault="005000AD">
      <w:pPr>
        <w:pStyle w:val="BodyText"/>
      </w:pPr>
      <w:r>
        <w:rPr>
          <w:b/>
          <w:bCs/>
        </w:rPr>
        <w:t>References:</w:t>
      </w:r>
    </w:p>
    <w:p w:rsidR="00D81A56" w:rsidRDefault="005000AD">
      <w:pPr>
        <w:pStyle w:val="Compact"/>
        <w:numPr>
          <w:ilvl w:val="0"/>
          <w:numId w:val="2"/>
        </w:numPr>
      </w:pPr>
      <w:r>
        <w:t>Al-Qur’an al-Karim,</w:t>
      </w:r>
      <w:r>
        <w:t xml:space="preserve"> with translations by various scholars.</w:t>
      </w:r>
    </w:p>
    <w:p w:rsidR="00D81A56" w:rsidRDefault="005000AD">
      <w:pPr>
        <w:pStyle w:val="Compact"/>
        <w:numPr>
          <w:ilvl w:val="0"/>
          <w:numId w:val="2"/>
        </w:numPr>
      </w:pPr>
      <w:r>
        <w:t xml:space="preserve">Classical Tafsīr: </w:t>
      </w:r>
      <w:r>
        <w:rPr>
          <w:i/>
          <w:iCs/>
        </w:rPr>
        <w:t>Jāmiʿ al-Bayān</w:t>
      </w:r>
      <w:r>
        <w:t xml:space="preserve"> by al-</w:t>
      </w:r>
      <w:r>
        <w:t>Ṭ</w:t>
      </w:r>
      <w:r>
        <w:t xml:space="preserve">abarī; </w:t>
      </w:r>
      <w:r>
        <w:rPr>
          <w:i/>
          <w:iCs/>
        </w:rPr>
        <w:t>Tafsīr Ibn Kathīr</w:t>
      </w:r>
      <w:hyperlink r:id="rId249" w:anchor=":~:text=the%20Qur%E2%80%99an%20and%20forbids%20them,%E2%80%9D">
        <w:r>
          <w:rPr>
            <w:rStyle w:val="Hyperlink"/>
          </w:rPr>
          <w:t>[107]</w:t>
        </w:r>
      </w:hyperlink>
      <w:hyperlink r:id="rId250" w:anchor=":~:text=Ibn%20Kathir%20also%20relates%20a,%E2%80%9D">
        <w:r>
          <w:rPr>
            <w:rStyle w:val="Hyperlink"/>
          </w:rPr>
          <w:t>[7]</w:t>
        </w:r>
      </w:hyperlink>
      <w:r>
        <w:t xml:space="preserve">; </w:t>
      </w:r>
      <w:r>
        <w:rPr>
          <w:i/>
          <w:iCs/>
        </w:rPr>
        <w:t>Al-Mīzān</w:t>
      </w:r>
      <w:r>
        <w:t xml:space="preserve"> by ʿAllāmah </w:t>
      </w:r>
      <w:r>
        <w:t>Ṭ</w:t>
      </w:r>
      <w:r>
        <w:t>abā</w:t>
      </w:r>
      <w:r>
        <w:t>ṭ</w:t>
      </w:r>
      <w:r>
        <w:t>abā’ī</w:t>
      </w:r>
      <w:hyperlink r:id="rId251" w:anchor=":~:text=In%20this%20background%2C%20look%20at,It">
        <w:r>
          <w:rPr>
            <w:rStyle w:val="Hyperlink"/>
          </w:rPr>
          <w:t>[123]</w:t>
        </w:r>
      </w:hyperlink>
      <w:hyperlink r:id="rId252" w:anchor=":~:text=the%20principles%20it%20has%20laid,In%20short%2C%20the%20book%20would">
        <w:r>
          <w:rPr>
            <w:rStyle w:val="Hyperlink"/>
          </w:rPr>
          <w:t>[122]</w:t>
        </w:r>
      </w:hyperlink>
      <w:r>
        <w:t>, etc.</w:t>
      </w:r>
    </w:p>
    <w:p w:rsidR="00D81A56" w:rsidRDefault="005000AD">
      <w:pPr>
        <w:pStyle w:val="Compact"/>
        <w:numPr>
          <w:ilvl w:val="0"/>
          <w:numId w:val="2"/>
        </w:numPr>
      </w:pPr>
      <w:r>
        <w:t>Shah, Z. (2025). “A Seminal Verse: The Glorious Quran Free of Contradictions”</w:t>
      </w:r>
      <w:hyperlink r:id="rId253" w:anchor=":~:text=The%20verse%20opens%20with%20the,contemplation%20reveals%20the%20scripture%E2%80%99s%20harmony">
        <w:r>
          <w:rPr>
            <w:rStyle w:val="Hyperlink"/>
          </w:rPr>
          <w:t>[5]</w:t>
        </w:r>
      </w:hyperlink>
      <w:hyperlink r:id="rId254" w:anchor=":~:text=This%20profound%20instruction%20%E2%80%94%20%E2%80%9Cthe,not%20discrepancy%2C%20in%20Allah%E2%80%99s%20book">
        <w:r>
          <w:rPr>
            <w:rStyle w:val="Hyperlink"/>
          </w:rPr>
          <w:t>[8]</w:t>
        </w:r>
      </w:hyperlink>
      <w:r>
        <w:t xml:space="preserve">, </w:t>
      </w:r>
      <w:r>
        <w:rPr>
          <w:i/>
          <w:iCs/>
        </w:rPr>
        <w:t>The Quran and Science</w:t>
      </w:r>
      <w:r>
        <w:t>.</w:t>
      </w:r>
    </w:p>
    <w:p w:rsidR="00D81A56" w:rsidRDefault="005000AD">
      <w:pPr>
        <w:pStyle w:val="Compact"/>
        <w:numPr>
          <w:ilvl w:val="0"/>
          <w:numId w:val="2"/>
        </w:numPr>
      </w:pPr>
      <w:r>
        <w:t>Shah, Z. (2025). “Pondering the Qur’an’s Perfect Consistency: A Reflective Commentary”</w:t>
      </w:r>
      <w:hyperlink r:id="rId255" w:anchor=":~:text=One%20key%20concept%20is%20confirmation,scientific%20data%20can%20be%20selectively">
        <w:r>
          <w:rPr>
            <w:rStyle w:val="Hyperlink"/>
          </w:rPr>
          <w:t>[62]</w:t>
        </w:r>
      </w:hyperlink>
      <w:hyperlink r:id="rId256" w:anchor=":~:text=Another%20relevant%20psychological%20concept%20is,the%20teaching%20into%20a%20more">
        <w:r>
          <w:rPr>
            <w:rStyle w:val="Hyperlink"/>
          </w:rPr>
          <w:t>[80]</w:t>
        </w:r>
      </w:hyperlink>
      <w:r>
        <w:t>.</w:t>
      </w:r>
    </w:p>
    <w:p w:rsidR="00D81A56" w:rsidRDefault="005000AD">
      <w:pPr>
        <w:pStyle w:val="Compact"/>
        <w:numPr>
          <w:ilvl w:val="0"/>
          <w:numId w:val="2"/>
        </w:numPr>
      </w:pPr>
      <w:r>
        <w:t>Positive Psychology &amp; Cognitive Science literature on biases</w:t>
      </w:r>
      <w:hyperlink r:id="rId257" w:anchor=":~:text=a%20fanatic%20who%20believes%20their,vulnerable%20to%20biased%20reading%21%20The">
        <w:r>
          <w:rPr>
            <w:rStyle w:val="Hyperlink"/>
          </w:rPr>
          <w:t>[65]</w:t>
        </w:r>
      </w:hyperlink>
      <w:hyperlink r:id="rId258" w:anchor=":~:text=A%20common%20criticism%20of%20motivated,cognitive%20dissonance">
        <w:r>
          <w:rPr>
            <w:rStyle w:val="Hyperlink"/>
          </w:rPr>
          <w:t>[76]</w:t>
        </w:r>
      </w:hyperlink>
      <w:r>
        <w:t>.</w:t>
      </w:r>
    </w:p>
    <w:p w:rsidR="00D81A56" w:rsidRDefault="005000AD">
      <w:pPr>
        <w:pStyle w:val="Compact"/>
        <w:numPr>
          <w:ilvl w:val="0"/>
          <w:numId w:val="2"/>
        </w:numPr>
      </w:pPr>
      <w:r>
        <w:t xml:space="preserve">Nasr, Seyyed Hossein et al. (2015). </w:t>
      </w:r>
      <w:r>
        <w:rPr>
          <w:i/>
          <w:iCs/>
        </w:rPr>
        <w:t>The Study Quran</w:t>
      </w:r>
      <w:r>
        <w:t xml:space="preserve"> – Commentary on 4:82 and related discussions.</w:t>
      </w:r>
    </w:p>
    <w:p w:rsidR="00D81A56" w:rsidRDefault="005000AD">
      <w:pPr>
        <w:pStyle w:val="Compact"/>
        <w:numPr>
          <w:ilvl w:val="0"/>
          <w:numId w:val="2"/>
        </w:numPr>
      </w:pPr>
      <w:r>
        <w:t>Al-Alwani, T. J. – writings on Ijtihad and Taqlid</w:t>
      </w:r>
      <w:hyperlink r:id="rId259" w:anchor=":~:text=Al%20Alwani%20explains%20how%20the,17">
        <w:r>
          <w:rPr>
            <w:rStyle w:val="Hyperlink"/>
          </w:rPr>
          <w:t>[138]</w:t>
        </w:r>
      </w:hyperlink>
      <w:r>
        <w:t>.</w:t>
      </w:r>
    </w:p>
    <w:p w:rsidR="00D81A56" w:rsidRDefault="005000AD">
      <w:pPr>
        <w:pStyle w:val="Compact"/>
        <w:numPr>
          <w:ilvl w:val="0"/>
          <w:numId w:val="2"/>
        </w:numPr>
      </w:pPr>
      <w:r>
        <w:lastRenderedPageBreak/>
        <w:t>Various academic and dawah resources addressing alleged contradictions</w:t>
      </w:r>
      <w:hyperlink r:id="rId260" w:anchor=":~:text=to%20encourage%20patience%20with%20enemies,and%20a%20proper%20contextual%20reading">
        <w:r>
          <w:rPr>
            <w:rStyle w:val="Hyperlink"/>
          </w:rPr>
          <w:t>[131]</w:t>
        </w:r>
      </w:hyperlink>
      <w:hyperlink r:id="rId261" w:anchor=":~:text=Such%20explanations%20show%20that%20the,scholarly%20responses%20also%20point%20out">
        <w:r>
          <w:rPr>
            <w:rStyle w:val="Hyperlink"/>
          </w:rPr>
          <w:t>[119]</w:t>
        </w:r>
      </w:hyperlink>
      <w:r>
        <w:t xml:space="preserve"> (e.g., Islam Q&amp;A, </w:t>
      </w:r>
      <w:r>
        <w:rPr>
          <w:i/>
          <w:iCs/>
        </w:rPr>
        <w:t>Islamic-Awareness.org</w:t>
      </w:r>
      <w:hyperlink r:id="rId262" w:anchor=":~:text=On%20Claims%2C%20Contradictions%2C%20Context%20%26,cumbersome%20process%2C%20which%20involves">
        <w:r>
          <w:rPr>
            <w:rStyle w:val="Hyperlink"/>
          </w:rPr>
          <w:t>[143]</w:t>
        </w:r>
      </w:hyperlink>
      <w:r>
        <w:t>).</w:t>
      </w:r>
    </w:p>
    <w:p w:rsidR="00D81A56" w:rsidRDefault="005000AD">
      <w:pPr>
        <w:pStyle w:val="Compact"/>
        <w:numPr>
          <w:ilvl w:val="0"/>
          <w:numId w:val="2"/>
        </w:numPr>
      </w:pPr>
      <w:r>
        <w:t xml:space="preserve">Farrin, R. (2014). </w:t>
      </w:r>
      <w:r>
        <w:rPr>
          <w:i/>
          <w:iCs/>
        </w:rPr>
        <w:t>Structure and Quranic Interpretation</w:t>
      </w:r>
      <w:r>
        <w:t xml:space="preserve"> – on</w:t>
      </w:r>
      <w:r>
        <w:t xml:space="preserve"> coherence in the Qur’an.</w:t>
      </w:r>
    </w:p>
    <w:p w:rsidR="00D81A56" w:rsidRDefault="005000AD">
      <w:pPr>
        <w:pStyle w:val="Compact"/>
        <w:numPr>
          <w:ilvl w:val="0"/>
          <w:numId w:val="2"/>
        </w:numPr>
      </w:pPr>
      <w:r>
        <w:t xml:space="preserve">Khan, Sir Syed A. (1892). </w:t>
      </w:r>
      <w:r>
        <w:rPr>
          <w:i/>
          <w:iCs/>
        </w:rPr>
        <w:t>Tafsir-e-Qur’an</w:t>
      </w:r>
      <w:r>
        <w:t xml:space="preserve"> – A modernist tafsir emphasizing rational coherence.</w:t>
      </w:r>
    </w:p>
    <w:p w:rsidR="00D81A56" w:rsidRDefault="005000AD">
      <w:pPr>
        <w:pStyle w:val="Compact"/>
        <w:numPr>
          <w:ilvl w:val="0"/>
          <w:numId w:val="2"/>
        </w:numPr>
      </w:pPr>
      <w:r>
        <w:t>[Further references embedded throughout the text in brackets].</w:t>
      </w:r>
    </w:p>
    <w:bookmarkEnd w:id="1"/>
    <w:bookmarkEnd w:id="2"/>
    <w:bookmarkEnd w:id="14"/>
    <w:p w:rsidR="00D81A56" w:rsidRDefault="005000AD">
      <w:r>
        <w:pict>
          <v:rect id="_x0000_i1025" style="width:0;height:1.5pt" o:hralign="center" o:hrstd="t" o:hr="t"/>
        </w:pict>
      </w:r>
    </w:p>
    <w:bookmarkStart w:id="15" w:name="citations"/>
    <w:p w:rsidR="00D81A56" w:rsidRDefault="005000AD">
      <w:pPr>
        <w:pStyle w:val="FirstParagraph"/>
      </w:pPr>
      <w:r>
        <w:fldChar w:fldCharType="begin"/>
      </w:r>
      <w:r>
        <w:instrText xml:space="preserve"> HYPERLINK "https://thequran.love/2025/03/09/a-seminal-verse-the-glo</w:instrText>
      </w:r>
      <w:r>
        <w:instrText xml:space="preserve">rious-quran-free-of-scientific-philosophical-historical-or-theological-contradiction/" \l ":~:text=philosophical%20significance%20of%20Qur%E2%80%99an%204%3A82,text%20is%20indeed%20from%20an" \h </w:instrText>
      </w:r>
      <w:r>
        <w:fldChar w:fldCharType="separate"/>
      </w:r>
      <w:r>
        <w:rPr>
          <w:rStyle w:val="Hyperlink"/>
        </w:rPr>
        <w:t>[1]</w:t>
      </w:r>
      <w:r>
        <w:rPr>
          <w:rStyle w:val="Hyperlink"/>
        </w:rPr>
        <w:fldChar w:fldCharType="end"/>
      </w:r>
      <w:r>
        <w:t xml:space="preserve"> </w:t>
      </w:r>
      <w:hyperlink r:id="rId263" w:anchor=":~:text=commentator%20observes%2C%20a%20superficial%20reading,contemplation%20reveals%20the%20scripture%E2%80%99s%20harmony">
        <w:r>
          <w:rPr>
            <w:rStyle w:val="Hyperlink"/>
          </w:rPr>
          <w:t>[2]</w:t>
        </w:r>
      </w:hyperlink>
      <w:r>
        <w:t xml:space="preserve"> </w:t>
      </w:r>
      <w:hyperlink r:id="rId264" w:anchor=":~:text=Al,%E2%80%9D">
        <w:r>
          <w:rPr>
            <w:rStyle w:val="Hyperlink"/>
          </w:rPr>
          <w:t>[3]</w:t>
        </w:r>
      </w:hyperlink>
      <w:r>
        <w:t xml:space="preserve"> </w:t>
      </w:r>
      <w:hyperlink r:id="rId265" w:anchor=":~:text=Ibn%20Kathir%20emphasizes%20that%20the,Wise%2C%20Worthy%20of%20all%20praise.%E2%80%9D">
        <w:r>
          <w:rPr>
            <w:rStyle w:val="Hyperlink"/>
          </w:rPr>
          <w:t>[4]</w:t>
        </w:r>
      </w:hyperlink>
      <w:r>
        <w:t xml:space="preserve"> </w:t>
      </w:r>
      <w:hyperlink r:id="rId266" w:anchor=":~:text=The%20verse%20opens%20with%20the,contemplation%20reveals%20the%20scripture%E2%80%99s%20harmony">
        <w:r>
          <w:rPr>
            <w:rStyle w:val="Hyperlink"/>
          </w:rPr>
          <w:t>[5]</w:t>
        </w:r>
      </w:hyperlink>
      <w:r>
        <w:t xml:space="preserve"> </w:t>
      </w:r>
      <w:hyperlink r:id="rId267" w:anchor=":~:text=that%20the%20absence%20of%20contradictions,%E2%80%9D">
        <w:r>
          <w:rPr>
            <w:rStyle w:val="Hyperlink"/>
          </w:rPr>
          <w:t>[6]</w:t>
        </w:r>
      </w:hyperlink>
      <w:r>
        <w:t xml:space="preserve"> </w:t>
      </w:r>
      <w:hyperlink r:id="rId268" w:anchor=":~:text=Ibn%20Kathir%20also%20relates%20a,%E2%80%9D">
        <w:r>
          <w:rPr>
            <w:rStyle w:val="Hyperlink"/>
          </w:rPr>
          <w:t>[7]</w:t>
        </w:r>
      </w:hyperlink>
      <w:r>
        <w:t xml:space="preserve"> </w:t>
      </w:r>
      <w:hyperlink r:id="rId269" w:anchor=":~:text=This%20profound%20instruction%20%E2%80%94%20%E2%80%9Cthe,not%20discrepancy%2C%20in%20Allah%E2%80%99s%20book">
        <w:r>
          <w:rPr>
            <w:rStyle w:val="Hyperlink"/>
          </w:rPr>
          <w:t>[8]</w:t>
        </w:r>
      </w:hyperlink>
      <w:r>
        <w:t xml:space="preserve"> </w:t>
      </w:r>
      <w:hyperlink r:id="rId270" w:anchor=":~:text=factual%20accuracy,century%20Arabia%20%28and%20medieval">
        <w:r>
          <w:rPr>
            <w:rStyle w:val="Hyperlink"/>
          </w:rPr>
          <w:t>[10]</w:t>
        </w:r>
      </w:hyperlink>
      <w:r>
        <w:t xml:space="preserve"> </w:t>
      </w:r>
      <w:hyperlink r:id="rId271" w:anchor=":~:text=,text%20is%20indeed%20from%20an">
        <w:r>
          <w:rPr>
            <w:rStyle w:val="Hyperlink"/>
          </w:rPr>
          <w:t>[11]</w:t>
        </w:r>
      </w:hyperlink>
      <w:r>
        <w:t xml:space="preserve"> </w:t>
      </w:r>
      <w:hyperlink r:id="rId272" w:anchor=":~:text=In%20summary%2C%20classical%20scholars%20like,will%20reveal%20the%20scripture%E2%80%99s%20divine">
        <w:r>
          <w:rPr>
            <w:rStyle w:val="Hyperlink"/>
          </w:rPr>
          <w:t>[14]</w:t>
        </w:r>
      </w:hyperlink>
      <w:r>
        <w:t xml:space="preserve"> </w:t>
      </w:r>
      <w:hyperlink r:id="rId273" w:anchor=":~:text=The%20key%20term%20here%2C%20yatadabbar%C5%ABn,contemplation%20reveals%20the%20scripture%E2%80%99s%20harmony">
        <w:r>
          <w:rPr>
            <w:rStyle w:val="Hyperlink"/>
          </w:rPr>
          <w:t>[15]</w:t>
        </w:r>
      </w:hyperlink>
      <w:r>
        <w:t xml:space="preserve"> </w:t>
      </w:r>
      <w:hyperlink r:id="rId274" w:anchor=":~:text=of%20simply%20%E2%80%9Cread%E2%80%9D%20or%20%E2%80%9Clisten%2C%E2%80%9D,contemplation%20reveals%20the%20scripture%E2%80%99s%20harmony">
        <w:r>
          <w:rPr>
            <w:rStyle w:val="Hyperlink"/>
          </w:rPr>
          <w:t>[16]</w:t>
        </w:r>
      </w:hyperlink>
      <w:r>
        <w:t xml:space="preserve"> </w:t>
      </w:r>
      <w:hyperlink r:id="rId275" w:anchor=":~:text=The%20latter%20part%20of%20the,Prophet%E2%80%99s%20time%3A%20it%20was%20addressed">
        <w:r>
          <w:rPr>
            <w:rStyle w:val="Hyperlink"/>
          </w:rPr>
          <w:t>[17]</w:t>
        </w:r>
      </w:hyperlink>
      <w:r>
        <w:t xml:space="preserve"> </w:t>
      </w:r>
      <w:hyperlink r:id="rId276" w:anchor=":~:text=context%20refers%20to%20disharmony%20or,strong%2C%20persuasive%20testimony%20to%20its">
        <w:r>
          <w:rPr>
            <w:rStyle w:val="Hyperlink"/>
          </w:rPr>
          <w:t>[18]</w:t>
        </w:r>
      </w:hyperlink>
      <w:r>
        <w:t xml:space="preserve"> </w:t>
      </w:r>
      <w:hyperlink r:id="rId277" w:anchor=":~:text=Imam%20al,from%20anyone%20other%20than%20God">
        <w:r>
          <w:rPr>
            <w:rStyle w:val="Hyperlink"/>
          </w:rPr>
          <w:t>[19]</w:t>
        </w:r>
      </w:hyperlink>
      <w:r>
        <w:t xml:space="preserve"> </w:t>
      </w:r>
      <w:hyperlink r:id="rId278" w:anchor=":~:text=Prophet%20to%20consider%20the%20Qur%E2%80%99an,%E2%80%9D">
        <w:r>
          <w:rPr>
            <w:rStyle w:val="Hyperlink"/>
          </w:rPr>
          <w:t>[20]</w:t>
        </w:r>
      </w:hyperlink>
      <w:r>
        <w:t xml:space="preserve"> </w:t>
      </w:r>
      <w:hyperlink r:id="rId279" w:anchor=":~:text=is%20from%20their%20Lord%E2%80%9D%20because,%E2%80%9D">
        <w:r>
          <w:rPr>
            <w:rStyle w:val="Hyperlink"/>
          </w:rPr>
          <w:t>[21]</w:t>
        </w:r>
      </w:hyperlink>
      <w:r>
        <w:t xml:space="preserve"> </w:t>
      </w:r>
      <w:hyperlink r:id="rId280" w:anchor=":~:text=of%20the%20other%20parts,%E2%80%9D">
        <w:r>
          <w:rPr>
            <w:rStyle w:val="Hyperlink"/>
          </w:rPr>
          <w:t>[22]</w:t>
        </w:r>
      </w:hyperlink>
      <w:r>
        <w:t xml:space="preserve"> </w:t>
      </w:r>
      <w:hyperlink r:id="rId281" w:anchor=":~:text=would%20point%20out%20the%20corruption,%E2%80%9D">
        <w:r>
          <w:rPr>
            <w:rStyle w:val="Hyperlink"/>
          </w:rPr>
          <w:t>[23]</w:t>
        </w:r>
      </w:hyperlink>
      <w:r>
        <w:t xml:space="preserve"> </w:t>
      </w:r>
      <w:hyperlink r:id="rId282" w:anchor=":~:text=Al,%E2%80%9D">
        <w:r>
          <w:rPr>
            <w:rStyle w:val="Hyperlink"/>
          </w:rPr>
          <w:t>[24]</w:t>
        </w:r>
      </w:hyperlink>
      <w:r>
        <w:t xml:space="preserve"> </w:t>
      </w:r>
      <w:hyperlink r:id="rId283" w:anchor=":~:text=not%20contradict%20itself%3B%20it%20is,%E2%80%9D">
        <w:r>
          <w:rPr>
            <w:rStyle w:val="Hyperlink"/>
          </w:rPr>
          <w:t>[25]</w:t>
        </w:r>
      </w:hyperlink>
      <w:r>
        <w:t xml:space="preserve"> </w:t>
      </w:r>
      <w:hyperlink r:id="rId284" w:anchor=":~:text=This%20succinct%20observation%20%E2%80%93%20transmitted,against%20others%2C%E2%80%9D%20trusting%20that%20Allah">
        <w:r>
          <w:rPr>
            <w:rStyle w:val="Hyperlink"/>
          </w:rPr>
          <w:t>[26]</w:t>
        </w:r>
      </w:hyperlink>
      <w:r>
        <w:t xml:space="preserve"> </w:t>
      </w:r>
      <w:hyperlink r:id="rId285" w:anchor=":~:text=perfectly%20self,He">
        <w:r>
          <w:rPr>
            <w:rStyle w:val="Hyperlink"/>
          </w:rPr>
          <w:t>[27]</w:t>
        </w:r>
      </w:hyperlink>
      <w:r>
        <w:t xml:space="preserve"> </w:t>
      </w:r>
      <w:hyperlink r:id="rId286" w:anchor=":~:text=perfectly%20self,study%2C%20rather%20than%20haste%20in">
        <w:r>
          <w:rPr>
            <w:rStyle w:val="Hyperlink"/>
          </w:rPr>
          <w:t>[28]</w:t>
        </w:r>
      </w:hyperlink>
      <w:r>
        <w:t xml:space="preserve"> </w:t>
      </w:r>
      <w:hyperlink r:id="rId287" w:anchor=":~:text=cancel%20out%20itself,rather%20than%20haste%20in%20judgment">
        <w:r>
          <w:rPr>
            <w:rStyle w:val="Hyperlink"/>
          </w:rPr>
          <w:t>[29]</w:t>
        </w:r>
      </w:hyperlink>
      <w:r>
        <w:t xml:space="preserve"> </w:t>
      </w:r>
      <w:hyperlink r:id="rId288" w:anchor=":~:text=%E2%80%9Cthe%20deficiency%20of%20people%E2%80%99s%20understanding%E2%80%9D%2C,rather%20than%20haste%20in%20judgment">
        <w:r>
          <w:rPr>
            <w:rStyle w:val="Hyperlink"/>
          </w:rPr>
          <w:t>[30]</w:t>
        </w:r>
      </w:hyperlink>
      <w:r>
        <w:t xml:space="preserve"> </w:t>
      </w:r>
      <w:hyperlink r:id="rId289" w:anchor=":~:text=Fakhr%20al,God%20Almighty%29%E2%80%9D%2C%20and%20thus">
        <w:r>
          <w:rPr>
            <w:rStyle w:val="Hyperlink"/>
          </w:rPr>
          <w:t>[31]</w:t>
        </w:r>
      </w:hyperlink>
      <w:r>
        <w:t xml:space="preserve"> </w:t>
      </w:r>
      <w:hyperlink r:id="rId290" w:anchor=":~:text=consistent,%E2%80%9D">
        <w:r>
          <w:rPr>
            <w:rStyle w:val="Hyperlink"/>
          </w:rPr>
          <w:t>[32]</w:t>
        </w:r>
      </w:hyperlink>
      <w:r>
        <w:t xml:space="preserve"> </w:t>
      </w:r>
      <w:hyperlink r:id="rId291" w:anchor=":~:text=similar%20observations%3A%20the%20Prophet%20Muhammad,In%20the%2020th%20century%2C%20with">
        <w:r>
          <w:rPr>
            <w:rStyle w:val="Hyperlink"/>
          </w:rPr>
          <w:t>[33]</w:t>
        </w:r>
      </w:hyperlink>
      <w:r>
        <w:t xml:space="preserve"> </w:t>
      </w:r>
      <w:hyperlink r:id="rId292" w:anchor=":~:text=In%20support%2C%20he%20cites%20another,it%20rather%20than%20turn%20away">
        <w:r>
          <w:rPr>
            <w:rStyle w:val="Hyperlink"/>
          </w:rPr>
          <w:t>[34]</w:t>
        </w:r>
      </w:hyperlink>
      <w:r>
        <w:t xml:space="preserve"> </w:t>
      </w:r>
      <w:hyperlink r:id="rId293" w:anchor=":~:text=proof%20that%20%E2%80%9Cthe%20Qur%E2%80%99an%20is,%E2%80%9D">
        <w:r>
          <w:rPr>
            <w:rStyle w:val="Hyperlink"/>
          </w:rPr>
          <w:t>[35]</w:t>
        </w:r>
      </w:hyperlink>
      <w:r>
        <w:t xml:space="preserve"> </w:t>
      </w:r>
      <w:hyperlink r:id="rId294" w:anchor=":~:text=debated%20the%20interpretation%20of%20a,%E2%80%9D">
        <w:r>
          <w:rPr>
            <w:rStyle w:val="Hyperlink"/>
          </w:rPr>
          <w:t>[38]</w:t>
        </w:r>
      </w:hyperlink>
      <w:r>
        <w:t xml:space="preserve"> </w:t>
      </w:r>
      <w:hyperlink r:id="rId295" w:anchor=":~:text=knowledge">
        <w:r>
          <w:rPr>
            <w:rStyle w:val="Hyperlink"/>
          </w:rPr>
          <w:t>[39]</w:t>
        </w:r>
      </w:hyperlink>
      <w:r>
        <w:t xml:space="preserve"> </w:t>
      </w:r>
      <w:hyperlink r:id="rId296" w:anchor=":~:text=reflects%20the%20early%20Islamic%20understanding,This%20hadith%20powerfully">
        <w:r>
          <w:rPr>
            <w:rStyle w:val="Hyperlink"/>
          </w:rPr>
          <w:t>[40]</w:t>
        </w:r>
      </w:hyperlink>
      <w:r>
        <w:t xml:space="preserve"> </w:t>
      </w:r>
      <w:hyperlink r:id="rId297" w:anchor=":~:text=debated%20the%20interpretation%20of%20a,%E2%80%9D">
        <w:r>
          <w:rPr>
            <w:rStyle w:val="Hyperlink"/>
          </w:rPr>
          <w:t>[41]</w:t>
        </w:r>
      </w:hyperlink>
      <w:r>
        <w:t xml:space="preserve"> </w:t>
      </w:r>
      <w:hyperlink r:id="rId298" w:anchor=":~:text=This%20succinct%20observation%20%E2%80%93%20transmitted,Such%20early%20interpretations">
        <w:r>
          <w:rPr>
            <w:rStyle w:val="Hyperlink"/>
          </w:rPr>
          <w:t>[43]</w:t>
        </w:r>
      </w:hyperlink>
      <w:r>
        <w:t xml:space="preserve"> </w:t>
      </w:r>
      <w:hyperlink r:id="rId299" w:anchor=":~:text=latter%20counts%20the%20same%20days,and%20no%20two%20conflicting%20rulings">
        <w:r>
          <w:rPr>
            <w:rStyle w:val="Hyperlink"/>
          </w:rPr>
          <w:t>[45]</w:t>
        </w:r>
      </w:hyperlink>
      <w:r>
        <w:t xml:space="preserve"> </w:t>
      </w:r>
      <w:hyperlink r:id="rId300" w:anchor=":~:text=Such%20explanations%20show%20that%20the,and%20no%20two%20conflicting%20rulings">
        <w:r>
          <w:rPr>
            <w:rStyle w:val="Hyperlink"/>
          </w:rPr>
          <w:t>[46]</w:t>
        </w:r>
      </w:hyperlink>
      <w:r>
        <w:t xml:space="preserve"> </w:t>
      </w:r>
      <w:hyperlink r:id="rId301" w:anchor=":~:text=sums%20to%20six%20overall%20,and%20no%20two%20conflicting%20rulings">
        <w:r>
          <w:rPr>
            <w:rStyle w:val="Hyperlink"/>
          </w:rPr>
          <w:t>[47]</w:t>
        </w:r>
      </w:hyperlink>
      <w:r>
        <w:t xml:space="preserve"> </w:t>
      </w:r>
      <w:hyperlink r:id="rId302" w:anchor=":~:text=knowledge">
        <w:r>
          <w:rPr>
            <w:rStyle w:val="Hyperlink"/>
          </w:rPr>
          <w:t>[51]</w:t>
        </w:r>
      </w:hyperlink>
      <w:r>
        <w:t xml:space="preserve"> </w:t>
      </w:r>
      <w:hyperlink r:id="rId303" w:anchor=":~:text=,%E2%80%9D">
        <w:r>
          <w:rPr>
            <w:rStyle w:val="Hyperlink"/>
          </w:rPr>
          <w:t>[58]</w:t>
        </w:r>
      </w:hyperlink>
      <w:r>
        <w:t xml:space="preserve"> </w:t>
      </w:r>
      <w:hyperlink r:id="rId304" w:anchor=":~:text=partly%20to%20hypocrites%20and%20skeptics,%E2%80%9D">
        <w:r>
          <w:rPr>
            <w:rStyle w:val="Hyperlink"/>
          </w:rPr>
          <w:t>[61]</w:t>
        </w:r>
      </w:hyperlink>
      <w:r>
        <w:t xml:space="preserve"> </w:t>
      </w:r>
      <w:hyperlink r:id="rId305" w:anchor=":~:text=themes%20%E2%80%93%20yet%20when%20compiled%2C,need%20revision%E2%80%9D%20%E2%80%93%20unlike%20human">
        <w:r>
          <w:rPr>
            <w:rStyle w:val="Hyperlink"/>
          </w:rPr>
          <w:t>[91]</w:t>
        </w:r>
      </w:hyperlink>
      <w:r>
        <w:t xml:space="preserve"> </w:t>
      </w:r>
      <w:hyperlink r:id="rId306" w:anchor=":~:text=human%20being%20should%20compose%20discourses,is%20one%20and%20the%20same">
        <w:r>
          <w:rPr>
            <w:rStyle w:val="Hyperlink"/>
          </w:rPr>
          <w:t>[92]</w:t>
        </w:r>
      </w:hyperlink>
      <w:r>
        <w:t xml:space="preserve"> </w:t>
      </w:r>
      <w:hyperlink r:id="rId307" w:anchor=":~:text=,with%20the%20others%2C%20and%20the">
        <w:r>
          <w:rPr>
            <w:rStyle w:val="Hyperlink"/>
          </w:rPr>
          <w:t>[93]</w:t>
        </w:r>
      </w:hyperlink>
      <w:r>
        <w:t xml:space="preserve"> </w:t>
      </w:r>
      <w:hyperlink r:id="rId308" w:anchor=":~:text=themes%20%E2%80%93%20yet%20when%20compiled%2C,Moreover%2C%20the">
        <w:r>
          <w:rPr>
            <w:rStyle w:val="Hyperlink"/>
          </w:rPr>
          <w:t>[94]</w:t>
        </w:r>
      </w:hyperlink>
      <w:r>
        <w:t xml:space="preserve"> </w:t>
      </w:r>
      <w:hyperlink r:id="rId309" w:anchor=":~:text=discourses%20should%20then%20grow%20into,being%20unlettered%20and%20without%20an">
        <w:r>
          <w:rPr>
            <w:rStyle w:val="Hyperlink"/>
          </w:rPr>
          <w:t>[95]</w:t>
        </w:r>
      </w:hyperlink>
      <w:r>
        <w:t xml:space="preserve"> </w:t>
      </w:r>
      <w:hyperlink r:id="rId310" w:anchor=":~:text=entire%20book%20is%20%E2%80%9Cpermeated%20through,Other%20scholars%20have%20made">
        <w:r>
          <w:rPr>
            <w:rStyle w:val="Hyperlink"/>
          </w:rPr>
          <w:t>[96]</w:t>
        </w:r>
      </w:hyperlink>
      <w:r>
        <w:t xml:space="preserve"> </w:t>
      </w:r>
      <w:hyperlink r:id="rId311" w:anchor=":~:text=Al,%E2%80%9D">
        <w:r>
          <w:rPr>
            <w:rStyle w:val="Hyperlink"/>
          </w:rPr>
          <w:t>[97]</w:t>
        </w:r>
      </w:hyperlink>
      <w:r>
        <w:t xml:space="preserve"> </w:t>
      </w:r>
      <w:hyperlink r:id="rId312" w:anchor=":~:text=similar%20observations%3A%20the%20Prophet%20Muhammad,4%3A82%20to%20the%20realm%20of">
        <w:r>
          <w:rPr>
            <w:rStyle w:val="Hyperlink"/>
          </w:rPr>
          <w:t>[98]</w:t>
        </w:r>
      </w:hyperlink>
      <w:r>
        <w:t xml:space="preserve"> </w:t>
      </w:r>
      <w:hyperlink r:id="rId313" w:anchor=":~:text=editorial%20team%2C%20could%20not%20have,4%3A82%20to%20the%20realm%20of">
        <w:r>
          <w:rPr>
            <w:rStyle w:val="Hyperlink"/>
          </w:rPr>
          <w:t>[99]</w:t>
        </w:r>
      </w:hyperlink>
      <w:r>
        <w:t xml:space="preserve"> </w:t>
      </w:r>
      <w:hyperlink r:id="rId314" w:anchor=":~:text=contradictions%2C%20the%20more%20one%E2%80%99s%20confidence,his%20sincerity%20and%20the%20Qur%E2%80%99an%E2%80%99s">
        <w:r>
          <w:rPr>
            <w:rStyle w:val="Hyperlink"/>
          </w:rPr>
          <w:t>[100]</w:t>
        </w:r>
      </w:hyperlink>
      <w:r>
        <w:t xml:space="preserve"> </w:t>
      </w:r>
      <w:hyperlink r:id="rId315" w:anchor=":~:text=showing%20a%20consistency%20with%20reality,would%20have%20been%20found%20within">
        <w:r>
          <w:rPr>
            <w:rStyle w:val="Hyperlink"/>
          </w:rPr>
          <w:t>[101]</w:t>
        </w:r>
      </w:hyperlink>
      <w:r>
        <w:t xml:space="preserve"> </w:t>
      </w:r>
      <w:hyperlink r:id="rId316" w:anchor=":~:text=Modern%20scholars%20note%20that%20after,would%20have%20been%20found%20within">
        <w:r>
          <w:rPr>
            <w:rStyle w:val="Hyperlink"/>
          </w:rPr>
          <w:t>[102]</w:t>
        </w:r>
      </w:hyperlink>
      <w:r>
        <w:t xml:space="preserve"> </w:t>
      </w:r>
      <w:hyperlink r:id="rId317" w:anchor=":~:text=,a%20matter%20of%20two%20verses">
        <w:r>
          <w:rPr>
            <w:rStyle w:val="Hyperlink"/>
          </w:rPr>
          <w:t>[103]</w:t>
        </w:r>
      </w:hyperlink>
      <w:r>
        <w:t xml:space="preserve"> </w:t>
      </w:r>
      <w:hyperlink r:id="rId318" w:anchor=":~:text=allegations%20involve%20things%20like%20differing,earth%20in%20%E2%80%9Csix%20days%E2%80%9D%20but">
        <w:r>
          <w:rPr>
            <w:rStyle w:val="Hyperlink"/>
          </w:rPr>
          <w:t>[104]</w:t>
        </w:r>
      </w:hyperlink>
      <w:r>
        <w:t xml:space="preserve"> </w:t>
      </w:r>
      <w:hyperlink r:id="rId319" w:anchor=":~:text=applied%20to%20believers%20simultaneously,in%20one%20surah%2C%20so%20an">
        <w:r>
          <w:rPr>
            <w:rStyle w:val="Hyperlink"/>
          </w:rPr>
          <w:t>[105]</w:t>
        </w:r>
      </w:hyperlink>
      <w:r>
        <w:t xml:space="preserve"> </w:t>
      </w:r>
      <w:hyperlink r:id="rId320" w:anchor=":~:text=the%20Qur%E2%80%99an%20and%20forbids%20them,%E2%80%9D">
        <w:r>
          <w:rPr>
            <w:rStyle w:val="Hyperlink"/>
          </w:rPr>
          <w:t>[107]</w:t>
        </w:r>
      </w:hyperlink>
      <w:r>
        <w:t xml:space="preserve"> </w:t>
      </w:r>
      <w:hyperlink r:id="rId321" w:anchor=":~:text=Ibn%20Kathir%20emphasizes%20that%20the,Wise%2C%20Worthy%20of%20all%20praise.%E2%80%9D">
        <w:r>
          <w:rPr>
            <w:rStyle w:val="Hyperlink"/>
          </w:rPr>
          <w:t>[108]</w:t>
        </w:r>
      </w:hyperlink>
      <w:r>
        <w:t xml:space="preserve"> </w:t>
      </w:r>
      <w:hyperlink r:id="rId322" w:anchor=":~:text=accused%20the%20Prophet%20of%20fabricating,%E2%80%9D">
        <w:r>
          <w:rPr>
            <w:rStyle w:val="Hyperlink"/>
          </w:rPr>
          <w:t>[109]</w:t>
        </w:r>
      </w:hyperlink>
      <w:r>
        <w:t xml:space="preserve"> </w:t>
      </w:r>
      <w:hyperlink r:id="rId323" w:anchor=":~:text=in%20Islamic%20understanding%2C%20is%20the,in">
        <w:r>
          <w:rPr>
            <w:rStyle w:val="Hyperlink"/>
          </w:rPr>
          <w:t>[110]</w:t>
        </w:r>
      </w:hyperlink>
      <w:r>
        <w:t xml:space="preserve"> </w:t>
      </w:r>
      <w:hyperlink r:id="rId324" w:anchor=":~:text=in%20light%20of%20modern%20science%2C,century%20man">
        <w:r>
          <w:rPr>
            <w:rStyle w:val="Hyperlink"/>
          </w:rPr>
          <w:t>[111]</w:t>
        </w:r>
      </w:hyperlink>
      <w:r>
        <w:t xml:space="preserve"> </w:t>
      </w:r>
      <w:hyperlink r:id="rId325" w:anchor=":~:text=in%20light%20of%20modern%20science%2C,understanding%20%E2%80%93%20a%20fact%20that">
        <w:r>
          <w:rPr>
            <w:rStyle w:val="Hyperlink"/>
          </w:rPr>
          <w:t>[1</w:t>
        </w:r>
        <w:r>
          <w:rPr>
            <w:rStyle w:val="Hyperlink"/>
          </w:rPr>
          <w:t>12]</w:t>
        </w:r>
      </w:hyperlink>
      <w:r>
        <w:t xml:space="preserve"> </w:t>
      </w:r>
      <w:hyperlink r:id="rId326" w:anchor=":~:text=Bucaille%20and%20others%20argue%20would,one%20expects%20of%20divine%20revelation">
        <w:r>
          <w:rPr>
            <w:rStyle w:val="Hyperlink"/>
          </w:rPr>
          <w:t>[113]</w:t>
        </w:r>
      </w:hyperlink>
      <w:r>
        <w:t xml:space="preserve"> </w:t>
      </w:r>
      <w:hyperlink r:id="rId327" w:anchor=":~:text=regarding%20history%2C%20the%20Qur%E2%80%99an%E2%80%99s%20accounts,claim%20in%204%3A82%20in%20a">
        <w:r>
          <w:rPr>
            <w:rStyle w:val="Hyperlink"/>
          </w:rPr>
          <w:t>[114]</w:t>
        </w:r>
      </w:hyperlink>
      <w:r>
        <w:t xml:space="preserve"> </w:t>
      </w:r>
      <w:hyperlink r:id="rId328" w:anchor=":~:text=which%20avoids%20chronological%20errors%20found,Some%20modern%20thinkers%20highlight%20the">
        <w:r>
          <w:rPr>
            <w:rStyle w:val="Hyperlink"/>
          </w:rPr>
          <w:t>[115]</w:t>
        </w:r>
      </w:hyperlink>
      <w:r>
        <w:t xml:space="preserve"> </w:t>
      </w:r>
      <w:hyperlink r:id="rId329" w:anchor=":~:text=Ibn%20Kathir%20emphasizes%20that%20the,Wise%2C%20Worthy%20of%20all%20praise.%E2%80%9D">
        <w:r>
          <w:rPr>
            <w:rStyle w:val="Hyperlink"/>
          </w:rPr>
          <w:t>[116]</w:t>
        </w:r>
      </w:hyperlink>
      <w:r>
        <w:t xml:space="preserve"> </w:t>
      </w:r>
      <w:hyperlink r:id="rId330" w:anchor=":~:text=If%20it%20were%20otherwise%20%E2%80%93,%E2%80%9D">
        <w:r>
          <w:rPr>
            <w:rStyle w:val="Hyperlink"/>
          </w:rPr>
          <w:t>[117]</w:t>
        </w:r>
      </w:hyperlink>
      <w:r>
        <w:t xml:space="preserve"> </w:t>
      </w:r>
      <w:hyperlink r:id="rId331" w:anchor=":~:text=contradictions%20in%20abundance">
        <w:r>
          <w:rPr>
            <w:rStyle w:val="Hyperlink"/>
          </w:rPr>
          <w:t>[118]</w:t>
        </w:r>
      </w:hyperlink>
      <w:r>
        <w:t xml:space="preserve"> </w:t>
      </w:r>
      <w:hyperlink r:id="rId332" w:anchor=":~:text=Such%20explanations%20show%20that%20the,scholarly%20responses%20also%20point%20out">
        <w:r>
          <w:rPr>
            <w:rStyle w:val="Hyperlink"/>
          </w:rPr>
          <w:t>[119]</w:t>
        </w:r>
      </w:hyperlink>
      <w:r>
        <w:t xml:space="preserve"> </w:t>
      </w:r>
      <w:hyperlink r:id="rId333" w:anchor=":~:text=resolve%20the%20issue,and%20no%20two%20conflicting%20rulings">
        <w:r>
          <w:rPr>
            <w:rStyle w:val="Hyperlink"/>
          </w:rPr>
          <w:t>[120]</w:t>
        </w:r>
      </w:hyperlink>
      <w:r>
        <w:t xml:space="preserve"> </w:t>
      </w:r>
      <w:hyperlink r:id="rId334" w:anchor=":~:text=,%E2%80%9D">
        <w:r>
          <w:rPr>
            <w:rStyle w:val="Hyperlink"/>
          </w:rPr>
          <w:t>[128]</w:t>
        </w:r>
      </w:hyperlink>
      <w:r>
        <w:t xml:space="preserve"> </w:t>
      </w:r>
      <w:hyperlink r:id="rId335" w:anchor=":~:text=,example%2C%20one%20verse%20may%20seem">
        <w:r>
          <w:rPr>
            <w:rStyle w:val="Hyperlink"/>
          </w:rPr>
          <w:t>[129]</w:t>
        </w:r>
      </w:hyperlink>
      <w:r>
        <w:t xml:space="preserve"> </w:t>
      </w:r>
      <w:hyperlink r:id="rId336" w:anchor=":~:text=have%20attempted%20to%20point%20out,example%2C%20one%20verse%20may%20seem">
        <w:r>
          <w:rPr>
            <w:rStyle w:val="Hyperlink"/>
          </w:rPr>
          <w:t>[130]</w:t>
        </w:r>
      </w:hyperlink>
      <w:r>
        <w:t xml:space="preserve"> </w:t>
      </w:r>
      <w:hyperlink r:id="rId337" w:anchor=":~:text=to%20encourage%20patience%20with%20enemies,and%20a%20proper%20contextual%20reading">
        <w:r>
          <w:rPr>
            <w:rStyle w:val="Hyperlink"/>
          </w:rPr>
          <w:t>[131]</w:t>
        </w:r>
      </w:hyperlink>
      <w:r>
        <w:t xml:space="preserve"> </w:t>
      </w:r>
      <w:hyperlink r:id="rId338" w:anchor=":~:text=contexts%20differ%20,and%20a%20proper%20contextual%20reading">
        <w:r>
          <w:rPr>
            <w:rStyle w:val="Hyperlink"/>
          </w:rPr>
          <w:t>[132]</w:t>
        </w:r>
      </w:hyperlink>
      <w:r>
        <w:t xml:space="preserve"> </w:t>
      </w:r>
      <w:hyperlink r:id="rId339" w:anchor=":~:text=demonstrating%20how%20they%20stem%20from,permits%20fighting%20%E2%80%93%20but%20the">
        <w:r>
          <w:rPr>
            <w:rStyle w:val="Hyperlink"/>
          </w:rPr>
          <w:t>[133]</w:t>
        </w:r>
      </w:hyperlink>
      <w:r>
        <w:t xml:space="preserve"> </w:t>
      </w:r>
      <w:hyperlink r:id="rId340" w:anchor=":~:text=were%20destroyed%20by%20their%20disagreements,%E2%80%9D">
        <w:r>
          <w:rPr>
            <w:rStyle w:val="Hyperlink"/>
          </w:rPr>
          <w:t>[139]</w:t>
        </w:r>
      </w:hyperlink>
      <w:r>
        <w:t xml:space="preserve"> </w:t>
      </w:r>
      <w:hyperlink r:id="rId341" w:anchor=":~:text=,%E2%80%9D">
        <w:r>
          <w:rPr>
            <w:rStyle w:val="Hyperlink"/>
          </w:rPr>
          <w:t>[140]</w:t>
        </w:r>
      </w:hyperlink>
      <w:r>
        <w:t xml:space="preserve"> A Seminal Verse: The Glorious Quran Free of Scientific, Philosophical, Historical or Theological Contradictions – The Glorious Quran and Science</w:t>
      </w:r>
    </w:p>
    <w:p w:rsidR="00D81A56" w:rsidRDefault="005000AD">
      <w:pPr>
        <w:pStyle w:val="BodyText"/>
      </w:pPr>
      <w:hyperlink r:id="rId342">
        <w:r>
          <w:rPr>
            <w:rStyle w:val="Hyperlink"/>
          </w:rPr>
          <w:t>https://thequran.love/2025/03/09/a-seminal-verse-the-glorious-quran-free-of-scientific-philosophical-historical-or-theological-contradiction/</w:t>
        </w:r>
      </w:hyperlink>
    </w:p>
    <w:p w:rsidR="00D81A56" w:rsidRDefault="005000AD">
      <w:pPr>
        <w:pStyle w:val="BodyText"/>
      </w:pPr>
      <w:hyperlink r:id="rId343" w:anchor=":~:text=Coherence%20theories%20of%20truth%20characterize,coherence%20of%20the%20underlying%20set">
        <w:r>
          <w:rPr>
            <w:rStyle w:val="Hyperlink"/>
          </w:rPr>
          <w:t>[9]</w:t>
        </w:r>
      </w:hyperlink>
      <w:r>
        <w:t xml:space="preserve"> </w:t>
      </w:r>
      <w:hyperlink r:id="rId344" w:anchor=":~:text=absolute%20system,factor%20in%20judging%20validity%20for">
        <w:r>
          <w:rPr>
            <w:rStyle w:val="Hyperlink"/>
          </w:rPr>
          <w:t>[90]</w:t>
        </w:r>
      </w:hyperlink>
      <w:r>
        <w:t xml:space="preserve"> Coherence theory of truth - Wikipedia</w:t>
      </w:r>
    </w:p>
    <w:p w:rsidR="00D81A56" w:rsidRDefault="005000AD">
      <w:pPr>
        <w:pStyle w:val="BodyText"/>
      </w:pPr>
      <w:hyperlink r:id="rId345">
        <w:r>
          <w:rPr>
            <w:rStyle w:val="Hyperlink"/>
          </w:rPr>
          <w:t>https://en.wikipedia.org/wiki/Coherence_theory_of_truth</w:t>
        </w:r>
      </w:hyperlink>
    </w:p>
    <w:p w:rsidR="00D81A56" w:rsidRDefault="005000AD">
      <w:pPr>
        <w:pStyle w:val="BodyText"/>
      </w:pPr>
      <w:hyperlink r:id="rId346" w:anchor=":~:text=The%20second%20point%20which%20emerges,the%20medium%20of%20its%20translation">
        <w:r>
          <w:rPr>
            <w:rStyle w:val="Hyperlink"/>
          </w:rPr>
          <w:t>[12]</w:t>
        </w:r>
      </w:hyperlink>
      <w:r>
        <w:t xml:space="preserve"> </w:t>
      </w:r>
      <w:hyperlink r:id="rId347" w:anchor=":~:text=the%20study%20of%20some%20authentic,one%20should%20consult%20expert%20scholars">
        <w:r>
          <w:rPr>
            <w:rStyle w:val="Hyperlink"/>
          </w:rPr>
          <w:t>[13]</w:t>
        </w:r>
      </w:hyperlink>
      <w:r>
        <w:t xml:space="preserve"> </w:t>
      </w:r>
      <w:hyperlink r:id="rId348" w:anchor=":~:text=The%20second%20point%20which%20emerges,When%20common%20people%20recite">
        <w:r>
          <w:rPr>
            <w:rStyle w:val="Hyperlink"/>
          </w:rPr>
          <w:t>[52]</w:t>
        </w:r>
      </w:hyperlink>
      <w:r>
        <w:t xml:space="preserve"> </w:t>
      </w:r>
      <w:hyperlink r:id="rId349" w:anchor=":~:text=No%20group%20or%20individual%20holds,there%20are%20conditions%20for%20it">
        <w:r>
          <w:rPr>
            <w:rStyle w:val="Hyperlink"/>
          </w:rPr>
          <w:t>[53]</w:t>
        </w:r>
      </w:hyperlink>
      <w:r>
        <w:t xml:space="preserve"> </w:t>
      </w:r>
      <w:hyperlink r:id="rId350" w:anchor=":~:text=%28deliberation%29%20are%20different,possess%20the%20qualifications%20and%20conditions">
        <w:r>
          <w:rPr>
            <w:rStyle w:val="Hyperlink"/>
          </w:rPr>
          <w:t>[54]</w:t>
        </w:r>
      </w:hyperlink>
      <w:r>
        <w:t xml:space="preserve"> </w:t>
      </w:r>
      <w:hyperlink r:id="rId351" w:anchor=":~:text=Think%20of%20a%20person%20who,the%20right%20of%20treating%20patients">
        <w:r>
          <w:rPr>
            <w:rStyle w:val="Hyperlink"/>
          </w:rPr>
          <w:t>[55]</w:t>
        </w:r>
      </w:hyperlink>
      <w:r>
        <w:t xml:space="preserve"> </w:t>
      </w:r>
      <w:hyperlink r:id="rId352" w:anchor=":~:text=that%20pondering%20in%20the%20Qur%27an,impress%20upon%20their%20hearts%20the">
        <w:r>
          <w:rPr>
            <w:rStyle w:val="Hyperlink"/>
          </w:rPr>
          <w:t>[56]</w:t>
        </w:r>
      </w:hyperlink>
      <w:r>
        <w:t xml:space="preserve"> </w:t>
      </w:r>
      <w:hyperlink r:id="rId353" w:anchor=":~:text=for%20the%20life,one%20should%20consult%20expert%20scholars">
        <w:r>
          <w:rPr>
            <w:rStyle w:val="Hyperlink"/>
          </w:rPr>
          <w:t>[57]</w:t>
        </w:r>
      </w:hyperlink>
      <w:r>
        <w:t xml:space="preserve"> Tafsir Surah An-Nisa - 82 - Quran.com</w:t>
      </w:r>
    </w:p>
    <w:p w:rsidR="00D81A56" w:rsidRDefault="005000AD">
      <w:pPr>
        <w:pStyle w:val="BodyText"/>
      </w:pPr>
      <w:hyperlink r:id="rId354">
        <w:r>
          <w:rPr>
            <w:rStyle w:val="Hyperlink"/>
          </w:rPr>
          <w:t>https://quran.com/en/4:82/tafsirs/en-tafsir-maarif-ul-quran</w:t>
        </w:r>
      </w:hyperlink>
    </w:p>
    <w:p w:rsidR="00D81A56" w:rsidRDefault="005000AD">
      <w:pPr>
        <w:pStyle w:val="BodyText"/>
      </w:pPr>
      <w:hyperlink r:id="rId355" w:anchor=":~:text=interpreted%20,heart%20is%20powerful%20%E2%80%93%20it">
        <w:r>
          <w:rPr>
            <w:rStyle w:val="Hyperlink"/>
          </w:rPr>
          <w:t>[36]</w:t>
        </w:r>
      </w:hyperlink>
      <w:r>
        <w:t xml:space="preserve"> </w:t>
      </w:r>
      <w:hyperlink r:id="rId356" w:anchor=":~:text=hearts%20are%20%E2%80%9Clocked%E2%80%9D%20or%20covered,truly%20process%20the%20Qur%E2%80%99an%E2%80%99s%20message">
        <w:r>
          <w:rPr>
            <w:rStyle w:val="Hyperlink"/>
          </w:rPr>
          <w:t>[37]</w:t>
        </w:r>
      </w:hyperlink>
      <w:r>
        <w:t xml:space="preserve"> </w:t>
      </w:r>
      <w:hyperlink r:id="rId357" w:anchor=":~:text=understanding.%20Classical%20scholars%20like%20al,Thus%2C%20many">
        <w:r>
          <w:rPr>
            <w:rStyle w:val="Hyperlink"/>
          </w:rPr>
          <w:t>[44]</w:t>
        </w:r>
      </w:hyperlink>
      <w:r>
        <w:t xml:space="preserve"> </w:t>
      </w:r>
      <w:hyperlink r:id="rId358" w:anchor=":~:text=Christian%20poet%20T,and%20preconceptions%20to%20truly%20benefit">
        <w:r>
          <w:rPr>
            <w:rStyle w:val="Hyperlink"/>
          </w:rPr>
          <w:t>[59]</w:t>
        </w:r>
      </w:hyperlink>
      <w:r>
        <w:t xml:space="preserve"> </w:t>
      </w:r>
      <w:hyperlink r:id="rId359" w:anchor=":~:text=Imam%20%CA%BFAl%C4%AB%20is%20attributed%20with,and%20preconceptions%20to%20truly%20benefit">
        <w:r>
          <w:rPr>
            <w:rStyle w:val="Hyperlink"/>
          </w:rPr>
          <w:t>[60]</w:t>
        </w:r>
      </w:hyperlink>
      <w:r>
        <w:t xml:space="preserve"> </w:t>
      </w:r>
      <w:hyperlink r:id="rId360" w:anchor=":~:text=One%20key%20concept%20is%20confirmation,scientific%20data%20can%20be%20selectively">
        <w:r>
          <w:rPr>
            <w:rStyle w:val="Hyperlink"/>
          </w:rPr>
          <w:t>[62]</w:t>
        </w:r>
      </w:hyperlink>
      <w:r>
        <w:t xml:space="preserve"> </w:t>
      </w:r>
      <w:hyperlink r:id="rId361" w:anchor=":~:text=One%20key%20concept%20is%20confirmation,%E2%80%9D%2035">
        <w:r>
          <w:rPr>
            <w:rStyle w:val="Hyperlink"/>
          </w:rPr>
          <w:t>[63]</w:t>
        </w:r>
      </w:hyperlink>
      <w:r>
        <w:t xml:space="preserve"> </w:t>
      </w:r>
      <w:hyperlink r:id="rId362" w:anchor=":~:text=someone%20approaches%20the%20Qur%E2%80%99an%20already,scientific%20data%20can%20be%20selectively">
        <w:r>
          <w:rPr>
            <w:rStyle w:val="Hyperlink"/>
          </w:rPr>
          <w:t>[64]</w:t>
        </w:r>
      </w:hyperlink>
      <w:r>
        <w:t xml:space="preserve"> </w:t>
      </w:r>
      <w:hyperlink r:id="rId363" w:anchor=":~:text=a%20fanatic%20who%20believes%20their,vulnerable%20to%20biased%20reading%21%20The">
        <w:r>
          <w:rPr>
            <w:rStyle w:val="Hyperlink"/>
          </w:rPr>
          <w:t>[65]</w:t>
        </w:r>
      </w:hyperlink>
      <w:r>
        <w:t xml:space="preserve"> </w:t>
      </w:r>
      <w:hyperlink r:id="rId364" w:anchor=":~:text=writer%20notes%2C%20%E2%80%9Cpeople%20latch%20onto,vulnerable%20to%20biased%20reading%21%20The">
        <w:r>
          <w:rPr>
            <w:rStyle w:val="Hyperlink"/>
          </w:rPr>
          <w:t>[66]</w:t>
        </w:r>
      </w:hyperlink>
      <w:r>
        <w:t xml:space="preserve"> </w:t>
      </w:r>
      <w:hyperlink r:id="rId365" w:anchor=":~:text=mbird,unmoved%20or%20even%20more%20misguideded">
        <w:r>
          <w:rPr>
            <w:rStyle w:val="Hyperlink"/>
          </w:rPr>
          <w:t>[67]</w:t>
        </w:r>
      </w:hyperlink>
      <w:r>
        <w:t xml:space="preserve"> </w:t>
      </w:r>
      <w:hyperlink r:id="rId366" w:anchor=":~:text=Qur%E2%80%99an%20itself%20alludes%20to%20this,which%20fails%20to%20truly%20process">
        <w:r>
          <w:rPr>
            <w:rStyle w:val="Hyperlink"/>
          </w:rPr>
          <w:t>[68]</w:t>
        </w:r>
      </w:hyperlink>
      <w:r>
        <w:t xml:space="preserve"> </w:t>
      </w:r>
      <w:hyperlink r:id="rId367" w:anchor=":~:text=Arrogance%2C%20prejudice%2C%20or%20insincerity%20can,Qur%E2%80%99an%2C%20or%20are%20there%20locks">
        <w:r>
          <w:rPr>
            <w:rStyle w:val="Hyperlink"/>
          </w:rPr>
          <w:t>[69]</w:t>
        </w:r>
      </w:hyperlink>
      <w:r>
        <w:t xml:space="preserve"> </w:t>
      </w:r>
      <w:hyperlink r:id="rId368" w:anchor=":~:text=By%20contrast%2C%20spiritual%20humility%20opens,wisdom%20is%20echoed%20in%20Islam">
        <w:r>
          <w:rPr>
            <w:rStyle w:val="Hyperlink"/>
          </w:rPr>
          <w:t>[70]</w:t>
        </w:r>
      </w:hyperlink>
      <w:r>
        <w:t xml:space="preserve"> </w:t>
      </w:r>
      <w:hyperlink r:id="rId369" w:anchor=":~:text=By%20contrast%2C%20spiritual%20humility%20opens,hope%20to%20acquire%20is%20the">
        <w:r>
          <w:rPr>
            <w:rStyle w:val="Hyperlink"/>
          </w:rPr>
          <w:t>[71]</w:t>
        </w:r>
      </w:hyperlink>
      <w:r>
        <w:t xml:space="preserve"> </w:t>
      </w:r>
      <w:hyperlink r:id="rId370" w:anchor=":~:text=openness%20to%20new%20evidence%20cmda,Qur%E2%80%99an%20above%20our%20ego%20and">
        <w:r>
          <w:rPr>
            <w:rStyle w:val="Hyperlink"/>
          </w:rPr>
          <w:t>[72]</w:t>
        </w:r>
      </w:hyperlink>
      <w:r>
        <w:t xml:space="preserve"> </w:t>
      </w:r>
      <w:hyperlink r:id="rId371" w:anchor=":~:text=humility%20%28e,and%20preconceptions%20to%20truly%20benefit">
        <w:r>
          <w:rPr>
            <w:rStyle w:val="Hyperlink"/>
          </w:rPr>
          <w:t>[73]</w:t>
        </w:r>
      </w:hyperlink>
      <w:r>
        <w:t xml:space="preserve"> </w:t>
      </w:r>
      <w:hyperlink r:id="rId372" w:anchor=":~:text=humble%20seeker%20says%2C%20%E2%80%9CTeach%20me%2C,from%20the%20Qur%E2%80%99an%20except%20that">
        <w:r>
          <w:rPr>
            <w:rStyle w:val="Hyperlink"/>
          </w:rPr>
          <w:t>[74]</w:t>
        </w:r>
      </w:hyperlink>
      <w:r>
        <w:t xml:space="preserve"> </w:t>
      </w:r>
      <w:hyperlink r:id="rId373" w:anchor=":~:text=Christian%20poet%20T,Qur%E2%80%99an%20above%20our%20ego%20and">
        <w:r>
          <w:rPr>
            <w:rStyle w:val="Hyperlink"/>
          </w:rPr>
          <w:t>[75]</w:t>
        </w:r>
      </w:hyperlink>
      <w:r>
        <w:t xml:space="preserve"> </w:t>
      </w:r>
      <w:hyperlink r:id="rId374" w:anchor=":~:text=Another%20relevant%20psychological%20concept%20is,the%20teaching%20into%20a%20more">
        <w:r>
          <w:rPr>
            <w:rStyle w:val="Hyperlink"/>
          </w:rPr>
          <w:t>[80]</w:t>
        </w:r>
      </w:hyperlink>
      <w:r>
        <w:t xml:space="preserve"> </w:t>
      </w:r>
      <w:hyperlink r:id="rId375" w:anchor=":~:text=information%20conflicts%20with%20existing%20beliefs,requires%20what%20psychologists%20call%20a">
        <w:r>
          <w:rPr>
            <w:rStyle w:val="Hyperlink"/>
          </w:rPr>
          <w:t>[81]</w:t>
        </w:r>
      </w:hyperlink>
      <w:r>
        <w:t xml:space="preserve"> </w:t>
      </w:r>
      <w:hyperlink r:id="rId376" w:anchor=":~:text=Sincerity%20%28ikhl%C4%81%E1%B9%A3%29%20is%20another%20psychological,locks%20were%20removed%20from%20the">
        <w:r>
          <w:rPr>
            <w:rStyle w:val="Hyperlink"/>
          </w:rPr>
          <w:t>[82]</w:t>
        </w:r>
      </w:hyperlink>
      <w:r>
        <w:t xml:space="preserve"> </w:t>
      </w:r>
      <w:hyperlink r:id="rId377" w:anchor=":~:text=emphasizes%20for%20gaining%20knowledge,a%20kind%20of%20knowledge%20as">
        <w:r>
          <w:rPr>
            <w:rStyle w:val="Hyperlink"/>
          </w:rPr>
          <w:t>[83]</w:t>
        </w:r>
      </w:hyperlink>
      <w:r>
        <w:t xml:space="preserve"> </w:t>
      </w:r>
      <w:hyperlink r:id="rId378" w:anchor=":~:text=time,cites%20the%20famous%20story%20of">
        <w:r>
          <w:rPr>
            <w:rStyle w:val="Hyperlink"/>
          </w:rPr>
          <w:t>[8</w:t>
        </w:r>
        <w:r>
          <w:rPr>
            <w:rStyle w:val="Hyperlink"/>
          </w:rPr>
          <w:t>4]</w:t>
        </w:r>
      </w:hyperlink>
      <w:r>
        <w:t xml:space="preserve"> </w:t>
      </w:r>
      <w:hyperlink r:id="rId379" w:anchor=":~:text=lived%20reality%2C%20not%20just%20a,That">
        <w:r>
          <w:rPr>
            <w:rStyle w:val="Hyperlink"/>
          </w:rPr>
          <w:t>[85]</w:t>
        </w:r>
      </w:hyperlink>
      <w:r>
        <w:t xml:space="preserve"> </w:t>
      </w:r>
      <w:hyperlink r:id="rId380" w:anchor=":~:text=converts%3A%20%E2%80%9CDoes%20anyone%20who%20enters,illustrates%20that%20real%20understanding%20of">
        <w:r>
          <w:rPr>
            <w:rStyle w:val="Hyperlink"/>
          </w:rPr>
          <w:t>[86]</w:t>
        </w:r>
      </w:hyperlink>
      <w:r>
        <w:t xml:space="preserve"> </w:t>
      </w:r>
      <w:hyperlink r:id="rId381" w:anchor=":~:text=converts%3A%20%E2%80%9CDoes%20anyone%20who%20enters,heart%20is%20receptive%20and%20sincere">
        <w:r>
          <w:rPr>
            <w:rStyle w:val="Hyperlink"/>
          </w:rPr>
          <w:t>[87]</w:t>
        </w:r>
      </w:hyperlink>
      <w:r>
        <w:t xml:space="preserve"> </w:t>
      </w:r>
      <w:hyperlink r:id="rId382" w:anchor=":~:text=implement%20what%20one%20has%20already,which%20then%20veils%20the">
        <w:r>
          <w:rPr>
            <w:rStyle w:val="Hyperlink"/>
          </w:rPr>
          <w:t>[88]</w:t>
        </w:r>
      </w:hyperlink>
      <w:r>
        <w:t xml:space="preserve"> </w:t>
      </w:r>
      <w:hyperlink r:id="rId383" w:anchor=":~:text=An%20elegant%20metaphor%20from%20the,If">
        <w:r>
          <w:rPr>
            <w:rStyle w:val="Hyperlink"/>
          </w:rPr>
          <w:t>[89]</w:t>
        </w:r>
      </w:hyperlink>
      <w:r>
        <w:t xml:space="preserve"> </w:t>
      </w:r>
      <w:hyperlink r:id="rId384" w:anchor=":~:text=It%20is%20also%20important%20to,the%20Qur%E2%80%99an%5D%20is">
        <w:r>
          <w:rPr>
            <w:rStyle w:val="Hyperlink"/>
          </w:rPr>
          <w:t>[136]</w:t>
        </w:r>
      </w:hyperlink>
      <w:r>
        <w:t xml:space="preserve"> </w:t>
      </w:r>
      <w:hyperlink r:id="rId385" w:anchor=":~:text=harmony,explain%20the%20obscure%2C%20and%20fundamental">
        <w:r>
          <w:rPr>
            <w:rStyle w:val="Hyperlink"/>
          </w:rPr>
          <w:t>[141]</w:t>
        </w:r>
      </w:hyperlink>
      <w:r>
        <w:t xml:space="preserve"> </w:t>
      </w:r>
      <w:hyperlink r:id="rId386" w:anchor=":~:text=conviction%20that%20it%20is%20the,cites%20the%20famous%20story%20of">
        <w:r>
          <w:rPr>
            <w:rStyle w:val="Hyperlink"/>
          </w:rPr>
          <w:t>[142]</w:t>
        </w:r>
      </w:hyperlink>
      <w:r>
        <w:t xml:space="preserve"> Pondering the Qur’an’s Perfect Consistency: A Reflective Spiritual Commentary – The Glorious Quran and Science</w:t>
      </w:r>
    </w:p>
    <w:p w:rsidR="00D81A56" w:rsidRDefault="005000AD">
      <w:pPr>
        <w:pStyle w:val="BodyText"/>
      </w:pPr>
      <w:hyperlink r:id="rId387">
        <w:r>
          <w:rPr>
            <w:rStyle w:val="Hyperlink"/>
          </w:rPr>
          <w:t>https://thequran.love/2025/06/15/pondering-the-qurans-perfect-consistency-a-reflective-spiritual-commentary/</w:t>
        </w:r>
      </w:hyperlink>
    </w:p>
    <w:p w:rsidR="00D81A56" w:rsidRDefault="005000AD">
      <w:pPr>
        <w:pStyle w:val="BodyText"/>
      </w:pPr>
      <w:hyperlink r:id="rId388" w:anchor=":~:text=Allah%20it%20is%20Who%20has,%28Al%20Quran%203%3A7">
        <w:r>
          <w:rPr>
            <w:rStyle w:val="Hyperlink"/>
          </w:rPr>
          <w:t>[42]</w:t>
        </w:r>
      </w:hyperlink>
      <w:r>
        <w:t xml:space="preserve"> </w:t>
      </w:r>
      <w:hyperlink r:id="rId389" w:anchor=":~:text=verses%20that%20are%20fundamental%20or,%28Al%20Quran%203%3A7">
        <w:r>
          <w:rPr>
            <w:rStyle w:val="Hyperlink"/>
          </w:rPr>
          <w:t>[121]</w:t>
        </w:r>
      </w:hyperlink>
      <w:r>
        <w:t xml:space="preserve"> </w:t>
      </w:r>
      <w:hyperlink r:id="rId390" w:anchor=":~:text=interpretations,%E2%80%94%20And%20none%20heed%20except">
        <w:r>
          <w:rPr>
            <w:rStyle w:val="Hyperlink"/>
          </w:rPr>
          <w:t>[137]</w:t>
        </w:r>
      </w:hyperlink>
      <w:r>
        <w:t xml:space="preserve"> Cognitive dissonance and how to overcome it? – The Glorious Quran and Science</w:t>
      </w:r>
    </w:p>
    <w:p w:rsidR="00D81A56" w:rsidRDefault="005000AD">
      <w:pPr>
        <w:pStyle w:val="BodyText"/>
      </w:pPr>
      <w:hyperlink r:id="rId391">
        <w:r>
          <w:rPr>
            <w:rStyle w:val="Hyperlink"/>
          </w:rPr>
          <w:t>https://thequran.love/2024/12/23/cognitive-dissonance-and-how-to-over-come-it/</w:t>
        </w:r>
      </w:hyperlink>
    </w:p>
    <w:p w:rsidR="00D81A56" w:rsidRDefault="005000AD">
      <w:pPr>
        <w:pStyle w:val="BodyText"/>
      </w:pPr>
      <w:hyperlink r:id="rId392" w:anchor=":~:text=The%20hermeneutic%20%20methodology%20proceeds,that%20if%20there%20are%20two">
        <w:r>
          <w:rPr>
            <w:rStyle w:val="Hyperlink"/>
          </w:rPr>
          <w:t>[48]</w:t>
        </w:r>
      </w:hyperlink>
      <w:r>
        <w:t xml:space="preserve"> </w:t>
      </w:r>
      <w:hyperlink r:id="rId393" w:anchor=":~:text=of%20the%20Qur%27an%20%2C%20the,that%20if%20there%20are%20two">
        <w:r>
          <w:rPr>
            <w:rStyle w:val="Hyperlink"/>
          </w:rPr>
          <w:t>[49]</w:t>
        </w:r>
      </w:hyperlink>
      <w:r>
        <w:t xml:space="preserve"> </w:t>
      </w:r>
      <w:hyperlink r:id="rId394" w:anchor=":~:text=literal%20meaning%2C%20is%20not%20justified,In%20the">
        <w:r>
          <w:rPr>
            <w:rStyle w:val="Hyperlink"/>
          </w:rPr>
          <w:t>[50]</w:t>
        </w:r>
      </w:hyperlink>
      <w:r>
        <w:t xml:space="preserve"> </w:t>
      </w:r>
      <w:hyperlink r:id="rId395" w:anchor=":~:text=of%20the%20Qur%27an%20%2C%20the,then%20the%20interpretation%20closer%20to">
        <w:r>
          <w:rPr>
            <w:rStyle w:val="Hyperlink"/>
          </w:rPr>
          <w:t>[106]</w:t>
        </w:r>
      </w:hyperlink>
      <w:r>
        <w:t xml:space="preserve"> Mu'tazilism - Wikipedia</w:t>
      </w:r>
    </w:p>
    <w:p w:rsidR="00D81A56" w:rsidRDefault="005000AD">
      <w:pPr>
        <w:pStyle w:val="BodyText"/>
      </w:pPr>
      <w:hyperlink r:id="rId396">
        <w:r>
          <w:rPr>
            <w:rStyle w:val="Hyperlink"/>
          </w:rPr>
          <w:t>https://en.wikipedia.org/wiki/Mu%27tazilism</w:t>
        </w:r>
      </w:hyperlink>
    </w:p>
    <w:p w:rsidR="00D81A56" w:rsidRDefault="005000AD">
      <w:pPr>
        <w:pStyle w:val="BodyText"/>
      </w:pPr>
      <w:hyperlink r:id="rId397" w:anchor=":~:text=A%20common%20criticism%20of%20motivated,cognitive%20dissonance">
        <w:r>
          <w:rPr>
            <w:rStyle w:val="Hyperlink"/>
          </w:rPr>
          <w:t>[76]</w:t>
        </w:r>
      </w:hyperlink>
      <w:r>
        <w:t xml:space="preserve"> </w:t>
      </w:r>
      <w:hyperlink r:id="rId398" w:anchor=":~:text=What%20is%20Motivated%20Reasoning%3F">
        <w:r>
          <w:rPr>
            <w:rStyle w:val="Hyperlink"/>
          </w:rPr>
          <w:t>[77]</w:t>
        </w:r>
      </w:hyperlink>
      <w:r>
        <w:t xml:space="preserve"> </w:t>
      </w:r>
      <w:hyperlink r:id="rId399" w:anchor=":~:text=Motivated%20reasoning%20is%20the%20tendency,that%20these%20things%20are%20true">
        <w:r>
          <w:rPr>
            <w:rStyle w:val="Hyperlink"/>
          </w:rPr>
          <w:t>[78]</w:t>
        </w:r>
      </w:hyperlink>
      <w:r>
        <w:t xml:space="preserve"> How Motivated Reasoning Makes People Religious</w:t>
      </w:r>
    </w:p>
    <w:p w:rsidR="00D81A56" w:rsidRDefault="005000AD">
      <w:pPr>
        <w:pStyle w:val="BodyText"/>
      </w:pPr>
      <w:hyperlink r:id="rId400">
        <w:r>
          <w:rPr>
            <w:rStyle w:val="Hyperlink"/>
          </w:rPr>
          <w:t>https://www.science</w:t>
        </w:r>
        <w:r>
          <w:rPr>
            <w:rStyle w:val="Hyperlink"/>
          </w:rPr>
          <w:t>ofgods.com/2023/12/motivated-reasoning-and-religion.html</w:t>
        </w:r>
      </w:hyperlink>
    </w:p>
    <w:p w:rsidR="00D81A56" w:rsidRDefault="005000AD">
      <w:pPr>
        <w:pStyle w:val="BodyText"/>
      </w:pPr>
      <w:hyperlink r:id="rId401" w:anchor=":~:text=People%20recognize%20and%20condone%20their,based%20reasoning">
        <w:r>
          <w:rPr>
            <w:rStyle w:val="Hyperlink"/>
          </w:rPr>
          <w:t>[79]</w:t>
        </w:r>
      </w:hyperlink>
      <w:r>
        <w:t xml:space="preserve"> </w:t>
      </w:r>
      <w:r>
        <w:t>People recognize and condone their own morally motivated reasoning</w:t>
      </w:r>
    </w:p>
    <w:p w:rsidR="00D81A56" w:rsidRDefault="005000AD">
      <w:pPr>
        <w:pStyle w:val="BodyText"/>
      </w:pPr>
      <w:hyperlink r:id="rId402">
        <w:r>
          <w:rPr>
            <w:rStyle w:val="Hyperlink"/>
          </w:rPr>
          <w:t>https://www.sciencedirect.com/science/article/pii/S0010027723000136</w:t>
        </w:r>
      </w:hyperlink>
    </w:p>
    <w:p w:rsidR="00D81A56" w:rsidRDefault="005000AD">
      <w:pPr>
        <w:pStyle w:val="BodyText"/>
      </w:pPr>
      <w:hyperlink r:id="rId403" w:anchor=":~:text=the%20principles%20it%20has%20laid,In%20short%2C%20the%20book%20would">
        <w:r>
          <w:rPr>
            <w:rStyle w:val="Hyperlink"/>
          </w:rPr>
          <w:t>[122]</w:t>
        </w:r>
      </w:hyperlink>
      <w:r>
        <w:t xml:space="preserve"> </w:t>
      </w:r>
      <w:hyperlink r:id="rId404" w:anchor=":~:text=In%20this%20background%2C%20look%20at,It">
        <w:r>
          <w:rPr>
            <w:rStyle w:val="Hyperlink"/>
          </w:rPr>
          <w:t>[123]</w:t>
        </w:r>
      </w:hyperlink>
      <w:r>
        <w:t xml:space="preserve"> </w:t>
      </w:r>
      <w:hyperlink r:id="rId405" w:anchor=":~:text=piece%20by%20piece%2C%20one%20small,It%20contained%20all%20types%20of">
        <w:r>
          <w:rPr>
            <w:rStyle w:val="Hyperlink"/>
          </w:rPr>
          <w:t>[124]</w:t>
        </w:r>
      </w:hyperlink>
      <w:r>
        <w:t xml:space="preserve"> </w:t>
      </w:r>
      <w:hyperlink r:id="rId406" w:anchor=":~:text=Question%3A%20This%20is%20a%20claim,Those%20are%20defects%20that%20a">
        <w:r>
          <w:rPr>
            <w:rStyle w:val="Hyperlink"/>
          </w:rPr>
          <w:t>[125]</w:t>
        </w:r>
      </w:hyperlink>
      <w:r>
        <w:t xml:space="preserve"> </w:t>
      </w:r>
      <w:hyperlink r:id="rId407" w:anchor=":~:text=many%20books%20showing%20that%20the,a%20correct%20and%20good%20speech">
        <w:r>
          <w:rPr>
            <w:rStyle w:val="Hyperlink"/>
          </w:rPr>
          <w:t>[126]</w:t>
        </w:r>
      </w:hyperlink>
      <w:r>
        <w:t xml:space="preserve"> </w:t>
      </w:r>
      <w:hyperlink r:id="rId408" w:anchor=":~:text=Reply%3A%20The%20so,just%20picked%20out%20those%20supposed">
        <w:r>
          <w:rPr>
            <w:rStyle w:val="Hyperlink"/>
          </w:rPr>
          <w:t>[127]</w:t>
        </w:r>
      </w:hyperlink>
      <w:r>
        <w:t xml:space="preserve"> islamicmobility.com</w:t>
      </w:r>
    </w:p>
    <w:p w:rsidR="00D81A56" w:rsidRDefault="005000AD">
      <w:pPr>
        <w:pStyle w:val="BodyText"/>
      </w:pPr>
      <w:hyperlink r:id="rId409">
        <w:r>
          <w:rPr>
            <w:rStyle w:val="Hyperlink"/>
          </w:rPr>
          <w:t>http://islamicmobili</w:t>
        </w:r>
        <w:r>
          <w:rPr>
            <w:rStyle w:val="Hyperlink"/>
          </w:rPr>
          <w:t>ty.com/pdf/Tafsir_Al_Mizan_Vol1.pdf</w:t>
        </w:r>
      </w:hyperlink>
    </w:p>
    <w:p w:rsidR="00D81A56" w:rsidRDefault="005000AD">
      <w:pPr>
        <w:pStyle w:val="BodyText"/>
      </w:pPr>
      <w:hyperlink r:id="rId410" w:anchor=":~:text=Kharijites%27%20Doubt%20in%20the%20Past,is%20to%20Allah%20alone">
        <w:r>
          <w:rPr>
            <w:rStyle w:val="Hyperlink"/>
          </w:rPr>
          <w:t>[134]</w:t>
        </w:r>
      </w:hyperlink>
      <w:r>
        <w:t xml:space="preserve"> </w:t>
      </w:r>
      <w:hyperlink r:id="rId411" w:anchor=":~:text=The%20Kharijites%2C%20in%20the%20past,is%20to%20Allah%20alone">
        <w:r>
          <w:rPr>
            <w:rStyle w:val="Hyperlink"/>
          </w:rPr>
          <w:t>[135]</w:t>
        </w:r>
      </w:hyperlink>
      <w:r>
        <w:t xml:space="preserve"> Kharijites' Doubt in the Past and Wahhabis</w:t>
      </w:r>
      <w:r>
        <w:t>' in the Present are the ...</w:t>
      </w:r>
    </w:p>
    <w:p w:rsidR="00D81A56" w:rsidRDefault="005000AD">
      <w:pPr>
        <w:pStyle w:val="BodyText"/>
      </w:pPr>
      <w:hyperlink r:id="rId412">
        <w:r>
          <w:rPr>
            <w:rStyle w:val="Hyperlink"/>
          </w:rPr>
          <w:t>https://al-islam.org/all-solutions-are-with-prophet-s-progeny-muhammad-al-tijani/kharijites-</w:t>
        </w:r>
        <w:r>
          <w:rPr>
            <w:rStyle w:val="Hyperlink"/>
          </w:rPr>
          <w:t>doubt-past-and-wahhabis</w:t>
        </w:r>
      </w:hyperlink>
    </w:p>
    <w:p w:rsidR="00D81A56" w:rsidRDefault="005000AD">
      <w:pPr>
        <w:pStyle w:val="BodyText"/>
      </w:pPr>
      <w:hyperlink r:id="rId413" w:anchor=":~:text=Al%20Alwani%20explains%20how%20the,17">
        <w:r>
          <w:rPr>
            <w:rStyle w:val="Hyperlink"/>
          </w:rPr>
          <w:t>[138]</w:t>
        </w:r>
      </w:hyperlink>
      <w:r>
        <w:t xml:space="preserve"> Did "the closing of the door of ijtihad" lead to the decline of Muslim civilization?</w:t>
      </w:r>
    </w:p>
    <w:p w:rsidR="00D81A56" w:rsidRDefault="005000AD">
      <w:pPr>
        <w:pStyle w:val="BodyText"/>
      </w:pPr>
      <w:hyperlink r:id="rId414">
        <w:r>
          <w:rPr>
            <w:rStyle w:val="Hyperlink"/>
          </w:rPr>
          <w:t>https://edwardes.edu.pk/BlogSingle/11/BlogPost</w:t>
        </w:r>
      </w:hyperlink>
    </w:p>
    <w:p w:rsidR="00D81A56" w:rsidRDefault="005000AD">
      <w:pPr>
        <w:pStyle w:val="BodyText"/>
      </w:pPr>
      <w:hyperlink r:id="rId415" w:anchor=":~:text=On%20Claims%2C%20Contradictions%2C%20Context%20%26,cumbersome%20process%2C%20which%20involves">
        <w:r>
          <w:rPr>
            <w:rStyle w:val="Hyperlink"/>
          </w:rPr>
          <w:t>[143]</w:t>
        </w:r>
      </w:hyperlink>
      <w:r>
        <w:t xml:space="preserve"> On Claims, Contradictions, Context &amp; Internal Relati</w:t>
      </w:r>
      <w:r>
        <w:t>onships</w:t>
      </w:r>
    </w:p>
    <w:p w:rsidR="00D81A56" w:rsidRDefault="005000AD">
      <w:pPr>
        <w:pStyle w:val="BodyText"/>
      </w:pPr>
      <w:hyperlink r:id="rId416">
        <w:r>
          <w:rPr>
            <w:rStyle w:val="Hyperlink"/>
          </w:rPr>
          <w:t>https://www.islamic-awareness.org/quran/contrad/internal/contexinter.html</w:t>
        </w:r>
      </w:hyperlink>
      <w:bookmarkEnd w:id="15"/>
    </w:p>
    <w:sectPr w:rsidR="00D81A5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E4F41EF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706C7A6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A56"/>
    <w:rsid w:val="005000AD"/>
    <w:rsid w:val="00D81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6/15/pondering-the-qurans-perfect-consistency-a-reflective-spiritual-commentary/" TargetMode="External"/><Relationship Id="rId299" Type="http://schemas.openxmlformats.org/officeDocument/2006/relationships/hyperlink" Target="https://thequran.love/2025/03/09/a-seminal-verse-the-glorious-quran-free-of-scientific-philosophical-historical-or-theological-contradiction/" TargetMode="External"/><Relationship Id="rId21" Type="http://schemas.openxmlformats.org/officeDocument/2006/relationships/hyperlink" Target="https://thequran.love/2025/03/09/a-seminal-verse-the-glorious-quran-free-of-scientific-philosophical-historical-or-theological-contradiction/" TargetMode="External"/><Relationship Id="rId63" Type="http://schemas.openxmlformats.org/officeDocument/2006/relationships/hyperlink" Target="https://thequran.love/2025/06/15/pondering-the-qurans-perfect-consistency-a-reflective-spiritual-commentary/" TargetMode="External"/><Relationship Id="rId159" Type="http://schemas.openxmlformats.org/officeDocument/2006/relationships/hyperlink" Target="https://thequran.love/2025/03/09/a-seminal-verse-the-glorious-quran-free-of-scientific-philosophical-historical-or-theological-contradiction/" TargetMode="External"/><Relationship Id="rId324" Type="http://schemas.openxmlformats.org/officeDocument/2006/relationships/hyperlink" Target="https://thequran.love/2025/03/09/a-seminal-verse-the-glorious-quran-free-of-scientific-philosophical-historical-or-theological-contradiction/" TargetMode="External"/><Relationship Id="rId366" Type="http://schemas.openxmlformats.org/officeDocument/2006/relationships/hyperlink" Target="https://thequran.love/2025/06/15/pondering-the-qurans-perfect-consistency-a-reflective-spiritual-commentary/" TargetMode="External"/><Relationship Id="rId170" Type="http://schemas.openxmlformats.org/officeDocument/2006/relationships/hyperlink" Target="https://thequran.love/2025/03/09/a-seminal-verse-the-glorious-quran-free-of-scientific-philosophical-historical-or-theological-contradiction/" TargetMode="External"/><Relationship Id="rId226" Type="http://schemas.openxmlformats.org/officeDocument/2006/relationships/hyperlink" Target="https://thequran.love/2025/03/09/a-seminal-verse-the-glorious-quran-free-of-scientific-philosophical-historical-or-theological-contradiction/" TargetMode="External"/><Relationship Id="rId268" Type="http://schemas.openxmlformats.org/officeDocument/2006/relationships/hyperlink" Target="https://thequran.love/2025/03/09/a-seminal-verse-the-glorious-quran-free-of-scientific-philosophical-historical-or-theological-contradiction/" TargetMode="External"/><Relationship Id="rId32" Type="http://schemas.openxmlformats.org/officeDocument/2006/relationships/hyperlink" Target="https://thequran.love/2025/03/09/a-seminal-verse-the-glorious-quran-free-of-scientific-philosophical-historical-or-theological-contradiction/" TargetMode="External"/><Relationship Id="rId74" Type="http://schemas.openxmlformats.org/officeDocument/2006/relationships/hyperlink" Target="https://thequran.love/2025/03/09/a-seminal-verse-the-glorious-quran-free-of-scientific-philosophical-historical-or-theological-contradiction/" TargetMode="External"/><Relationship Id="rId128" Type="http://schemas.openxmlformats.org/officeDocument/2006/relationships/hyperlink" Target="https://thequran.love/2025/03/09/a-seminal-verse-the-glorious-quran-free-of-scientific-philosophical-historical-or-theological-contradiction/" TargetMode="External"/><Relationship Id="rId335" Type="http://schemas.openxmlformats.org/officeDocument/2006/relationships/hyperlink" Target="https://thequran.love/2025/03/09/a-seminal-verse-the-glorious-quran-free-of-scientific-philosophical-historical-or-theological-contradiction/" TargetMode="External"/><Relationship Id="rId377" Type="http://schemas.openxmlformats.org/officeDocument/2006/relationships/hyperlink" Target="https://thequran.love/2025/06/15/pondering-the-qurans-perfect-consistency-a-reflective-spiritual-commentary/" TargetMode="External"/><Relationship Id="rId5" Type="http://schemas.openxmlformats.org/officeDocument/2006/relationships/webSettings" Target="webSettings.xml"/><Relationship Id="rId181" Type="http://schemas.openxmlformats.org/officeDocument/2006/relationships/hyperlink" Target="https://thequran.love/2025/03/09/a-seminal-verse-the-glorious-quran-free-of-scientific-philosophical-historical-or-theological-contradiction/" TargetMode="External"/><Relationship Id="rId237" Type="http://schemas.openxmlformats.org/officeDocument/2006/relationships/hyperlink" Target="https://thequran.love/2025/03/09/a-seminal-verse-the-glorious-quran-free-of-scientific-philosophical-historical-or-theological-contradiction/" TargetMode="External"/><Relationship Id="rId402" Type="http://schemas.openxmlformats.org/officeDocument/2006/relationships/hyperlink" Target="https://www.sciencedirect.com/science/article/pii/S0010027723000136" TargetMode="External"/><Relationship Id="rId279" Type="http://schemas.openxmlformats.org/officeDocument/2006/relationships/hyperlink" Target="https://thequran.love/2025/03/09/a-seminal-verse-the-glorious-quran-free-of-scientific-philosophical-historical-or-theological-contradiction/" TargetMode="External"/><Relationship Id="rId43" Type="http://schemas.openxmlformats.org/officeDocument/2006/relationships/hyperlink" Target="https://thequran.love/2025/03/09/a-seminal-verse-the-glorious-quran-free-of-scientific-philosophical-historical-or-theological-contradiction/" TargetMode="External"/><Relationship Id="rId139" Type="http://schemas.openxmlformats.org/officeDocument/2006/relationships/hyperlink" Target="https://thequran.love/2025/03/09/a-seminal-verse-the-glorious-quran-free-of-scientific-philosophical-historical-or-theological-contradiction/" TargetMode="External"/><Relationship Id="rId290" Type="http://schemas.openxmlformats.org/officeDocument/2006/relationships/hyperlink" Target="https://thequran.love/2025/03/09/a-seminal-verse-the-glorious-quran-free-of-scientific-philosophical-historical-or-theological-contradiction/" TargetMode="External"/><Relationship Id="rId304" Type="http://schemas.openxmlformats.org/officeDocument/2006/relationships/hyperlink" Target="https://thequran.love/2025/03/09/a-seminal-verse-the-glorious-quran-free-of-scientific-philosophical-historical-or-theological-contradiction/" TargetMode="External"/><Relationship Id="rId346" Type="http://schemas.openxmlformats.org/officeDocument/2006/relationships/hyperlink" Target="https://quran.com/en/4:82/tafsirs/en-tafsir-maarif-ul-quran" TargetMode="External"/><Relationship Id="rId388" Type="http://schemas.openxmlformats.org/officeDocument/2006/relationships/hyperlink" Target="https://thequran.love/2024/12/23/cognitive-dissonance-and-how-to-over-come-it/" TargetMode="External"/><Relationship Id="rId85" Type="http://schemas.openxmlformats.org/officeDocument/2006/relationships/hyperlink" Target="https://thequran.love/2025/06/15/pondering-the-qurans-perfect-consistency-a-reflective-spiritual-commentary/" TargetMode="External"/><Relationship Id="rId150" Type="http://schemas.openxmlformats.org/officeDocument/2006/relationships/hyperlink" Target="https://thequran.love/2025/03/09/a-seminal-verse-the-glorious-quran-free-of-scientific-philosophical-historical-or-theological-contradiction/" TargetMode="External"/><Relationship Id="rId192" Type="http://schemas.openxmlformats.org/officeDocument/2006/relationships/hyperlink" Target="http://islamicmobility.com/pdf/Tafsir_Al_Mizan_Vol1.pdf" TargetMode="External"/><Relationship Id="rId206" Type="http://schemas.openxmlformats.org/officeDocument/2006/relationships/hyperlink" Target="https://thequran.love/2025/03/09/a-seminal-verse-the-glorious-quran-free-of-scientific-philosophical-historical-or-theological-contradiction/" TargetMode="External"/><Relationship Id="rId413" Type="http://schemas.openxmlformats.org/officeDocument/2006/relationships/hyperlink" Target="https://edwardes.edu.pk/BlogSingle/11/BlogPost" TargetMode="External"/><Relationship Id="rId248" Type="http://schemas.openxmlformats.org/officeDocument/2006/relationships/hyperlink" Target="https://thequran.love/2025/06/15/pondering-the-qurans-perfect-consistency-a-reflective-spiritual-commentary/" TargetMode="External"/><Relationship Id="rId12" Type="http://schemas.openxmlformats.org/officeDocument/2006/relationships/hyperlink" Target="https://thequran.love/2025/03/09/a-seminal-verse-the-glorious-quran-free-of-scientific-philosophical-historical-or-theological-contradiction/" TargetMode="External"/><Relationship Id="rId108" Type="http://schemas.openxmlformats.org/officeDocument/2006/relationships/hyperlink" Target="https://www.sciencedirect.com/science/article/pii/S0010027723000136" TargetMode="External"/><Relationship Id="rId315" Type="http://schemas.openxmlformats.org/officeDocument/2006/relationships/hyperlink" Target="https://thequran.love/2025/03/09/a-seminal-verse-the-glorious-quran-free-of-scientific-philosophical-historical-or-theological-contradiction/" TargetMode="External"/><Relationship Id="rId357" Type="http://schemas.openxmlformats.org/officeDocument/2006/relationships/hyperlink" Target="https://thequran.love/2025/06/15/pondering-the-qurans-perfect-consistency-a-reflective-spiritual-commentary/" TargetMode="External"/><Relationship Id="rId54" Type="http://schemas.openxmlformats.org/officeDocument/2006/relationships/hyperlink" Target="https://thequran.love/2025/03/09/a-seminal-verse-the-glorious-quran-free-of-scientific-philosophical-historical-or-theological-contradiction/" TargetMode="External"/><Relationship Id="rId96" Type="http://schemas.openxmlformats.org/officeDocument/2006/relationships/hyperlink" Target="https://thequran.love/2025/06/15/pondering-the-qurans-perfect-consistency-a-reflective-spiritual-commentary/" TargetMode="External"/><Relationship Id="rId161" Type="http://schemas.openxmlformats.org/officeDocument/2006/relationships/hyperlink" Target="https://thequran.love/2025/03/09/a-seminal-verse-the-glorious-quran-free-of-scientific-philosophical-historical-or-theological-contradiction/" TargetMode="External"/><Relationship Id="rId217" Type="http://schemas.openxmlformats.org/officeDocument/2006/relationships/hyperlink" Target="https://al-islam.org/all-solutions-are-with-prophet-s-progeny-muhammad-al-tijani/kharijites-doubt-past-and-wahhabis" TargetMode="External"/><Relationship Id="rId399" Type="http://schemas.openxmlformats.org/officeDocument/2006/relationships/hyperlink" Target="https://www.scienceofgods.com/2023/12/motivated-reasoning-and-religion.html" TargetMode="External"/><Relationship Id="rId259" Type="http://schemas.openxmlformats.org/officeDocument/2006/relationships/hyperlink" Target="https://edwardes.edu.pk/BlogSingle/11/BlogPost" TargetMode="External"/><Relationship Id="rId23" Type="http://schemas.openxmlformats.org/officeDocument/2006/relationships/hyperlink" Target="https://thequran.love/2025/03/09/a-seminal-verse-the-glorious-quran-free-of-scientific-philosophical-historical-or-theological-contradiction/" TargetMode="External"/><Relationship Id="rId119" Type="http://schemas.openxmlformats.org/officeDocument/2006/relationships/hyperlink" Target="https://thequran.love/2025/06/15/pondering-the-qurans-perfect-consistency-a-reflective-spiritual-commentary/" TargetMode="External"/><Relationship Id="rId270" Type="http://schemas.openxmlformats.org/officeDocument/2006/relationships/hyperlink" Target="https://thequran.love/2025/03/09/a-seminal-verse-the-glorious-quran-free-of-scientific-philosophical-historical-or-theological-contradiction/" TargetMode="External"/><Relationship Id="rId326" Type="http://schemas.openxmlformats.org/officeDocument/2006/relationships/hyperlink" Target="https://thequran.love/2025/03/09/a-seminal-verse-the-glorious-quran-free-of-scientific-philosophical-historical-or-theological-contradiction/" TargetMode="External"/><Relationship Id="rId65" Type="http://schemas.openxmlformats.org/officeDocument/2006/relationships/hyperlink" Target="https://thequran.love/2025/03/09/a-seminal-verse-the-glorious-quran-free-of-scientific-philosophical-historical-or-theological-contradiction/" TargetMode="External"/><Relationship Id="rId130" Type="http://schemas.openxmlformats.org/officeDocument/2006/relationships/hyperlink" Target="https://thequran.love/2025/03/09/a-seminal-verse-the-glorious-quran-free-of-scientific-philosophical-historical-or-theological-contradiction/" TargetMode="External"/><Relationship Id="rId368" Type="http://schemas.openxmlformats.org/officeDocument/2006/relationships/hyperlink" Target="https://thequran.love/2025/06/15/pondering-the-qurans-perfect-consistency-a-reflective-spiritual-commentary/" TargetMode="External"/><Relationship Id="rId172" Type="http://schemas.openxmlformats.org/officeDocument/2006/relationships/hyperlink" Target="https://thequran.love/2025/03/09/a-seminal-verse-the-glorious-quran-free-of-scientific-philosophical-historical-or-theological-contradiction/" TargetMode="External"/><Relationship Id="rId228" Type="http://schemas.openxmlformats.org/officeDocument/2006/relationships/hyperlink" Target="https://thequran.love/2025/03/09/a-seminal-verse-the-glorious-quran-free-of-scientific-philosophical-historical-or-theological-contradiction/" TargetMode="External"/><Relationship Id="rId281" Type="http://schemas.openxmlformats.org/officeDocument/2006/relationships/hyperlink" Target="https://thequran.love/2025/03/09/a-seminal-verse-the-glorious-quran-free-of-scientific-philosophical-historical-or-theological-contradiction/" TargetMode="External"/><Relationship Id="rId337" Type="http://schemas.openxmlformats.org/officeDocument/2006/relationships/hyperlink" Target="https://thequran.love/2025/03/09/a-seminal-verse-the-glorious-quran-free-of-scientific-philosophical-historical-or-theological-contradiction/" TargetMode="External"/><Relationship Id="rId34" Type="http://schemas.openxmlformats.org/officeDocument/2006/relationships/hyperlink" Target="https://thequran.love/2025/03/09/a-seminal-verse-the-glorious-quran-free-of-scientific-philosophical-historical-or-theological-contradiction/" TargetMode="External"/><Relationship Id="rId76" Type="http://schemas.openxmlformats.org/officeDocument/2006/relationships/hyperlink" Target="https://thequran.love/2025/03/09/a-seminal-verse-the-glorious-quran-free-of-scientific-philosophical-historical-or-theological-contradiction/" TargetMode="External"/><Relationship Id="rId141" Type="http://schemas.openxmlformats.org/officeDocument/2006/relationships/hyperlink" Target="https://thequran.love/2025/03/09/a-seminal-verse-the-glorious-quran-free-of-scientific-philosophical-historical-or-theological-contradiction/" TargetMode="External"/><Relationship Id="rId379" Type="http://schemas.openxmlformats.org/officeDocument/2006/relationships/hyperlink" Target="https://thequran.love/2025/06/15/pondering-the-qurans-perfect-consistency-a-reflective-spiritual-commentary/" TargetMode="External"/><Relationship Id="rId7" Type="http://schemas.openxmlformats.org/officeDocument/2006/relationships/hyperlink" Target="https://thequran.love/2025/03/09/a-seminal-verse-the-glorious-quran-free-of-scientific-philosophical-historical-or-theological-contradiction/" TargetMode="External"/><Relationship Id="rId183" Type="http://schemas.openxmlformats.org/officeDocument/2006/relationships/hyperlink" Target="https://thequran.love/2025/03/09/a-seminal-verse-the-glorious-quran-free-of-scientific-philosophical-historical-or-theological-contradiction/" TargetMode="External"/><Relationship Id="rId239" Type="http://schemas.openxmlformats.org/officeDocument/2006/relationships/hyperlink" Target="https://thequran.love/2025/03/09/a-seminal-verse-the-glorious-quran-free-of-scientific-philosophical-historical-or-theological-contradiction/" TargetMode="External"/><Relationship Id="rId390" Type="http://schemas.openxmlformats.org/officeDocument/2006/relationships/hyperlink" Target="https://thequran.love/2024/12/23/cognitive-dissonance-and-how-to-over-come-it/" TargetMode="External"/><Relationship Id="rId404" Type="http://schemas.openxmlformats.org/officeDocument/2006/relationships/hyperlink" Target="http://islamicmobility.com/pdf/Tafsir_Al_Mizan_Vol1.pdf" TargetMode="External"/><Relationship Id="rId250" Type="http://schemas.openxmlformats.org/officeDocument/2006/relationships/hyperlink" Target="https://thequran.love/2025/03/09/a-seminal-verse-the-glorious-quran-free-of-scientific-philosophical-historical-or-theological-contradiction/" TargetMode="External"/><Relationship Id="rId292" Type="http://schemas.openxmlformats.org/officeDocument/2006/relationships/hyperlink" Target="https://thequran.love/2025/03/09/a-seminal-verse-the-glorious-quran-free-of-scientific-philosophical-historical-or-theological-contradiction/" TargetMode="External"/><Relationship Id="rId306" Type="http://schemas.openxmlformats.org/officeDocument/2006/relationships/hyperlink" Target="https://thequran.love/2025/03/09/a-seminal-verse-the-glorious-quran-free-of-scientific-philosophical-historical-or-theological-contradiction/" TargetMode="External"/><Relationship Id="rId45" Type="http://schemas.openxmlformats.org/officeDocument/2006/relationships/hyperlink" Target="https://thequran.love/2025/03/09/a-seminal-verse-the-glorious-quran-free-of-scientific-philosophical-historical-or-theological-contradiction/" TargetMode="External"/><Relationship Id="rId87" Type="http://schemas.openxmlformats.org/officeDocument/2006/relationships/hyperlink" Target="https://thequran.love/2025/03/09/a-seminal-verse-the-glorious-quran-free-of-scientific-philosophical-historical-or-theological-contradiction/" TargetMode="External"/><Relationship Id="rId110" Type="http://schemas.openxmlformats.org/officeDocument/2006/relationships/hyperlink" Target="https://thequran.love/2025/06/15/pondering-the-qurans-perfect-consistency-a-reflective-spiritual-commentary/" TargetMode="External"/><Relationship Id="rId348" Type="http://schemas.openxmlformats.org/officeDocument/2006/relationships/hyperlink" Target="https://quran.com/en/4:82/tafsirs/en-tafsir-maarif-ul-quran" TargetMode="External"/><Relationship Id="rId152" Type="http://schemas.openxmlformats.org/officeDocument/2006/relationships/hyperlink" Target="https://en.wikipedia.org/wiki/Mu%27tazilism" TargetMode="External"/><Relationship Id="rId194" Type="http://schemas.openxmlformats.org/officeDocument/2006/relationships/hyperlink" Target="http://islamicmobility.com/pdf/Tafsir_Al_Mizan_Vol1.pdf" TargetMode="External"/><Relationship Id="rId208" Type="http://schemas.openxmlformats.org/officeDocument/2006/relationships/hyperlink" Target="https://thequran.love/2025/03/09/a-seminal-verse-the-glorious-quran-free-of-scientific-philosophical-historical-or-theological-contradiction/" TargetMode="External"/><Relationship Id="rId415" Type="http://schemas.openxmlformats.org/officeDocument/2006/relationships/hyperlink" Target="https://www.islamic-awareness.org/quran/contrad/internal/contexinter.html" TargetMode="External"/><Relationship Id="rId261" Type="http://schemas.openxmlformats.org/officeDocument/2006/relationships/hyperlink" Target="https://thequran.love/2025/03/09/a-seminal-verse-the-glorious-quran-free-of-scientific-philosophical-historical-or-theological-contradiction/" TargetMode="External"/><Relationship Id="rId14" Type="http://schemas.openxmlformats.org/officeDocument/2006/relationships/hyperlink" Target="https://en.wikipedia.org/wiki/Coherence_theory_of_truth" TargetMode="External"/><Relationship Id="rId56" Type="http://schemas.openxmlformats.org/officeDocument/2006/relationships/hyperlink" Target="https://thequran.love/2025/03/09/a-seminal-verse-the-glorious-quran-free-of-scientific-philosophical-historical-or-theological-contradiction/" TargetMode="External"/><Relationship Id="rId317" Type="http://schemas.openxmlformats.org/officeDocument/2006/relationships/hyperlink" Target="https://thequran.love/2025/03/09/a-seminal-verse-the-glorious-quran-free-of-scientific-philosophical-historical-or-theological-contradiction/" TargetMode="External"/><Relationship Id="rId359" Type="http://schemas.openxmlformats.org/officeDocument/2006/relationships/hyperlink" Target="https://thequran.love/2025/06/15/pondering-the-qurans-perfect-consistency-a-reflective-spiritual-commentary/" TargetMode="External"/><Relationship Id="rId98" Type="http://schemas.openxmlformats.org/officeDocument/2006/relationships/hyperlink" Target="https://thequran.love/2025/06/15/pondering-the-qurans-perfect-consistency-a-reflective-spiritual-commentary/" TargetMode="External"/><Relationship Id="rId121" Type="http://schemas.openxmlformats.org/officeDocument/2006/relationships/hyperlink" Target="https://thequran.love/2025/06/15/pondering-the-qurans-perfect-consistency-a-reflective-spiritual-commentary/" TargetMode="External"/><Relationship Id="rId163" Type="http://schemas.openxmlformats.org/officeDocument/2006/relationships/hyperlink" Target="https://thequran.love/2025/03/09/a-seminal-verse-the-glorious-quran-free-of-scientific-philosophical-historical-or-theological-contradiction/" TargetMode="External"/><Relationship Id="rId219" Type="http://schemas.openxmlformats.org/officeDocument/2006/relationships/hyperlink" Target="https://thequran.love/2025/06/15/pondering-the-qurans-perfect-consistency-a-reflective-spiritual-commentary/" TargetMode="External"/><Relationship Id="rId370" Type="http://schemas.openxmlformats.org/officeDocument/2006/relationships/hyperlink" Target="https://thequran.love/2025/06/15/pondering-the-qurans-perfect-consistency-a-reflective-spiritual-commentary/" TargetMode="External"/><Relationship Id="rId230" Type="http://schemas.openxmlformats.org/officeDocument/2006/relationships/hyperlink" Target="https://thequran.love/2025/03/09/a-seminal-verse-the-glorious-quran-free-of-scientific-philosophical-historical-or-theological-contradiction/" TargetMode="External"/><Relationship Id="rId25" Type="http://schemas.openxmlformats.org/officeDocument/2006/relationships/hyperlink" Target="https://thequran.love/2025/03/09/a-seminal-verse-the-glorious-quran-free-of-scientific-philosophical-historical-or-theological-contradiction/" TargetMode="External"/><Relationship Id="rId67" Type="http://schemas.openxmlformats.org/officeDocument/2006/relationships/hyperlink" Target="https://thequran.love/2025/03/09/a-seminal-verse-the-glorious-quran-free-of-scientific-philosophical-historical-or-theological-contradiction/" TargetMode="External"/><Relationship Id="rId272" Type="http://schemas.openxmlformats.org/officeDocument/2006/relationships/hyperlink" Target="https://thequran.love/2025/03/09/a-seminal-verse-the-glorious-quran-free-of-scientific-philosophical-historical-or-theological-contradiction/" TargetMode="External"/><Relationship Id="rId328" Type="http://schemas.openxmlformats.org/officeDocument/2006/relationships/hyperlink" Target="https://thequran.love/2025/03/09/a-seminal-verse-the-glorious-quran-free-of-scientific-philosophical-historical-or-theological-contradiction/" TargetMode="External"/><Relationship Id="rId132" Type="http://schemas.openxmlformats.org/officeDocument/2006/relationships/hyperlink" Target="https://thequran.love/2025/03/09/a-seminal-verse-the-glorious-quran-free-of-scientific-philosophical-historical-or-theological-contradiction/" TargetMode="External"/><Relationship Id="rId174" Type="http://schemas.openxmlformats.org/officeDocument/2006/relationships/hyperlink" Target="https://thequran.love/2025/03/09/a-seminal-verse-the-glorious-quran-free-of-scientific-philosophical-historical-or-theological-contradiction/" TargetMode="External"/><Relationship Id="rId381" Type="http://schemas.openxmlformats.org/officeDocument/2006/relationships/hyperlink" Target="https://thequran.love/2025/06/15/pondering-the-qurans-perfect-consistency-a-reflective-spiritual-commentary/" TargetMode="External"/><Relationship Id="rId241" Type="http://schemas.openxmlformats.org/officeDocument/2006/relationships/hyperlink" Target="https://thequran.love/2025/06/15/pondering-the-qurans-perfect-consistency-a-reflective-spiritual-commentary/" TargetMode="External"/><Relationship Id="rId36" Type="http://schemas.openxmlformats.org/officeDocument/2006/relationships/hyperlink" Target="https://thequran.love/2025/03/09/a-seminal-verse-the-glorious-quran-free-of-scientific-philosophical-historical-or-theological-contradiction/" TargetMode="External"/><Relationship Id="rId283" Type="http://schemas.openxmlformats.org/officeDocument/2006/relationships/hyperlink" Target="https://thequran.love/2025/03/09/a-seminal-verse-the-glorious-quran-free-of-scientific-philosophical-historical-or-theological-contradiction/" TargetMode="External"/><Relationship Id="rId339" Type="http://schemas.openxmlformats.org/officeDocument/2006/relationships/hyperlink" Target="https://thequran.love/2025/03/09/a-seminal-verse-the-glorious-quran-free-of-scientific-philosophical-historical-or-theological-contradiction/" TargetMode="External"/><Relationship Id="rId78" Type="http://schemas.openxmlformats.org/officeDocument/2006/relationships/hyperlink" Target="https://quran.com/en/4:82/tafsirs/en-tafsir-maarif-ul-quran" TargetMode="External"/><Relationship Id="rId101" Type="http://schemas.openxmlformats.org/officeDocument/2006/relationships/hyperlink" Target="https://thequran.love/2025/06/15/pondering-the-qurans-perfect-consistency-a-reflective-spiritual-commentary/" TargetMode="External"/><Relationship Id="rId143" Type="http://schemas.openxmlformats.org/officeDocument/2006/relationships/hyperlink" Target="https://thequran.love/2025/03/09/a-seminal-verse-the-glorious-quran-free-of-scientific-philosophical-historical-or-theological-contradiction/" TargetMode="External"/><Relationship Id="rId185" Type="http://schemas.openxmlformats.org/officeDocument/2006/relationships/hyperlink" Target="https://thequran.love/2025/03/09/a-seminal-verse-the-glorious-quran-free-of-scientific-philosophical-historical-or-theological-contradiction/" TargetMode="External"/><Relationship Id="rId350" Type="http://schemas.openxmlformats.org/officeDocument/2006/relationships/hyperlink" Target="https://quran.com/en/4:82/tafsirs/en-tafsir-maarif-ul-quran" TargetMode="External"/><Relationship Id="rId406" Type="http://schemas.openxmlformats.org/officeDocument/2006/relationships/hyperlink" Target="http://islamicmobility.com/pdf/Tafsir_Al_Mizan_Vol1.pdf" TargetMode="External"/><Relationship Id="rId9" Type="http://schemas.openxmlformats.org/officeDocument/2006/relationships/hyperlink" Target="https://thequran.love/2025/03/09/a-seminal-verse-the-glorious-quran-free-of-scientific-philosophical-historical-or-theological-contradiction/" TargetMode="External"/><Relationship Id="rId210" Type="http://schemas.openxmlformats.org/officeDocument/2006/relationships/hyperlink" Target="https://thequran.love/2025/03/09/a-seminal-verse-the-glorious-quran-free-of-scientific-philosophical-historical-or-theological-contradiction/" TargetMode="External"/><Relationship Id="rId392" Type="http://schemas.openxmlformats.org/officeDocument/2006/relationships/hyperlink" Target="https://en.wikipedia.org/wiki/Mu%27tazilism" TargetMode="External"/><Relationship Id="rId252" Type="http://schemas.openxmlformats.org/officeDocument/2006/relationships/hyperlink" Target="http://islamicmobility.com/pdf/Tafsir_Al_Mizan_Vol1.pdf" TargetMode="External"/><Relationship Id="rId294" Type="http://schemas.openxmlformats.org/officeDocument/2006/relationships/hyperlink" Target="https://thequran.love/2025/03/09/a-seminal-verse-the-glorious-quran-free-of-scientific-philosophical-historical-or-theological-contradiction/" TargetMode="External"/><Relationship Id="rId308" Type="http://schemas.openxmlformats.org/officeDocument/2006/relationships/hyperlink" Target="https://thequran.love/2025/03/09/a-seminal-verse-the-glorious-quran-free-of-scientific-philosophical-historical-or-theological-contradiction/" TargetMode="External"/><Relationship Id="rId47" Type="http://schemas.openxmlformats.org/officeDocument/2006/relationships/hyperlink" Target="https://thequran.love/2025/03/09/a-seminal-verse-the-glorious-quran-free-of-scientific-philosophical-historical-or-theological-contradiction/" TargetMode="External"/><Relationship Id="rId89" Type="http://schemas.openxmlformats.org/officeDocument/2006/relationships/hyperlink" Target="https://thequran.love/2025/06/15/pondering-the-qurans-perfect-consistency-a-reflective-spiritual-commentary/" TargetMode="External"/><Relationship Id="rId112" Type="http://schemas.openxmlformats.org/officeDocument/2006/relationships/hyperlink" Target="https://thequran.love/2025/03/09/a-seminal-verse-the-glorious-quran-free-of-scientific-philosophical-historical-or-theological-contradiction/" TargetMode="External"/><Relationship Id="rId154" Type="http://schemas.openxmlformats.org/officeDocument/2006/relationships/hyperlink" Target="https://en.wikipedia.org/wiki/Mu%27tazilism" TargetMode="External"/><Relationship Id="rId361" Type="http://schemas.openxmlformats.org/officeDocument/2006/relationships/hyperlink" Target="https://thequran.love/2025/06/15/pondering-the-qurans-perfect-consistency-a-reflective-spiritual-commentary/" TargetMode="External"/><Relationship Id="rId196" Type="http://schemas.openxmlformats.org/officeDocument/2006/relationships/hyperlink" Target="https://thequran.love/2025/03/09/a-seminal-verse-the-glorious-quran-free-of-scientific-philosophical-historical-or-theological-contradiction/" TargetMode="External"/><Relationship Id="rId417" Type="http://schemas.openxmlformats.org/officeDocument/2006/relationships/fontTable" Target="fontTable.xml"/><Relationship Id="rId16" Type="http://schemas.openxmlformats.org/officeDocument/2006/relationships/hyperlink" Target="https://thequran.love/2025/03/09/a-seminal-verse-the-glorious-quran-free-of-scientific-philosophical-historical-or-theological-contradiction/" TargetMode="External"/><Relationship Id="rId221" Type="http://schemas.openxmlformats.org/officeDocument/2006/relationships/hyperlink" Target="https://edwardes.edu.pk/BlogSingle/11/BlogPost" TargetMode="External"/><Relationship Id="rId263" Type="http://schemas.openxmlformats.org/officeDocument/2006/relationships/hyperlink" Target="https://thequran.love/2025/03/09/a-seminal-verse-the-glorious-quran-free-of-scientific-philosophical-historical-or-theological-contradiction/" TargetMode="External"/><Relationship Id="rId319" Type="http://schemas.openxmlformats.org/officeDocument/2006/relationships/hyperlink" Target="https://thequran.love/2025/03/09/a-seminal-verse-the-glorious-quran-free-of-scientific-philosophical-historical-or-theological-contradiction/" TargetMode="External"/><Relationship Id="rId58" Type="http://schemas.openxmlformats.org/officeDocument/2006/relationships/hyperlink" Target="https://thequran.love/2025/03/09/a-seminal-verse-the-glorious-quran-free-of-scientific-philosophical-historical-or-theological-contradiction/" TargetMode="External"/><Relationship Id="rId123" Type="http://schemas.openxmlformats.org/officeDocument/2006/relationships/hyperlink" Target="https://thequran.love/2025/03/09/a-seminal-verse-the-glorious-quran-free-of-scientific-philosophical-historical-or-theological-contradiction/" TargetMode="External"/><Relationship Id="rId330" Type="http://schemas.openxmlformats.org/officeDocument/2006/relationships/hyperlink" Target="https://thequran.love/2025/03/09/a-seminal-verse-the-glorious-quran-free-of-scientific-philosophical-historical-or-theological-contradiction/" TargetMode="External"/><Relationship Id="rId165" Type="http://schemas.openxmlformats.org/officeDocument/2006/relationships/hyperlink" Target="https://thequran.love/2025/03/09/a-seminal-verse-the-glorious-quran-free-of-scientific-philosophical-historical-or-theological-contradiction/" TargetMode="External"/><Relationship Id="rId372" Type="http://schemas.openxmlformats.org/officeDocument/2006/relationships/hyperlink" Target="https://thequran.love/2025/06/15/pondering-the-qurans-perfect-consistency-a-reflective-spiritual-commentary/" TargetMode="External"/><Relationship Id="rId232" Type="http://schemas.openxmlformats.org/officeDocument/2006/relationships/hyperlink" Target="https://thequran.love/2025/06/15/pondering-the-qurans-perfect-consistency-a-reflective-spiritual-commentary/" TargetMode="External"/><Relationship Id="rId274" Type="http://schemas.openxmlformats.org/officeDocument/2006/relationships/hyperlink" Target="https://thequran.love/2025/03/09/a-seminal-verse-the-glorious-quran-free-of-scientific-philosophical-historical-or-theological-contradiction/" TargetMode="External"/><Relationship Id="rId27" Type="http://schemas.openxmlformats.org/officeDocument/2006/relationships/hyperlink" Target="https://thequran.love/2025/03/09/a-seminal-verse-the-glorious-quran-free-of-scientific-philosophical-historical-or-theological-contradiction/" TargetMode="External"/><Relationship Id="rId69" Type="http://schemas.openxmlformats.org/officeDocument/2006/relationships/hyperlink" Target="https://en.wikipedia.org/wiki/Mu%27tazilism" TargetMode="External"/><Relationship Id="rId134" Type="http://schemas.openxmlformats.org/officeDocument/2006/relationships/hyperlink" Target="https://thequran.love/2025/03/09/a-seminal-verse-the-glorious-quran-free-of-scientific-philosophical-historical-or-theological-contradiction/" TargetMode="External"/><Relationship Id="rId80" Type="http://schemas.openxmlformats.org/officeDocument/2006/relationships/hyperlink" Target="https://quran.com/en/4:82/tafsirs/en-tafsir-maarif-ul-quran" TargetMode="External"/><Relationship Id="rId176" Type="http://schemas.openxmlformats.org/officeDocument/2006/relationships/hyperlink" Target="https://thequran.love/2025/03/09/a-seminal-verse-the-glorious-quran-free-of-scientific-philosophical-historical-or-theological-contradiction/" TargetMode="External"/><Relationship Id="rId341" Type="http://schemas.openxmlformats.org/officeDocument/2006/relationships/hyperlink" Target="https://thequran.love/2025/03/09/a-seminal-verse-the-glorious-quran-free-of-scientific-philosophical-historical-or-theological-contradiction/" TargetMode="External"/><Relationship Id="rId383" Type="http://schemas.openxmlformats.org/officeDocument/2006/relationships/hyperlink" Target="https://thequran.love/2025/06/15/pondering-the-qurans-perfect-consistency-a-reflective-spiritual-commentary/" TargetMode="External"/><Relationship Id="rId201" Type="http://schemas.openxmlformats.org/officeDocument/2006/relationships/hyperlink" Target="https://thequran.love/2025/03/09/a-seminal-verse-the-glorious-quran-free-of-scientific-philosophical-historical-or-theological-contradiction/" TargetMode="External"/><Relationship Id="rId222" Type="http://schemas.openxmlformats.org/officeDocument/2006/relationships/hyperlink" Target="https://edwardes.edu.pk/BlogSingle/11/BlogPost" TargetMode="External"/><Relationship Id="rId243" Type="http://schemas.openxmlformats.org/officeDocument/2006/relationships/hyperlink" Target="https://thequran.love/2024/12/23/cognitive-dissonance-and-how-to-over-come-it/" TargetMode="External"/><Relationship Id="rId264" Type="http://schemas.openxmlformats.org/officeDocument/2006/relationships/hyperlink" Target="https://thequran.love/2025/03/09/a-seminal-verse-the-glorious-quran-free-of-scientific-philosophical-historical-or-theological-contradiction/" TargetMode="External"/><Relationship Id="rId285" Type="http://schemas.openxmlformats.org/officeDocument/2006/relationships/hyperlink" Target="https://thequran.love/2025/03/09/a-seminal-verse-the-glorious-quran-free-of-scientific-philosophical-historical-or-theological-contradiction/" TargetMode="External"/><Relationship Id="rId17" Type="http://schemas.openxmlformats.org/officeDocument/2006/relationships/hyperlink" Target="https://quran.com/en/4:82/tafsirs/en-tafsir-maarif-ul-quran" TargetMode="External"/><Relationship Id="rId38" Type="http://schemas.openxmlformats.org/officeDocument/2006/relationships/hyperlink" Target="https://thequran.love/2025/03/09/a-seminal-verse-the-glorious-quran-free-of-scientific-philosophical-historical-or-theological-contradiction/" TargetMode="External"/><Relationship Id="rId59" Type="http://schemas.openxmlformats.org/officeDocument/2006/relationships/hyperlink" Target="https://thequran.love/2025/03/09/a-seminal-verse-the-glorious-quran-free-of-scientific-philosophical-historical-or-theological-contradiction/" TargetMode="External"/><Relationship Id="rId103" Type="http://schemas.openxmlformats.org/officeDocument/2006/relationships/hyperlink" Target="https://thequran.love/2025/06/15/pondering-the-qurans-perfect-consistency-a-reflective-spiritual-commentary/" TargetMode="External"/><Relationship Id="rId124" Type="http://schemas.openxmlformats.org/officeDocument/2006/relationships/hyperlink" Target="https://en.wikipedia.org/wiki/Coherence_theory_of_truth" TargetMode="External"/><Relationship Id="rId310" Type="http://schemas.openxmlformats.org/officeDocument/2006/relationships/hyperlink" Target="https://thequran.love/2025/03/09/a-seminal-verse-the-glorious-quran-free-of-scientific-philosophical-historical-or-theological-contradiction/" TargetMode="External"/><Relationship Id="rId70" Type="http://schemas.openxmlformats.org/officeDocument/2006/relationships/hyperlink" Target="https://en.wikipedia.org/wiki/Mu%27tazilism" TargetMode="External"/><Relationship Id="rId91" Type="http://schemas.openxmlformats.org/officeDocument/2006/relationships/hyperlink" Target="https://thequran.love/2025/06/15/pondering-the-qurans-perfect-consistency-a-reflective-spiritual-commentary/" TargetMode="External"/><Relationship Id="rId145" Type="http://schemas.openxmlformats.org/officeDocument/2006/relationships/hyperlink" Target="https://thequran.love/2025/03/09/a-seminal-verse-the-glorious-quran-free-of-scientific-philosophical-historical-or-theological-contradiction/" TargetMode="External"/><Relationship Id="rId166" Type="http://schemas.openxmlformats.org/officeDocument/2006/relationships/hyperlink" Target="https://thequran.love/2025/03/09/a-seminal-verse-the-glorious-quran-free-of-scientific-philosophical-historical-or-theological-contradiction/" TargetMode="External"/><Relationship Id="rId187" Type="http://schemas.openxmlformats.org/officeDocument/2006/relationships/hyperlink" Target="http://islamicmobility.com/pdf/Tafsir_Al_Mizan_Vol1.pdf" TargetMode="External"/><Relationship Id="rId331" Type="http://schemas.openxmlformats.org/officeDocument/2006/relationships/hyperlink" Target="https://thequran.love/2025/03/09/a-seminal-verse-the-glorious-quran-free-of-scientific-philosophical-historical-or-theological-contradiction/" TargetMode="External"/><Relationship Id="rId352" Type="http://schemas.openxmlformats.org/officeDocument/2006/relationships/hyperlink" Target="https://quran.com/en/4:82/tafsirs/en-tafsir-maarif-ul-quran" TargetMode="External"/><Relationship Id="rId373" Type="http://schemas.openxmlformats.org/officeDocument/2006/relationships/hyperlink" Target="https://thequran.love/2025/06/15/pondering-the-qurans-perfect-consistency-a-reflective-spiritual-commentary/" TargetMode="External"/><Relationship Id="rId394" Type="http://schemas.openxmlformats.org/officeDocument/2006/relationships/hyperlink" Target="https://en.wikipedia.org/wiki/Mu%27tazilism" TargetMode="External"/><Relationship Id="rId408" Type="http://schemas.openxmlformats.org/officeDocument/2006/relationships/hyperlink" Target="http://islamicmobility.com/pdf/Tafsir_Al_Mizan_Vol1.pdf" TargetMode="External"/><Relationship Id="rId1" Type="http://schemas.openxmlformats.org/officeDocument/2006/relationships/numbering" Target="numbering.xml"/><Relationship Id="rId212" Type="http://schemas.openxmlformats.org/officeDocument/2006/relationships/hyperlink" Target="https://al-islam.org/all-solutions-are-with-prophet-s-progeny-muhammad-al-tijani/kharijites-doubt-past-and-wahhabis" TargetMode="External"/><Relationship Id="rId233" Type="http://schemas.openxmlformats.org/officeDocument/2006/relationships/hyperlink" Target="https://thequran.love/2025/06/15/pondering-the-qurans-perfect-consistency-a-reflective-spiritual-commentary/" TargetMode="External"/><Relationship Id="rId254" Type="http://schemas.openxmlformats.org/officeDocument/2006/relationships/hyperlink" Target="https://thequran.love/2025/03/09/a-seminal-verse-the-glorious-quran-free-of-scientific-philosophical-historical-or-theological-contradiction/" TargetMode="External"/><Relationship Id="rId28" Type="http://schemas.openxmlformats.org/officeDocument/2006/relationships/hyperlink" Target="https://thequran.love/2025/03/09/a-seminal-verse-the-glorious-quran-free-of-scientific-philosophical-historical-or-theological-contradiction/" TargetMode="External"/><Relationship Id="rId49" Type="http://schemas.openxmlformats.org/officeDocument/2006/relationships/hyperlink" Target="https://thequran.love/2025/06/15/pondering-the-qurans-perfect-consistency-a-reflective-spiritual-commentary/" TargetMode="External"/><Relationship Id="rId114" Type="http://schemas.openxmlformats.org/officeDocument/2006/relationships/hyperlink" Target="https://thequran.love/2025/06/15/pondering-the-qurans-perfect-consistency-a-reflective-spiritual-commentary/" TargetMode="External"/><Relationship Id="rId275" Type="http://schemas.openxmlformats.org/officeDocument/2006/relationships/hyperlink" Target="https://thequran.love/2025/03/09/a-seminal-verse-the-glorious-quran-free-of-scientific-philosophical-historical-or-theological-contradiction/" TargetMode="External"/><Relationship Id="rId296" Type="http://schemas.openxmlformats.org/officeDocument/2006/relationships/hyperlink" Target="https://thequran.love/2025/03/09/a-seminal-verse-the-glorious-quran-free-of-scientific-philosophical-historical-or-theological-contradiction/" TargetMode="External"/><Relationship Id="rId300" Type="http://schemas.openxmlformats.org/officeDocument/2006/relationships/hyperlink" Target="https://thequran.love/2025/03/09/a-seminal-verse-the-glorious-quran-free-of-scientific-philosophical-historical-or-theological-contradiction/" TargetMode="External"/><Relationship Id="rId60" Type="http://schemas.openxmlformats.org/officeDocument/2006/relationships/hyperlink" Target="https://thequran.love/2025/03/09/a-seminal-verse-the-glorious-quran-free-of-scientific-philosophical-historical-or-theological-contradiction/" TargetMode="External"/><Relationship Id="rId81" Type="http://schemas.openxmlformats.org/officeDocument/2006/relationships/hyperlink" Target="https://quran.com/en/4:82/tafsirs/en-tafsir-maarif-ul-quran" TargetMode="External"/><Relationship Id="rId135" Type="http://schemas.openxmlformats.org/officeDocument/2006/relationships/hyperlink" Target="https://thequran.love/2025/03/09/a-seminal-verse-the-glorious-quran-free-of-scientific-philosophical-historical-or-theological-contradiction/" TargetMode="External"/><Relationship Id="rId156" Type="http://schemas.openxmlformats.org/officeDocument/2006/relationships/hyperlink" Target="https://thequran.love/2025/03/09/a-seminal-verse-the-glorious-quran-free-of-scientific-philosophical-historical-or-theological-contradiction/" TargetMode="External"/><Relationship Id="rId177" Type="http://schemas.openxmlformats.org/officeDocument/2006/relationships/hyperlink" Target="https://thequran.love/2025/03/09/a-seminal-verse-the-glorious-quran-free-of-scientific-philosophical-historical-or-theological-contradiction/" TargetMode="External"/><Relationship Id="rId198" Type="http://schemas.openxmlformats.org/officeDocument/2006/relationships/hyperlink" Target="https://thequran.love/2025/03/09/a-seminal-verse-the-glorious-quran-free-of-scientific-philosophical-historical-or-theological-contradiction/" TargetMode="External"/><Relationship Id="rId321" Type="http://schemas.openxmlformats.org/officeDocument/2006/relationships/hyperlink" Target="https://thequran.love/2025/03/09/a-seminal-verse-the-glorious-quran-free-of-scientific-philosophical-historical-or-theological-contradiction/" TargetMode="External"/><Relationship Id="rId342" Type="http://schemas.openxmlformats.org/officeDocument/2006/relationships/hyperlink" Target="https://thequran.love/2025/03/09/a-seminal-verse-the-glorious-quran-free-of-scientific-philosophical-historical-or-theological-contradiction/" TargetMode="External"/><Relationship Id="rId363" Type="http://schemas.openxmlformats.org/officeDocument/2006/relationships/hyperlink" Target="https://thequran.love/2025/06/15/pondering-the-qurans-perfect-consistency-a-reflective-spiritual-commentary/" TargetMode="External"/><Relationship Id="rId384" Type="http://schemas.openxmlformats.org/officeDocument/2006/relationships/hyperlink" Target="https://thequran.love/2025/06/15/pondering-the-qurans-perfect-consistency-a-reflective-spiritual-commentary/" TargetMode="External"/><Relationship Id="rId202" Type="http://schemas.openxmlformats.org/officeDocument/2006/relationships/hyperlink" Target="https://thequran.love/2025/03/09/a-seminal-verse-the-glorious-quran-free-of-scientific-philosophical-historical-or-theological-contradiction/" TargetMode="External"/><Relationship Id="rId223" Type="http://schemas.openxmlformats.org/officeDocument/2006/relationships/hyperlink" Target="https://edwardes.edu.pk/BlogSingle/11/BlogPost" TargetMode="External"/><Relationship Id="rId244" Type="http://schemas.openxmlformats.org/officeDocument/2006/relationships/hyperlink" Target="https://thequran.love/2024/12/23/cognitive-dissonance-and-how-to-over-come-it/" TargetMode="External"/><Relationship Id="rId18" Type="http://schemas.openxmlformats.org/officeDocument/2006/relationships/hyperlink" Target="https://quran.com/en/4:82/tafsirs/en-tafsir-maarif-ul-quran" TargetMode="External"/><Relationship Id="rId39" Type="http://schemas.openxmlformats.org/officeDocument/2006/relationships/hyperlink" Target="https://thequran.love/2025/03/09/a-seminal-verse-the-glorious-quran-free-of-scientific-philosophical-historical-or-theological-contradiction/" TargetMode="External"/><Relationship Id="rId265" Type="http://schemas.openxmlformats.org/officeDocument/2006/relationships/hyperlink" Target="https://thequran.love/2025/03/09/a-seminal-verse-the-glorious-quran-free-of-scientific-philosophical-historical-or-theological-contradiction/" TargetMode="External"/><Relationship Id="rId286" Type="http://schemas.openxmlformats.org/officeDocument/2006/relationships/hyperlink" Target="https://thequran.love/2025/03/09/a-seminal-verse-the-glorious-quran-free-of-scientific-philosophical-historical-or-theological-contradiction/" TargetMode="External"/><Relationship Id="rId50" Type="http://schemas.openxmlformats.org/officeDocument/2006/relationships/hyperlink" Target="https://thequran.love/2025/06/15/pondering-the-qurans-perfect-consistency-a-reflective-spiritual-commentary/" TargetMode="External"/><Relationship Id="rId104" Type="http://schemas.openxmlformats.org/officeDocument/2006/relationships/hyperlink" Target="https://thequran.love/2025/06/15/pondering-the-qurans-perfect-consistency-a-reflective-spiritual-commentary/" TargetMode="External"/><Relationship Id="rId125" Type="http://schemas.openxmlformats.org/officeDocument/2006/relationships/hyperlink" Target="https://en.wikipedia.org/wiki/Coherence_theory_of_truth" TargetMode="External"/><Relationship Id="rId146" Type="http://schemas.openxmlformats.org/officeDocument/2006/relationships/hyperlink" Target="https://thequran.love/2025/03/09/a-seminal-verse-the-glorious-quran-free-of-scientific-philosophical-historical-or-theological-contradiction/" TargetMode="External"/><Relationship Id="rId167" Type="http://schemas.openxmlformats.org/officeDocument/2006/relationships/hyperlink" Target="https://thequran.love/2025/03/09/a-seminal-verse-the-glorious-quran-free-of-scientific-philosophical-historical-or-theological-contradiction/" TargetMode="External"/><Relationship Id="rId188" Type="http://schemas.openxmlformats.org/officeDocument/2006/relationships/hyperlink" Target="http://islamicmobility.com/pdf/Tafsir_Al_Mizan_Vol1.pdf" TargetMode="External"/><Relationship Id="rId311" Type="http://schemas.openxmlformats.org/officeDocument/2006/relationships/hyperlink" Target="https://thequran.love/2025/03/09/a-seminal-verse-the-glorious-quran-free-of-scientific-philosophical-historical-or-theological-contradiction/" TargetMode="External"/><Relationship Id="rId332" Type="http://schemas.openxmlformats.org/officeDocument/2006/relationships/hyperlink" Target="https://thequran.love/2025/03/09/a-seminal-verse-the-glorious-quran-free-of-scientific-philosophical-historical-or-theological-contradiction/" TargetMode="External"/><Relationship Id="rId353" Type="http://schemas.openxmlformats.org/officeDocument/2006/relationships/hyperlink" Target="https://quran.com/en/4:82/tafsirs/en-tafsir-maarif-ul-quran" TargetMode="External"/><Relationship Id="rId374" Type="http://schemas.openxmlformats.org/officeDocument/2006/relationships/hyperlink" Target="https://thequran.love/2025/06/15/pondering-the-qurans-perfect-consistency-a-reflective-spiritual-commentary/" TargetMode="External"/><Relationship Id="rId395" Type="http://schemas.openxmlformats.org/officeDocument/2006/relationships/hyperlink" Target="https://en.wikipedia.org/wiki/Mu%27tazilism" TargetMode="External"/><Relationship Id="rId409" Type="http://schemas.openxmlformats.org/officeDocument/2006/relationships/hyperlink" Target="http://islamicmobility.com/pdf/Tafsir_Al_Mizan_Vol1.pdf" TargetMode="External"/><Relationship Id="rId71" Type="http://schemas.openxmlformats.org/officeDocument/2006/relationships/hyperlink" Target="https://en.wikipedia.org/wiki/Mu%27tazilism" TargetMode="External"/><Relationship Id="rId92" Type="http://schemas.openxmlformats.org/officeDocument/2006/relationships/hyperlink" Target="https://thequran.love/2025/06/15/pondering-the-qurans-perfect-consistency-a-reflective-spiritual-commentary/" TargetMode="External"/><Relationship Id="rId213" Type="http://schemas.openxmlformats.org/officeDocument/2006/relationships/hyperlink" Target="https://al-islam.org/all-solutions-are-with-prophet-s-progeny-muhammad-al-tijani/kharijites-doubt-past-and-wahhabis" TargetMode="External"/><Relationship Id="rId234" Type="http://schemas.openxmlformats.org/officeDocument/2006/relationships/hyperlink" Target="https://thequran.love/2025/03/09/a-seminal-verse-the-glorious-quran-free-of-scientific-philosophical-historical-or-theological-contradiction/" TargetMode="External"/><Relationship Id="rId2" Type="http://schemas.openxmlformats.org/officeDocument/2006/relationships/styles" Target="styles.xml"/><Relationship Id="rId29" Type="http://schemas.openxmlformats.org/officeDocument/2006/relationships/hyperlink" Target="https://thequran.love/2025/03/09/a-seminal-verse-the-glorious-quran-free-of-scientific-philosophical-historical-or-theological-contradiction/" TargetMode="External"/><Relationship Id="rId255" Type="http://schemas.openxmlformats.org/officeDocument/2006/relationships/hyperlink" Target="https://thequran.love/2025/06/15/pondering-the-qurans-perfect-consistency-a-reflective-spiritual-commentary/" TargetMode="External"/><Relationship Id="rId276" Type="http://schemas.openxmlformats.org/officeDocument/2006/relationships/hyperlink" Target="https://thequran.love/2025/03/09/a-seminal-verse-the-glorious-quran-free-of-scientific-philosophical-historical-or-theological-contradiction/" TargetMode="External"/><Relationship Id="rId297" Type="http://schemas.openxmlformats.org/officeDocument/2006/relationships/hyperlink" Target="https://thequran.love/2025/03/09/a-seminal-verse-the-glorious-quran-free-of-scientific-philosophical-historical-or-theological-contradiction/" TargetMode="External"/><Relationship Id="rId40" Type="http://schemas.openxmlformats.org/officeDocument/2006/relationships/hyperlink" Target="https://thequran.love/2025/03/09/a-seminal-verse-the-glorious-quran-free-of-scientific-philosophical-historical-or-theological-contradiction/" TargetMode="External"/><Relationship Id="rId115" Type="http://schemas.openxmlformats.org/officeDocument/2006/relationships/hyperlink" Target="https://thequran.love/2025/06/15/pondering-the-qurans-perfect-consistency-a-reflective-spiritual-commentary/" TargetMode="External"/><Relationship Id="rId136" Type="http://schemas.openxmlformats.org/officeDocument/2006/relationships/hyperlink" Target="https://thequran.love/2025/03/09/a-seminal-verse-the-glorious-quran-free-of-scientific-philosophical-historical-or-theological-contradiction/" TargetMode="External"/><Relationship Id="rId157" Type="http://schemas.openxmlformats.org/officeDocument/2006/relationships/hyperlink" Target="https://thequran.love/2025/03/09/a-seminal-verse-the-glorious-quran-free-of-scientific-philosophical-historical-or-theological-contradiction/" TargetMode="External"/><Relationship Id="rId178" Type="http://schemas.openxmlformats.org/officeDocument/2006/relationships/hyperlink" Target="https://thequran.love/2025/03/09/a-seminal-verse-the-glorious-quran-free-of-scientific-philosophical-historical-or-theological-contradiction/" TargetMode="External"/><Relationship Id="rId301" Type="http://schemas.openxmlformats.org/officeDocument/2006/relationships/hyperlink" Target="https://thequran.love/2025/03/09/a-seminal-verse-the-glorious-quran-free-of-scientific-philosophical-historical-or-theological-contradiction/" TargetMode="External"/><Relationship Id="rId322" Type="http://schemas.openxmlformats.org/officeDocument/2006/relationships/hyperlink" Target="https://thequran.love/2025/03/09/a-seminal-verse-the-glorious-quran-free-of-scientific-philosophical-historical-or-theological-contradiction/" TargetMode="External"/><Relationship Id="rId343" Type="http://schemas.openxmlformats.org/officeDocument/2006/relationships/hyperlink" Target="https://en.wikipedia.org/wiki/Coherence_theory_of_truth" TargetMode="External"/><Relationship Id="rId364" Type="http://schemas.openxmlformats.org/officeDocument/2006/relationships/hyperlink" Target="https://thequran.love/2025/06/15/pondering-the-qurans-perfect-consistency-a-reflective-spiritual-commentary/" TargetMode="External"/><Relationship Id="rId61" Type="http://schemas.openxmlformats.org/officeDocument/2006/relationships/hyperlink" Target="https://thequran.love/2025/03/09/a-seminal-verse-the-glorious-quran-free-of-scientific-philosophical-historical-or-theological-contradiction/" TargetMode="External"/><Relationship Id="rId82" Type="http://schemas.openxmlformats.org/officeDocument/2006/relationships/hyperlink" Target="https://quran.com/en/4:82/tafsirs/en-tafsir-maarif-ul-quran" TargetMode="External"/><Relationship Id="rId199" Type="http://schemas.openxmlformats.org/officeDocument/2006/relationships/hyperlink" Target="https://thequran.love/2025/03/09/a-seminal-verse-the-glorious-quran-free-of-scientific-philosophical-historical-or-theological-contradiction/" TargetMode="External"/><Relationship Id="rId203" Type="http://schemas.openxmlformats.org/officeDocument/2006/relationships/hyperlink" Target="https://thequran.love/2025/03/09/a-seminal-verse-the-glorious-quran-free-of-scientific-philosophical-historical-or-theological-contradiction/" TargetMode="External"/><Relationship Id="rId385" Type="http://schemas.openxmlformats.org/officeDocument/2006/relationships/hyperlink" Target="https://thequran.love/2025/06/15/pondering-the-qurans-perfect-consistency-a-reflective-spiritual-commentary/" TargetMode="External"/><Relationship Id="rId19" Type="http://schemas.openxmlformats.org/officeDocument/2006/relationships/hyperlink" Target="https://thequran.love/2025/03/09/a-seminal-verse-the-glorious-quran-free-of-scientific-philosophical-historical-or-theological-contradiction/" TargetMode="External"/><Relationship Id="rId224" Type="http://schemas.openxmlformats.org/officeDocument/2006/relationships/hyperlink" Target="https://quran.com/en/4:82/tafsirs/en-tafsir-maarif-ul-quran" TargetMode="External"/><Relationship Id="rId245" Type="http://schemas.openxmlformats.org/officeDocument/2006/relationships/hyperlink" Target="https://thequran.love/2025/06/15/pondering-the-qurans-perfect-consistency-a-reflective-spiritual-commentary/" TargetMode="External"/><Relationship Id="rId266" Type="http://schemas.openxmlformats.org/officeDocument/2006/relationships/hyperlink" Target="https://thequran.love/2025/03/09/a-seminal-verse-the-glorious-quran-free-of-scientific-philosophical-historical-or-theological-contradiction/" TargetMode="External"/><Relationship Id="rId287" Type="http://schemas.openxmlformats.org/officeDocument/2006/relationships/hyperlink" Target="https://thequran.love/2025/03/09/a-seminal-verse-the-glorious-quran-free-of-scientific-philosophical-historical-or-theological-contradiction/" TargetMode="External"/><Relationship Id="rId410" Type="http://schemas.openxmlformats.org/officeDocument/2006/relationships/hyperlink" Target="https://al-islam.org/all-solutions-are-with-prophet-s-progeny-muhammad-al-tijani/kharijites-doubt-past-and-wahhabis" TargetMode="External"/><Relationship Id="rId30" Type="http://schemas.openxmlformats.org/officeDocument/2006/relationships/hyperlink" Target="https://thequran.love/2025/03/09/a-seminal-verse-the-glorious-quran-free-of-scientific-philosophical-historical-or-theological-contradiction/" TargetMode="External"/><Relationship Id="rId105" Type="http://schemas.openxmlformats.org/officeDocument/2006/relationships/hyperlink" Target="https://www.scienceofgods.com/2023/12/motivated-reasoning-and-religion.html" TargetMode="External"/><Relationship Id="rId126" Type="http://schemas.openxmlformats.org/officeDocument/2006/relationships/hyperlink" Target="https://en.wikipedia.org/wiki/Coherence_theory_of_truth" TargetMode="External"/><Relationship Id="rId147" Type="http://schemas.openxmlformats.org/officeDocument/2006/relationships/hyperlink" Target="https://thequran.love/2025/03/09/a-seminal-verse-the-glorious-quran-free-of-scientific-philosophical-historical-or-theological-contradiction/" TargetMode="External"/><Relationship Id="rId168" Type="http://schemas.openxmlformats.org/officeDocument/2006/relationships/hyperlink" Target="https://thequran.love/2025/03/09/a-seminal-verse-the-glorious-quran-free-of-scientific-philosophical-historical-or-theological-contradiction/" TargetMode="External"/><Relationship Id="rId312" Type="http://schemas.openxmlformats.org/officeDocument/2006/relationships/hyperlink" Target="https://thequran.love/2025/03/09/a-seminal-verse-the-glorious-quran-free-of-scientific-philosophical-historical-or-theological-contradiction/" TargetMode="External"/><Relationship Id="rId333" Type="http://schemas.openxmlformats.org/officeDocument/2006/relationships/hyperlink" Target="https://thequran.love/2025/03/09/a-seminal-verse-the-glorious-quran-free-of-scientific-philosophical-historical-or-theological-contradiction/" TargetMode="External"/><Relationship Id="rId354" Type="http://schemas.openxmlformats.org/officeDocument/2006/relationships/hyperlink" Target="https://quran.com/en/4:82/tafsirs/en-tafsir-maarif-ul-quran" TargetMode="External"/><Relationship Id="rId51" Type="http://schemas.openxmlformats.org/officeDocument/2006/relationships/hyperlink" Target="https://thequran.love/2025/03/09/a-seminal-verse-the-glorious-quran-free-of-scientific-philosophical-historical-or-theological-contradiction/" TargetMode="External"/><Relationship Id="rId72" Type="http://schemas.openxmlformats.org/officeDocument/2006/relationships/hyperlink" Target="https://en.wikipedia.org/wiki/Mu%27tazilism" TargetMode="External"/><Relationship Id="rId93" Type="http://schemas.openxmlformats.org/officeDocument/2006/relationships/hyperlink" Target="https://thequran.love/2025/06/15/pondering-the-qurans-perfect-consistency-a-reflective-spiritual-commentary/" TargetMode="External"/><Relationship Id="rId189" Type="http://schemas.openxmlformats.org/officeDocument/2006/relationships/hyperlink" Target="http://islamicmobility.com/pdf/Tafsir_Al_Mizan_Vol1.pdf" TargetMode="External"/><Relationship Id="rId375" Type="http://schemas.openxmlformats.org/officeDocument/2006/relationships/hyperlink" Target="https://thequran.love/2025/06/15/pondering-the-qurans-perfect-consistency-a-reflective-spiritual-commentary/" TargetMode="External"/><Relationship Id="rId396" Type="http://schemas.openxmlformats.org/officeDocument/2006/relationships/hyperlink" Target="https://en.wikipedia.org/wiki/Mu%27tazilism" TargetMode="External"/><Relationship Id="rId3" Type="http://schemas.microsoft.com/office/2007/relationships/stylesWithEffects" Target="stylesWithEffects.xml"/><Relationship Id="rId214" Type="http://schemas.openxmlformats.org/officeDocument/2006/relationships/hyperlink" Target="https://thequran.love/2025/06/15/pondering-the-qurans-perfect-consistency-a-reflective-spiritual-commentary/" TargetMode="External"/><Relationship Id="rId235" Type="http://schemas.openxmlformats.org/officeDocument/2006/relationships/hyperlink" Target="https://thequran.love/2025/03/09/a-seminal-verse-the-glorious-quran-free-of-scientific-philosophical-historical-or-theological-contradiction/" TargetMode="External"/><Relationship Id="rId256" Type="http://schemas.openxmlformats.org/officeDocument/2006/relationships/hyperlink" Target="https://thequran.love/2025/06/15/pondering-the-qurans-perfect-consistency-a-reflective-spiritual-commentary/" TargetMode="External"/><Relationship Id="rId277" Type="http://schemas.openxmlformats.org/officeDocument/2006/relationships/hyperlink" Target="https://thequran.love/2025/03/09/a-seminal-verse-the-glorious-quran-free-of-scientific-philosophical-historical-or-theological-contradiction/" TargetMode="External"/><Relationship Id="rId298" Type="http://schemas.openxmlformats.org/officeDocument/2006/relationships/hyperlink" Target="https://thequran.love/2025/03/09/a-seminal-verse-the-glorious-quran-free-of-scientific-philosophical-historical-or-theological-contradiction/" TargetMode="External"/><Relationship Id="rId400" Type="http://schemas.openxmlformats.org/officeDocument/2006/relationships/hyperlink" Target="https://www.scienceofgods.com/2023/12/motivated-reasoning-and-religion.html" TargetMode="External"/><Relationship Id="rId116" Type="http://schemas.openxmlformats.org/officeDocument/2006/relationships/hyperlink" Target="https://thequran.love/2025/06/15/pondering-the-qurans-perfect-consistency-a-reflective-spiritual-commentary/" TargetMode="External"/><Relationship Id="rId137" Type="http://schemas.openxmlformats.org/officeDocument/2006/relationships/hyperlink" Target="https://thequran.love/2025/03/09/a-seminal-verse-the-glorious-quran-free-of-scientific-philosophical-historical-or-theological-contradiction/" TargetMode="External"/><Relationship Id="rId158" Type="http://schemas.openxmlformats.org/officeDocument/2006/relationships/hyperlink" Target="https://thequran.love/2025/03/09/a-seminal-verse-the-glorious-quran-free-of-scientific-philosophical-historical-or-theological-contradiction/" TargetMode="External"/><Relationship Id="rId302" Type="http://schemas.openxmlformats.org/officeDocument/2006/relationships/hyperlink" Target="https://thequran.love/2025/03/09/a-seminal-verse-the-glorious-quran-free-of-scientific-philosophical-historical-or-theological-contradiction/" TargetMode="External"/><Relationship Id="rId323" Type="http://schemas.openxmlformats.org/officeDocument/2006/relationships/hyperlink" Target="https://thequran.love/2025/03/09/a-seminal-verse-the-glorious-quran-free-of-scientific-philosophical-historical-or-theological-contradiction/" TargetMode="External"/><Relationship Id="rId344" Type="http://schemas.openxmlformats.org/officeDocument/2006/relationships/hyperlink" Target="https://en.wikipedia.org/wiki/Coherence_theory_of_truth" TargetMode="External"/><Relationship Id="rId20" Type="http://schemas.openxmlformats.org/officeDocument/2006/relationships/hyperlink" Target="https://thequran.love/2025/03/09/a-seminal-verse-the-glorious-quran-free-of-scientific-philosophical-historical-or-theological-contradiction/" TargetMode="External"/><Relationship Id="rId41" Type="http://schemas.openxmlformats.org/officeDocument/2006/relationships/hyperlink" Target="https://thequran.love/2025/03/09/a-seminal-verse-the-glorious-quran-free-of-scientific-philosophical-historical-or-theological-contradiction/" TargetMode="External"/><Relationship Id="rId62" Type="http://schemas.openxmlformats.org/officeDocument/2006/relationships/hyperlink" Target="https://thequran.love/2025/06/15/pondering-the-qurans-perfect-consistency-a-reflective-spiritual-commentary/" TargetMode="External"/><Relationship Id="rId83" Type="http://schemas.openxmlformats.org/officeDocument/2006/relationships/hyperlink" Target="https://thequran.love/2025/03/09/a-seminal-verse-the-glorious-quran-free-of-scientific-philosophical-historical-or-theological-contradiction/" TargetMode="External"/><Relationship Id="rId179" Type="http://schemas.openxmlformats.org/officeDocument/2006/relationships/hyperlink" Target="https://thequran.love/2025/03/09/a-seminal-verse-the-glorious-quran-free-of-scientific-philosophical-historical-or-theological-contradiction/" TargetMode="External"/><Relationship Id="rId365" Type="http://schemas.openxmlformats.org/officeDocument/2006/relationships/hyperlink" Target="https://thequran.love/2025/06/15/pondering-the-qurans-perfect-consistency-a-reflective-spiritual-commentary/" TargetMode="External"/><Relationship Id="rId386" Type="http://schemas.openxmlformats.org/officeDocument/2006/relationships/hyperlink" Target="https://thequran.love/2025/06/15/pondering-the-qurans-perfect-consistency-a-reflective-spiritual-commentary/" TargetMode="External"/><Relationship Id="rId190" Type="http://schemas.openxmlformats.org/officeDocument/2006/relationships/hyperlink" Target="http://islamicmobility.com/pdf/Tafsir_Al_Mizan_Vol1.pdf" TargetMode="External"/><Relationship Id="rId204" Type="http://schemas.openxmlformats.org/officeDocument/2006/relationships/hyperlink" Target="https://thequran.love/2025/03/09/a-seminal-verse-the-glorious-quran-free-of-scientific-philosophical-historical-or-theological-contradiction/" TargetMode="External"/><Relationship Id="rId225" Type="http://schemas.openxmlformats.org/officeDocument/2006/relationships/hyperlink" Target="https://quran.com/en/4:82/tafsirs/en-tafsir-maarif-ul-quran" TargetMode="External"/><Relationship Id="rId246" Type="http://schemas.openxmlformats.org/officeDocument/2006/relationships/hyperlink" Target="https://thequran.love/2025/06/15/pondering-the-qurans-perfect-consistency-a-reflective-spiritual-commentary/" TargetMode="External"/><Relationship Id="rId267" Type="http://schemas.openxmlformats.org/officeDocument/2006/relationships/hyperlink" Target="https://thequran.love/2025/03/09/a-seminal-verse-the-glorious-quran-free-of-scientific-philosophical-historical-or-theological-contradiction/" TargetMode="External"/><Relationship Id="rId288" Type="http://schemas.openxmlformats.org/officeDocument/2006/relationships/hyperlink" Target="https://thequran.love/2025/03/09/a-seminal-verse-the-glorious-quran-free-of-scientific-philosophical-historical-or-theological-contradiction/" TargetMode="External"/><Relationship Id="rId411" Type="http://schemas.openxmlformats.org/officeDocument/2006/relationships/hyperlink" Target="https://al-islam.org/all-solutions-are-with-prophet-s-progeny-muhammad-al-tijani/kharijites-doubt-past-and-wahhabis" TargetMode="External"/><Relationship Id="rId106" Type="http://schemas.openxmlformats.org/officeDocument/2006/relationships/hyperlink" Target="https://www.scienceofgods.com/2023/12/motivated-reasoning-and-religion.html" TargetMode="External"/><Relationship Id="rId127" Type="http://schemas.openxmlformats.org/officeDocument/2006/relationships/hyperlink" Target="https://thequran.love/2025/03/09/a-seminal-verse-the-glorious-quran-free-of-scientific-philosophical-historical-or-theological-contradiction/" TargetMode="External"/><Relationship Id="rId313" Type="http://schemas.openxmlformats.org/officeDocument/2006/relationships/hyperlink" Target="https://thequran.love/2025/03/09/a-seminal-verse-the-glorious-quran-free-of-scientific-philosophical-historical-or-theological-contradiction/" TargetMode="External"/><Relationship Id="rId10" Type="http://schemas.openxmlformats.org/officeDocument/2006/relationships/hyperlink" Target="https://thequran.love/2025/03/09/a-seminal-verse-the-glorious-quran-free-of-scientific-philosophical-historical-or-theological-contradiction/" TargetMode="External"/><Relationship Id="rId31" Type="http://schemas.openxmlformats.org/officeDocument/2006/relationships/hyperlink" Target="https://thequran.love/2025/03/09/a-seminal-verse-the-glorious-quran-free-of-scientific-philosophical-historical-or-theological-contradiction/" TargetMode="External"/><Relationship Id="rId52" Type="http://schemas.openxmlformats.org/officeDocument/2006/relationships/hyperlink" Target="https://thequran.love/2025/03/09/a-seminal-verse-the-glorious-quran-free-of-scientific-philosophical-historical-or-theological-contradiction/" TargetMode="External"/><Relationship Id="rId73" Type="http://schemas.openxmlformats.org/officeDocument/2006/relationships/hyperlink" Target="https://thequran.love/2025/03/09/a-seminal-verse-the-glorious-quran-free-of-scientific-philosophical-historical-or-theological-contradiction/" TargetMode="External"/><Relationship Id="rId94" Type="http://schemas.openxmlformats.org/officeDocument/2006/relationships/hyperlink" Target="https://thequran.love/2025/06/15/pondering-the-qurans-perfect-consistency-a-reflective-spiritual-commentary/" TargetMode="External"/><Relationship Id="rId148" Type="http://schemas.openxmlformats.org/officeDocument/2006/relationships/hyperlink" Target="https://thequran.love/2025/03/09/a-seminal-verse-the-glorious-quran-free-of-scientific-philosophical-historical-or-theological-contradiction/" TargetMode="External"/><Relationship Id="rId169" Type="http://schemas.openxmlformats.org/officeDocument/2006/relationships/hyperlink" Target="https://thequran.love/2025/03/09/a-seminal-verse-the-glorious-quran-free-of-scientific-philosophical-historical-or-theological-contradiction/" TargetMode="External"/><Relationship Id="rId334" Type="http://schemas.openxmlformats.org/officeDocument/2006/relationships/hyperlink" Target="https://thequran.love/2025/03/09/a-seminal-verse-the-glorious-quran-free-of-scientific-philosophical-historical-or-theological-contradiction/" TargetMode="External"/><Relationship Id="rId355" Type="http://schemas.openxmlformats.org/officeDocument/2006/relationships/hyperlink" Target="https://thequran.love/2025/06/15/pondering-the-qurans-perfect-consistency-a-reflective-spiritual-commentary/" TargetMode="External"/><Relationship Id="rId376" Type="http://schemas.openxmlformats.org/officeDocument/2006/relationships/hyperlink" Target="https://thequran.love/2025/06/15/pondering-the-qurans-perfect-consistency-a-reflective-spiritual-commentary/" TargetMode="External"/><Relationship Id="rId397" Type="http://schemas.openxmlformats.org/officeDocument/2006/relationships/hyperlink" Target="https://www.scienceofgods.com/2023/12/motivated-reasoning-and-religion.html" TargetMode="External"/><Relationship Id="rId4" Type="http://schemas.openxmlformats.org/officeDocument/2006/relationships/settings" Target="settings.xml"/><Relationship Id="rId180" Type="http://schemas.openxmlformats.org/officeDocument/2006/relationships/hyperlink" Target="https://thequran.love/2025/03/09/a-seminal-verse-the-glorious-quran-free-of-scientific-philosophical-historical-or-theological-contradiction/" TargetMode="External"/><Relationship Id="rId215" Type="http://schemas.openxmlformats.org/officeDocument/2006/relationships/hyperlink" Target="https://thequran.love/2024/12/23/cognitive-dissonance-and-how-to-over-come-it/" TargetMode="External"/><Relationship Id="rId236" Type="http://schemas.openxmlformats.org/officeDocument/2006/relationships/hyperlink" Target="https://en.wikipedia.org/wiki/Mu%27tazilism" TargetMode="External"/><Relationship Id="rId257" Type="http://schemas.openxmlformats.org/officeDocument/2006/relationships/hyperlink" Target="https://thequran.love/2025/06/15/pondering-the-qurans-perfect-consistency-a-reflective-spiritual-commentary/" TargetMode="External"/><Relationship Id="rId278" Type="http://schemas.openxmlformats.org/officeDocument/2006/relationships/hyperlink" Target="https://thequran.love/2025/03/09/a-seminal-verse-the-glorious-quran-free-of-scientific-philosophical-historical-or-theological-contradiction/" TargetMode="External"/><Relationship Id="rId401" Type="http://schemas.openxmlformats.org/officeDocument/2006/relationships/hyperlink" Target="https://www.sciencedirect.com/science/article/pii/S0010027723000136" TargetMode="External"/><Relationship Id="rId303" Type="http://schemas.openxmlformats.org/officeDocument/2006/relationships/hyperlink" Target="https://thequran.love/2025/03/09/a-seminal-verse-the-glorious-quran-free-of-scientific-philosophical-historical-or-theological-contradiction/" TargetMode="External"/><Relationship Id="rId42" Type="http://schemas.openxmlformats.org/officeDocument/2006/relationships/hyperlink" Target="https://thequran.love/2025/03/09/a-seminal-verse-the-glorious-quran-free-of-scientific-philosophical-historical-or-theological-contradiction/" TargetMode="External"/><Relationship Id="rId84" Type="http://schemas.openxmlformats.org/officeDocument/2006/relationships/hyperlink" Target="https://thequran.love/2025/03/09/a-seminal-verse-the-glorious-quran-free-of-scientific-philosophical-historical-or-theological-contradiction/" TargetMode="External"/><Relationship Id="rId138" Type="http://schemas.openxmlformats.org/officeDocument/2006/relationships/hyperlink" Target="https://thequran.love/2025/03/09/a-seminal-verse-the-glorious-quran-free-of-scientific-philosophical-historical-or-theological-contradiction/" TargetMode="External"/><Relationship Id="rId345" Type="http://schemas.openxmlformats.org/officeDocument/2006/relationships/hyperlink" Target="https://en.wikipedia.org/wiki/Coherence_theory_of_truth" TargetMode="External"/><Relationship Id="rId387" Type="http://schemas.openxmlformats.org/officeDocument/2006/relationships/hyperlink" Target="https://thequran.love/2025/06/15/pondering-the-qurans-perfect-consistency-a-reflective-spiritual-commentary/" TargetMode="External"/><Relationship Id="rId191" Type="http://schemas.openxmlformats.org/officeDocument/2006/relationships/hyperlink" Target="http://islamicmobility.com/pdf/Tafsir_Al_Mizan_Vol1.pdf" TargetMode="External"/><Relationship Id="rId205" Type="http://schemas.openxmlformats.org/officeDocument/2006/relationships/hyperlink" Target="https://thequran.love/2025/03/09/a-seminal-verse-the-glorious-quran-free-of-scientific-philosophical-historical-or-theological-contradiction/" TargetMode="External"/><Relationship Id="rId247" Type="http://schemas.openxmlformats.org/officeDocument/2006/relationships/hyperlink" Target="https://thequran.love/2025/06/15/pondering-the-qurans-perfect-consistency-a-reflective-spiritual-commentary/" TargetMode="External"/><Relationship Id="rId412" Type="http://schemas.openxmlformats.org/officeDocument/2006/relationships/hyperlink" Target="https://al-islam.org/all-solutions-are-with-prophet-s-progeny-muhammad-al-tijani/kharijites-doubt-past-and-wahhabis" TargetMode="External"/><Relationship Id="rId107" Type="http://schemas.openxmlformats.org/officeDocument/2006/relationships/hyperlink" Target="https://www.scienceofgods.com/2023/12/motivated-reasoning-and-religion.html" TargetMode="External"/><Relationship Id="rId289" Type="http://schemas.openxmlformats.org/officeDocument/2006/relationships/hyperlink" Target="https://thequran.love/2025/03/09/a-seminal-verse-the-glorious-quran-free-of-scientific-philosophical-historical-or-theological-contradiction/" TargetMode="External"/><Relationship Id="rId11" Type="http://schemas.openxmlformats.org/officeDocument/2006/relationships/hyperlink" Target="https://thequran.love/2025/03/09/a-seminal-verse-the-glorious-quran-free-of-scientific-philosophical-historical-or-theological-contradiction/" TargetMode="External"/><Relationship Id="rId53" Type="http://schemas.openxmlformats.org/officeDocument/2006/relationships/hyperlink" Target="https://thequran.love/2025/03/09/a-seminal-verse-the-glorious-quran-free-of-scientific-philosophical-historical-or-theological-contradiction/" TargetMode="External"/><Relationship Id="rId149" Type="http://schemas.openxmlformats.org/officeDocument/2006/relationships/hyperlink" Target="https://thequran.love/2025/03/09/a-seminal-verse-the-glorious-quran-free-of-scientific-philosophical-historical-or-theological-contradiction/" TargetMode="External"/><Relationship Id="rId314" Type="http://schemas.openxmlformats.org/officeDocument/2006/relationships/hyperlink" Target="https://thequran.love/2025/03/09/a-seminal-verse-the-glorious-quran-free-of-scientific-philosophical-historical-or-theological-contradiction/" TargetMode="External"/><Relationship Id="rId356" Type="http://schemas.openxmlformats.org/officeDocument/2006/relationships/hyperlink" Target="https://thequran.love/2025/06/15/pondering-the-qurans-perfect-consistency-a-reflective-spiritual-commentary/" TargetMode="External"/><Relationship Id="rId398" Type="http://schemas.openxmlformats.org/officeDocument/2006/relationships/hyperlink" Target="https://www.scienceofgods.com/2023/12/motivated-reasoning-and-religion.html" TargetMode="External"/><Relationship Id="rId95" Type="http://schemas.openxmlformats.org/officeDocument/2006/relationships/hyperlink" Target="https://thequran.love/2025/06/15/pondering-the-qurans-perfect-consistency-a-reflective-spiritual-commentary/" TargetMode="External"/><Relationship Id="rId160" Type="http://schemas.openxmlformats.org/officeDocument/2006/relationships/hyperlink" Target="https://thequran.love/2025/03/09/a-seminal-verse-the-glorious-quran-free-of-scientific-philosophical-historical-or-theological-contradiction/" TargetMode="External"/><Relationship Id="rId216" Type="http://schemas.openxmlformats.org/officeDocument/2006/relationships/hyperlink" Target="https://thequran.love/2024/12/23/cognitive-dissonance-and-how-to-over-come-it/" TargetMode="External"/><Relationship Id="rId258" Type="http://schemas.openxmlformats.org/officeDocument/2006/relationships/hyperlink" Target="https://www.scienceofgods.com/2023/12/motivated-reasoning-and-religion.html" TargetMode="External"/><Relationship Id="rId22" Type="http://schemas.openxmlformats.org/officeDocument/2006/relationships/hyperlink" Target="https://thequran.love/2025/03/09/a-seminal-verse-the-glorious-quran-free-of-scientific-philosophical-historical-or-theological-contradiction/" TargetMode="External"/><Relationship Id="rId64" Type="http://schemas.openxmlformats.org/officeDocument/2006/relationships/hyperlink" Target="https://thequran.love/2025/06/15/pondering-the-qurans-perfect-consistency-a-reflective-spiritual-commentary/" TargetMode="External"/><Relationship Id="rId118" Type="http://schemas.openxmlformats.org/officeDocument/2006/relationships/hyperlink" Target="https://thequran.love/2025/06/15/pondering-the-qurans-perfect-consistency-a-reflective-spiritual-commentary/" TargetMode="External"/><Relationship Id="rId325" Type="http://schemas.openxmlformats.org/officeDocument/2006/relationships/hyperlink" Target="https://thequran.love/2025/03/09/a-seminal-verse-the-glorious-quran-free-of-scientific-philosophical-historical-or-theological-contradiction/" TargetMode="External"/><Relationship Id="rId367" Type="http://schemas.openxmlformats.org/officeDocument/2006/relationships/hyperlink" Target="https://thequran.love/2025/06/15/pondering-the-qurans-perfect-consistency-a-reflective-spiritual-commentary/" TargetMode="External"/><Relationship Id="rId171" Type="http://schemas.openxmlformats.org/officeDocument/2006/relationships/hyperlink" Target="https://thequran.love/2025/03/09/a-seminal-verse-the-glorious-quran-free-of-scientific-philosophical-historical-or-theological-contradiction/" TargetMode="External"/><Relationship Id="rId227" Type="http://schemas.openxmlformats.org/officeDocument/2006/relationships/hyperlink" Target="https://thequran.love/2025/03/09/a-seminal-verse-the-glorious-quran-free-of-scientific-philosophical-historical-or-theological-contradiction/" TargetMode="External"/><Relationship Id="rId269" Type="http://schemas.openxmlformats.org/officeDocument/2006/relationships/hyperlink" Target="https://thequran.love/2025/03/09/a-seminal-verse-the-glorious-quran-free-of-scientific-philosophical-historical-or-theological-contradiction/" TargetMode="External"/><Relationship Id="rId33" Type="http://schemas.openxmlformats.org/officeDocument/2006/relationships/hyperlink" Target="https://thequran.love/2025/03/09/a-seminal-verse-the-glorious-quran-free-of-scientific-philosophical-historical-or-theological-contradiction/" TargetMode="External"/><Relationship Id="rId129" Type="http://schemas.openxmlformats.org/officeDocument/2006/relationships/hyperlink" Target="https://thequran.love/2025/03/09/a-seminal-verse-the-glorious-quran-free-of-scientific-philosophical-historical-or-theological-contradiction/" TargetMode="External"/><Relationship Id="rId280" Type="http://schemas.openxmlformats.org/officeDocument/2006/relationships/hyperlink" Target="https://thequran.love/2025/03/09/a-seminal-verse-the-glorious-quran-free-of-scientific-philosophical-historical-or-theological-contradiction/" TargetMode="External"/><Relationship Id="rId336" Type="http://schemas.openxmlformats.org/officeDocument/2006/relationships/hyperlink" Target="https://thequran.love/2025/03/09/a-seminal-verse-the-glorious-quran-free-of-scientific-philosophical-historical-or-theological-contradiction/" TargetMode="External"/><Relationship Id="rId75" Type="http://schemas.openxmlformats.org/officeDocument/2006/relationships/hyperlink" Target="https://thequran.love/2025/03/09/a-seminal-verse-the-glorious-quran-free-of-scientific-philosophical-historical-or-theological-contradiction/" TargetMode="External"/><Relationship Id="rId140" Type="http://schemas.openxmlformats.org/officeDocument/2006/relationships/hyperlink" Target="https://thequran.love/2025/03/09/a-seminal-verse-the-glorious-quran-free-of-scientific-philosophical-historical-or-theological-contradiction/" TargetMode="External"/><Relationship Id="rId182" Type="http://schemas.openxmlformats.org/officeDocument/2006/relationships/hyperlink" Target="https://thequran.love/2025/03/09/a-seminal-verse-the-glorious-quran-free-of-scientific-philosophical-historical-or-theological-contradiction/" TargetMode="External"/><Relationship Id="rId378" Type="http://schemas.openxmlformats.org/officeDocument/2006/relationships/hyperlink" Target="https://thequran.love/2025/06/15/pondering-the-qurans-perfect-consistency-a-reflective-spiritual-commentary/" TargetMode="External"/><Relationship Id="rId403" Type="http://schemas.openxmlformats.org/officeDocument/2006/relationships/hyperlink" Target="http://islamicmobility.com/pdf/Tafsir_Al_Mizan_Vol1.pdf" TargetMode="External"/><Relationship Id="rId6" Type="http://schemas.openxmlformats.org/officeDocument/2006/relationships/hyperlink" Target="https://thequran.love/2025/03/09/a-seminal-verse-the-glorious-quran-free-of-scientific-philosophical-historical-or-theological-contradiction/" TargetMode="External"/><Relationship Id="rId238" Type="http://schemas.openxmlformats.org/officeDocument/2006/relationships/hyperlink" Target="https://thequran.love/2025/03/09/a-seminal-verse-the-glorious-quran-free-of-scientific-philosophical-historical-or-theological-contradiction/" TargetMode="External"/><Relationship Id="rId291" Type="http://schemas.openxmlformats.org/officeDocument/2006/relationships/hyperlink" Target="https://thequran.love/2025/03/09/a-seminal-verse-the-glorious-quran-free-of-scientific-philosophical-historical-or-theological-contradiction/" TargetMode="External"/><Relationship Id="rId305" Type="http://schemas.openxmlformats.org/officeDocument/2006/relationships/hyperlink" Target="https://thequran.love/2025/03/09/a-seminal-verse-the-glorious-quran-free-of-scientific-philosophical-historical-or-theological-contradiction/" TargetMode="External"/><Relationship Id="rId347" Type="http://schemas.openxmlformats.org/officeDocument/2006/relationships/hyperlink" Target="https://quran.com/en/4:82/tafsirs/en-tafsir-maarif-ul-quran" TargetMode="External"/><Relationship Id="rId44" Type="http://schemas.openxmlformats.org/officeDocument/2006/relationships/hyperlink" Target="https://thequran.love/2025/03/09/a-seminal-verse-the-glorious-quran-free-of-scientific-philosophical-historical-or-theological-contradiction/" TargetMode="External"/><Relationship Id="rId86" Type="http://schemas.openxmlformats.org/officeDocument/2006/relationships/hyperlink" Target="https://thequran.love/2025/06/15/pondering-the-qurans-perfect-consistency-a-reflective-spiritual-commentary/" TargetMode="External"/><Relationship Id="rId151" Type="http://schemas.openxmlformats.org/officeDocument/2006/relationships/hyperlink" Target="https://thequran.love/2025/03/09/a-seminal-verse-the-glorious-quran-free-of-scientific-philosophical-historical-or-theological-contradiction/" TargetMode="External"/><Relationship Id="rId389" Type="http://schemas.openxmlformats.org/officeDocument/2006/relationships/hyperlink" Target="https://thequran.love/2024/12/23/cognitive-dissonance-and-how-to-over-come-it/" TargetMode="External"/><Relationship Id="rId193" Type="http://schemas.openxmlformats.org/officeDocument/2006/relationships/hyperlink" Target="http://islamicmobility.com/pdf/Tafsir_Al_Mizan_Vol1.pdf" TargetMode="External"/><Relationship Id="rId207" Type="http://schemas.openxmlformats.org/officeDocument/2006/relationships/hyperlink" Target="https://thequran.love/2025/03/09/a-seminal-verse-the-glorious-quran-free-of-scientific-philosophical-historical-or-theological-contradiction/" TargetMode="External"/><Relationship Id="rId249" Type="http://schemas.openxmlformats.org/officeDocument/2006/relationships/hyperlink" Target="https://thequran.love/2025/03/09/a-seminal-verse-the-glorious-quran-free-of-scientific-philosophical-historical-or-theological-contradiction/" TargetMode="External"/><Relationship Id="rId414" Type="http://schemas.openxmlformats.org/officeDocument/2006/relationships/hyperlink" Target="https://edwardes.edu.pk/BlogSingle/11/BlogPost" TargetMode="External"/><Relationship Id="rId13" Type="http://schemas.openxmlformats.org/officeDocument/2006/relationships/hyperlink" Target="https://thequran.love/2025/03/09/a-seminal-verse-the-glorious-quran-free-of-scientific-philosophical-historical-or-theological-contradiction/" TargetMode="External"/><Relationship Id="rId109" Type="http://schemas.openxmlformats.org/officeDocument/2006/relationships/hyperlink" Target="https://thequran.love/2025/06/15/pondering-the-qurans-perfect-consistency-a-reflective-spiritual-commentary/" TargetMode="External"/><Relationship Id="rId260" Type="http://schemas.openxmlformats.org/officeDocument/2006/relationships/hyperlink" Target="https://thequran.love/2025/03/09/a-seminal-verse-the-glorious-quran-free-of-scientific-philosophical-historical-or-theological-contradiction/" TargetMode="External"/><Relationship Id="rId316" Type="http://schemas.openxmlformats.org/officeDocument/2006/relationships/hyperlink" Target="https://thequran.love/2025/03/09/a-seminal-verse-the-glorious-quran-free-of-scientific-philosophical-historical-or-theological-contradiction/" TargetMode="External"/><Relationship Id="rId55" Type="http://schemas.openxmlformats.org/officeDocument/2006/relationships/hyperlink" Target="https://thequran.love/2025/03/09/a-seminal-verse-the-glorious-quran-free-of-scientific-philosophical-historical-or-theological-contradiction/" TargetMode="External"/><Relationship Id="rId97" Type="http://schemas.openxmlformats.org/officeDocument/2006/relationships/hyperlink" Target="https://thequran.love/2025/06/15/pondering-the-qurans-perfect-consistency-a-reflective-spiritual-commentary/" TargetMode="External"/><Relationship Id="rId120" Type="http://schemas.openxmlformats.org/officeDocument/2006/relationships/hyperlink" Target="https://thequran.love/2025/06/15/pondering-the-qurans-perfect-consistency-a-reflective-spiritual-commentary/" TargetMode="External"/><Relationship Id="rId358" Type="http://schemas.openxmlformats.org/officeDocument/2006/relationships/hyperlink" Target="https://thequran.love/2025/06/15/pondering-the-qurans-perfect-consistency-a-reflective-spiritual-commentary/" TargetMode="External"/><Relationship Id="rId162" Type="http://schemas.openxmlformats.org/officeDocument/2006/relationships/hyperlink" Target="https://thequran.love/2025/03/09/a-seminal-verse-the-glorious-quran-free-of-scientific-philosophical-historical-or-theological-contradiction/" TargetMode="External"/><Relationship Id="rId218" Type="http://schemas.openxmlformats.org/officeDocument/2006/relationships/hyperlink" Target="https://al-islam.org/all-solutions-are-with-prophet-s-progeny-muhammad-al-tijani/kharijites-doubt-past-and-wahhabis" TargetMode="External"/><Relationship Id="rId271" Type="http://schemas.openxmlformats.org/officeDocument/2006/relationships/hyperlink" Target="https://thequran.love/2025/03/09/a-seminal-verse-the-glorious-quran-free-of-scientific-philosophical-historical-or-theological-contradiction/" TargetMode="External"/><Relationship Id="rId24" Type="http://schemas.openxmlformats.org/officeDocument/2006/relationships/hyperlink" Target="https://thequran.love/2025/03/09/a-seminal-verse-the-glorious-quran-free-of-scientific-philosophical-historical-or-theological-contradiction/" TargetMode="External"/><Relationship Id="rId66" Type="http://schemas.openxmlformats.org/officeDocument/2006/relationships/hyperlink" Target="https://thequran.love/2025/03/09/a-seminal-verse-the-glorious-quran-free-of-scientific-philosophical-historical-or-theological-contradiction/" TargetMode="External"/><Relationship Id="rId131" Type="http://schemas.openxmlformats.org/officeDocument/2006/relationships/hyperlink" Target="https://thequran.love/2025/03/09/a-seminal-verse-the-glorious-quran-free-of-scientific-philosophical-historical-or-theological-contradiction/" TargetMode="External"/><Relationship Id="rId327" Type="http://schemas.openxmlformats.org/officeDocument/2006/relationships/hyperlink" Target="https://thequran.love/2025/03/09/a-seminal-verse-the-glorious-quran-free-of-scientific-philosophical-historical-or-theological-contradiction/" TargetMode="External"/><Relationship Id="rId369" Type="http://schemas.openxmlformats.org/officeDocument/2006/relationships/hyperlink" Target="https://thequran.love/2025/06/15/pondering-the-qurans-perfect-consistency-a-reflective-spiritual-commentary/" TargetMode="External"/><Relationship Id="rId173" Type="http://schemas.openxmlformats.org/officeDocument/2006/relationships/hyperlink" Target="https://thequran.love/2025/03/09/a-seminal-verse-the-glorious-quran-free-of-scientific-philosophical-historical-or-theological-contradiction/" TargetMode="External"/><Relationship Id="rId229" Type="http://schemas.openxmlformats.org/officeDocument/2006/relationships/hyperlink" Target="https://thequran.love/2025/03/09/a-seminal-verse-the-glorious-quran-free-of-scientific-philosophical-historical-or-theological-contradiction/" TargetMode="External"/><Relationship Id="rId380" Type="http://schemas.openxmlformats.org/officeDocument/2006/relationships/hyperlink" Target="https://thequran.love/2025/06/15/pondering-the-qurans-perfect-consistency-a-reflective-spiritual-commentary/" TargetMode="External"/><Relationship Id="rId240" Type="http://schemas.openxmlformats.org/officeDocument/2006/relationships/hyperlink" Target="https://thequran.love/2025/06/15/pondering-the-qurans-perfect-consistency-a-reflective-spiritual-commentary/" TargetMode="External"/><Relationship Id="rId35" Type="http://schemas.openxmlformats.org/officeDocument/2006/relationships/hyperlink" Target="https://thequran.love/2025/03/09/a-seminal-verse-the-glorious-quran-free-of-scientific-philosophical-historical-or-theological-contradiction/" TargetMode="External"/><Relationship Id="rId77" Type="http://schemas.openxmlformats.org/officeDocument/2006/relationships/hyperlink" Target="https://quran.com/en/4:82/tafsirs/en-tafsir-maarif-ul-quran" TargetMode="External"/><Relationship Id="rId100" Type="http://schemas.openxmlformats.org/officeDocument/2006/relationships/hyperlink" Target="https://thequran.love/2025/06/15/pondering-the-qurans-perfect-consistency-a-reflective-spiritual-commentary/" TargetMode="External"/><Relationship Id="rId282" Type="http://schemas.openxmlformats.org/officeDocument/2006/relationships/hyperlink" Target="https://thequran.love/2025/03/09/a-seminal-verse-the-glorious-quran-free-of-scientific-philosophical-historical-or-theological-contradiction/" TargetMode="External"/><Relationship Id="rId338" Type="http://schemas.openxmlformats.org/officeDocument/2006/relationships/hyperlink" Target="https://thequran.love/2025/03/09/a-seminal-verse-the-glorious-quran-free-of-scientific-philosophical-historical-or-theological-contradiction/" TargetMode="External"/><Relationship Id="rId8" Type="http://schemas.openxmlformats.org/officeDocument/2006/relationships/hyperlink" Target="https://thequran.love/2025/03/09/a-seminal-verse-the-glorious-quran-free-of-scientific-philosophical-historical-or-theological-contradiction/" TargetMode="External"/><Relationship Id="rId142" Type="http://schemas.openxmlformats.org/officeDocument/2006/relationships/hyperlink" Target="https://thequran.love/2025/03/09/a-seminal-verse-the-glorious-quran-free-of-scientific-philosophical-historical-or-theological-contradiction/" TargetMode="External"/><Relationship Id="rId184" Type="http://schemas.openxmlformats.org/officeDocument/2006/relationships/hyperlink" Target="https://thequran.love/2025/03/09/a-seminal-verse-the-glorious-quran-free-of-scientific-philosophical-historical-or-theological-contradiction/" TargetMode="External"/><Relationship Id="rId391" Type="http://schemas.openxmlformats.org/officeDocument/2006/relationships/hyperlink" Target="https://thequran.love/2024/12/23/cognitive-dissonance-and-how-to-over-come-it/" TargetMode="External"/><Relationship Id="rId405" Type="http://schemas.openxmlformats.org/officeDocument/2006/relationships/hyperlink" Target="http://islamicmobility.com/pdf/Tafsir_Al_Mizan_Vol1.pdf" TargetMode="External"/><Relationship Id="rId251" Type="http://schemas.openxmlformats.org/officeDocument/2006/relationships/hyperlink" Target="http://islamicmobility.com/pdf/Tafsir_Al_Mizan_Vol1.pdf" TargetMode="External"/><Relationship Id="rId46" Type="http://schemas.openxmlformats.org/officeDocument/2006/relationships/hyperlink" Target="https://thequran.love/2025/03/09/a-seminal-verse-the-glorious-quran-free-of-scientific-philosophical-historical-or-theological-contradiction/" TargetMode="External"/><Relationship Id="rId293" Type="http://schemas.openxmlformats.org/officeDocument/2006/relationships/hyperlink" Target="https://thequran.love/2025/03/09/a-seminal-verse-the-glorious-quran-free-of-scientific-philosophical-historical-or-theological-contradiction/" TargetMode="External"/><Relationship Id="rId307" Type="http://schemas.openxmlformats.org/officeDocument/2006/relationships/hyperlink" Target="https://thequran.love/2025/03/09/a-seminal-verse-the-glorious-quran-free-of-scientific-philosophical-historical-or-theological-contradiction/" TargetMode="External"/><Relationship Id="rId349" Type="http://schemas.openxmlformats.org/officeDocument/2006/relationships/hyperlink" Target="https://quran.com/en/4:82/tafsirs/en-tafsir-maarif-ul-quran" TargetMode="External"/><Relationship Id="rId88" Type="http://schemas.openxmlformats.org/officeDocument/2006/relationships/hyperlink" Target="https://thequran.love/2025/03/09/a-seminal-verse-the-glorious-quran-free-of-scientific-philosophical-historical-or-theological-contradiction/" TargetMode="External"/><Relationship Id="rId111" Type="http://schemas.openxmlformats.org/officeDocument/2006/relationships/hyperlink" Target="https://thequran.love/2025/03/09/a-seminal-verse-the-glorious-quran-free-of-scientific-philosophical-historical-or-theological-contradiction/" TargetMode="External"/><Relationship Id="rId153" Type="http://schemas.openxmlformats.org/officeDocument/2006/relationships/hyperlink" Target="https://en.wikipedia.org/wiki/Mu%27tazilism" TargetMode="External"/><Relationship Id="rId195" Type="http://schemas.openxmlformats.org/officeDocument/2006/relationships/hyperlink" Target="https://thequran.love/2025/06/15/pondering-the-qurans-perfect-consistency-a-reflective-spiritual-commentary/" TargetMode="External"/><Relationship Id="rId209" Type="http://schemas.openxmlformats.org/officeDocument/2006/relationships/hyperlink" Target="https://thequran.love/2025/03/09/a-seminal-verse-the-glorious-quran-free-of-scientific-philosophical-historical-or-theological-contradiction/" TargetMode="External"/><Relationship Id="rId360" Type="http://schemas.openxmlformats.org/officeDocument/2006/relationships/hyperlink" Target="https://thequran.love/2025/06/15/pondering-the-qurans-perfect-consistency-a-reflective-spiritual-commentary/" TargetMode="External"/><Relationship Id="rId416" Type="http://schemas.openxmlformats.org/officeDocument/2006/relationships/hyperlink" Target="https://www.islamic-awareness.org/quran/contrad/internal/contexinter.html" TargetMode="External"/><Relationship Id="rId220" Type="http://schemas.openxmlformats.org/officeDocument/2006/relationships/hyperlink" Target="https://edwardes.edu.pk/BlogSingle/11/BlogPost" TargetMode="External"/><Relationship Id="rId15" Type="http://schemas.openxmlformats.org/officeDocument/2006/relationships/hyperlink" Target="https://thequran.love/2025/03/09/a-seminal-verse-the-glorious-quran-free-of-scientific-philosophical-historical-or-theological-contradiction/" TargetMode="External"/><Relationship Id="rId57" Type="http://schemas.openxmlformats.org/officeDocument/2006/relationships/hyperlink" Target="https://thequran.love/2024/12/23/cognitive-dissonance-and-how-to-over-come-it/" TargetMode="External"/><Relationship Id="rId262" Type="http://schemas.openxmlformats.org/officeDocument/2006/relationships/hyperlink" Target="https://www.islamic-awareness.org/quran/contrad/internal/contexinter.html" TargetMode="External"/><Relationship Id="rId318" Type="http://schemas.openxmlformats.org/officeDocument/2006/relationships/hyperlink" Target="https://thequran.love/2025/03/09/a-seminal-verse-the-glorious-quran-free-of-scientific-philosophical-historical-or-theological-contradiction/" TargetMode="External"/><Relationship Id="rId99" Type="http://schemas.openxmlformats.org/officeDocument/2006/relationships/hyperlink" Target="https://thequran.love/2025/06/15/pondering-the-qurans-perfect-consistency-a-reflective-spiritual-commentary/" TargetMode="External"/><Relationship Id="rId122" Type="http://schemas.openxmlformats.org/officeDocument/2006/relationships/hyperlink" Target="https://thequran.love/2025/03/09/a-seminal-verse-the-glorious-quran-free-of-scientific-philosophical-historical-or-theological-contradiction/" TargetMode="External"/><Relationship Id="rId164" Type="http://schemas.openxmlformats.org/officeDocument/2006/relationships/hyperlink" Target="https://thequran.love/2025/03/09/a-seminal-verse-the-glorious-quran-free-of-scientific-philosophical-historical-or-theological-contradiction/" TargetMode="External"/><Relationship Id="rId371" Type="http://schemas.openxmlformats.org/officeDocument/2006/relationships/hyperlink" Target="https://thequran.love/2025/06/15/pondering-the-qurans-perfect-consistency-a-reflective-spiritual-commentary/" TargetMode="External"/><Relationship Id="rId26" Type="http://schemas.openxmlformats.org/officeDocument/2006/relationships/hyperlink" Target="https://thequran.love/2025/03/09/a-seminal-verse-the-glorious-quran-free-of-scientific-philosophical-historical-or-theological-contradiction/" TargetMode="External"/><Relationship Id="rId231" Type="http://schemas.openxmlformats.org/officeDocument/2006/relationships/hyperlink" Target="https://thequran.love/2025/03/09/a-seminal-verse-the-glorious-quran-free-of-scientific-philosophical-historical-or-theological-contradiction/" TargetMode="External"/><Relationship Id="rId273" Type="http://schemas.openxmlformats.org/officeDocument/2006/relationships/hyperlink" Target="https://thequran.love/2025/03/09/a-seminal-verse-the-glorious-quran-free-of-scientific-philosophical-historical-or-theological-contradiction/" TargetMode="External"/><Relationship Id="rId329" Type="http://schemas.openxmlformats.org/officeDocument/2006/relationships/hyperlink" Target="https://thequran.love/2025/03/09/a-seminal-verse-the-glorious-quran-free-of-scientific-philosophical-historical-or-theological-contradiction/" TargetMode="External"/><Relationship Id="rId68" Type="http://schemas.openxmlformats.org/officeDocument/2006/relationships/hyperlink" Target="https://thequran.love/2025/03/09/a-seminal-verse-the-glorious-quran-free-of-scientific-philosophical-historical-or-theological-contradiction/" TargetMode="External"/><Relationship Id="rId133" Type="http://schemas.openxmlformats.org/officeDocument/2006/relationships/hyperlink" Target="https://thequran.love/2025/03/09/a-seminal-verse-the-glorious-quran-free-of-scientific-philosophical-historical-or-theological-contradiction/" TargetMode="External"/><Relationship Id="rId175" Type="http://schemas.openxmlformats.org/officeDocument/2006/relationships/hyperlink" Target="https://thequran.love/2025/03/09/a-seminal-verse-the-glorious-quran-free-of-scientific-philosophical-historical-or-theological-contradiction/" TargetMode="External"/><Relationship Id="rId340" Type="http://schemas.openxmlformats.org/officeDocument/2006/relationships/hyperlink" Target="https://thequran.love/2025/03/09/a-seminal-verse-the-glorious-quran-free-of-scientific-philosophical-historical-or-theological-contradiction/" TargetMode="External"/><Relationship Id="rId200" Type="http://schemas.openxmlformats.org/officeDocument/2006/relationships/hyperlink" Target="https://thequran.love/2025/03/09/a-seminal-verse-the-glorious-quran-free-of-scientific-philosophical-historical-or-theological-contradiction/" TargetMode="External"/><Relationship Id="rId382" Type="http://schemas.openxmlformats.org/officeDocument/2006/relationships/hyperlink" Target="https://thequran.love/2025/06/15/pondering-the-qurans-perfect-consistency-a-reflective-spiritual-commentary/" TargetMode="External"/><Relationship Id="rId242" Type="http://schemas.openxmlformats.org/officeDocument/2006/relationships/hyperlink" Target="https://thequran.love/2025/06/15/pondering-the-qurans-perfect-consistency-a-reflective-spiritual-commentary/" TargetMode="External"/><Relationship Id="rId284" Type="http://schemas.openxmlformats.org/officeDocument/2006/relationships/hyperlink" Target="https://thequran.love/2025/03/09/a-seminal-verse-the-glorious-quran-free-of-scientific-philosophical-historical-or-theological-contradiction/" TargetMode="External"/><Relationship Id="rId37" Type="http://schemas.openxmlformats.org/officeDocument/2006/relationships/hyperlink" Target="https://thequran.love/2025/03/09/a-seminal-verse-the-glorious-quran-free-of-scientific-philosophical-historical-or-theological-contradiction/" TargetMode="External"/><Relationship Id="rId79" Type="http://schemas.openxmlformats.org/officeDocument/2006/relationships/hyperlink" Target="https://quran.com/en/4:82/tafsirs/en-tafsir-maarif-ul-quran" TargetMode="External"/><Relationship Id="rId102" Type="http://schemas.openxmlformats.org/officeDocument/2006/relationships/hyperlink" Target="https://thequran.love/2025/06/15/pondering-the-qurans-perfect-consistency-a-reflective-spiritual-commentary/" TargetMode="External"/><Relationship Id="rId144" Type="http://schemas.openxmlformats.org/officeDocument/2006/relationships/hyperlink" Target="https://thequran.love/2025/03/09/a-seminal-verse-the-glorious-quran-free-of-scientific-philosophical-historical-or-theological-contradiction/" TargetMode="External"/><Relationship Id="rId90" Type="http://schemas.openxmlformats.org/officeDocument/2006/relationships/hyperlink" Target="https://thequran.love/2025/06/15/pondering-the-qurans-perfect-consistency-a-reflective-spiritual-commentary/" TargetMode="External"/><Relationship Id="rId186" Type="http://schemas.openxmlformats.org/officeDocument/2006/relationships/hyperlink" Target="https://thequran.love/2024/12/23/cognitive-dissonance-and-how-to-over-come-it/" TargetMode="External"/><Relationship Id="rId351" Type="http://schemas.openxmlformats.org/officeDocument/2006/relationships/hyperlink" Target="https://quran.com/en/4:82/tafsirs/en-tafsir-maarif-ul-quran" TargetMode="External"/><Relationship Id="rId393" Type="http://schemas.openxmlformats.org/officeDocument/2006/relationships/hyperlink" Target="https://en.wikipedia.org/wiki/Mu%27tazilism" TargetMode="External"/><Relationship Id="rId407" Type="http://schemas.openxmlformats.org/officeDocument/2006/relationships/hyperlink" Target="http://islamicmobility.com/pdf/Tafsir_Al_Mizan_Vol1.pdf" TargetMode="External"/><Relationship Id="rId211" Type="http://schemas.openxmlformats.org/officeDocument/2006/relationships/hyperlink" Target="https://thequran.love/2025/03/09/a-seminal-verse-the-glorious-quran-free-of-scientific-philosophical-historical-or-theological-contradiction/" TargetMode="External"/><Relationship Id="rId253" Type="http://schemas.openxmlformats.org/officeDocument/2006/relationships/hyperlink" Target="https://thequran.love/2025/03/09/a-seminal-verse-the-glorious-quran-free-of-scientific-philosophical-historical-or-theological-contradiction/" TargetMode="External"/><Relationship Id="rId295" Type="http://schemas.openxmlformats.org/officeDocument/2006/relationships/hyperlink" Target="https://thequran.love/2025/03/09/a-seminal-verse-the-glorious-quran-free-of-scientific-philosophical-historical-or-theological-contradiction/" TargetMode="External"/><Relationship Id="rId309" Type="http://schemas.openxmlformats.org/officeDocument/2006/relationships/hyperlink" Target="https://thequran.love/2025/03/09/a-seminal-verse-the-glorious-quran-free-of-scientific-philosophical-historical-or-theological-contradiction/" TargetMode="External"/><Relationship Id="rId48" Type="http://schemas.openxmlformats.org/officeDocument/2006/relationships/hyperlink" Target="https://thequran.love/2025/03/09/a-seminal-verse-the-glorious-quran-free-of-scientific-philosophical-historical-or-theological-contradiction/" TargetMode="External"/><Relationship Id="rId113" Type="http://schemas.openxmlformats.org/officeDocument/2006/relationships/hyperlink" Target="https://thequran.love/2025/06/15/pondering-the-qurans-perfect-consistency-a-reflective-spiritual-commentary/" TargetMode="External"/><Relationship Id="rId320" Type="http://schemas.openxmlformats.org/officeDocument/2006/relationships/hyperlink" Target="https://thequran.love/2025/03/09/a-seminal-verse-the-glorious-quran-free-of-scientific-philosophical-historical-or-theological-contradiction/" TargetMode="External"/><Relationship Id="rId155" Type="http://schemas.openxmlformats.org/officeDocument/2006/relationships/hyperlink" Target="https://en.wikipedia.org/wiki/Mu%27tazilism" TargetMode="External"/><Relationship Id="rId197" Type="http://schemas.openxmlformats.org/officeDocument/2006/relationships/hyperlink" Target="https://thequran.love/2025/03/09/a-seminal-verse-the-glorious-quran-free-of-scientific-philosophical-historical-or-theological-contradiction/" TargetMode="External"/><Relationship Id="rId362" Type="http://schemas.openxmlformats.org/officeDocument/2006/relationships/hyperlink" Target="https://thequran.love/2025/06/15/pondering-the-qurans-perfect-consistency-a-reflective-spiritual-commentary/" TargetMode="External"/><Relationship Id="rId41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28236</Words>
  <Characters>160948</Characters>
  <Application>Microsoft Office Word</Application>
  <DocSecurity>0</DocSecurity>
  <Lines>1341</Lines>
  <Paragraphs>377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2</cp:revision>
  <dcterms:created xsi:type="dcterms:W3CDTF">2025-07-25T20:01:00Z</dcterms:created>
  <dcterms:modified xsi:type="dcterms:W3CDTF">2025-07-25T20:01:00Z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