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F3966" w14:textId="77777777" w:rsidR="003D24C1" w:rsidRDefault="00000000">
      <w:pPr>
        <w:pStyle w:val="Heading1"/>
      </w:pPr>
      <w:bookmarkStart w:id="0" w:name="header"/>
      <w:bookmarkStart w:id="1" w:name="X22c1e57cba87c5ae9e84672b09a172ac898ba03"/>
      <w:bookmarkStart w:id="2" w:name="content"/>
      <w:bookmarkEnd w:id="0"/>
      <w:r>
        <w:t>God of the Gaps: Between Scientific Inquiry and a Transcendent Creator</w:t>
      </w:r>
    </w:p>
    <w:p w14:paraId="5BCC9FC7" w14:textId="16184F5A" w:rsidR="0050784B" w:rsidRPr="0050784B" w:rsidRDefault="0050784B" w:rsidP="0050784B">
      <w:pPr>
        <w:pStyle w:val="BodyText"/>
      </w:pPr>
      <w:r>
        <w:t>Written and collected by Zia H Shah MD</w:t>
      </w:r>
    </w:p>
    <w:p w14:paraId="2109E336" w14:textId="77777777" w:rsidR="003D24C1" w:rsidRDefault="00000000">
      <w:pPr>
        <w:pStyle w:val="Heading2"/>
      </w:pPr>
      <w:bookmarkStart w:id="3" w:name="abstract"/>
      <w:r>
        <w:t>Abstract</w:t>
      </w:r>
    </w:p>
    <w:p w14:paraId="135E4A7D" w14:textId="77777777" w:rsidR="003D24C1" w:rsidRDefault="00000000">
      <w:pPr>
        <w:pStyle w:val="FirstParagraph"/>
      </w:pPr>
      <w:r>
        <w:rPr>
          <w:b/>
          <w:bCs/>
        </w:rPr>
        <w:t>“God of the gaps”</w:t>
      </w:r>
      <w:r>
        <w:t xml:space="preserve"> refers to a flawed theological approach where divine agency is invoked to explain phenomena not yet understood by science</w:t>
      </w:r>
      <w:hyperlink r:id="rId5" w:anchor=":~:text=,which%20ignorance%20stands%20for%20%E2%80%98lack">
        <w:r>
          <w:rPr>
            <w:rStyle w:val="Hyperlink"/>
          </w:rPr>
          <w:t>[1]</w:t>
        </w:r>
      </w:hyperlink>
      <w:r>
        <w:t>. In this view, God’s role shrinks as scientific knowledge expands, a point frequently raised by atheist critics</w:t>
      </w:r>
      <w:hyperlink r:id="rId6" w:anchor=":~:text=Dawkins%20says%3A%20%E2%80%98Creationists%20eagerly%20seek,There%20is">
        <w:r>
          <w:rPr>
            <w:rStyle w:val="Hyperlink"/>
          </w:rPr>
          <w:t>[2]</w:t>
        </w:r>
      </w:hyperlink>
      <w:hyperlink r:id="rId7" w:anchor=":~:text=%3E%20,smaller%20as%20time%20moves%20on">
        <w:r>
          <w:rPr>
            <w:rStyle w:val="Hyperlink"/>
          </w:rPr>
          <w:t>[3]</w:t>
        </w:r>
      </w:hyperlink>
      <w:r>
        <w:t>. This article explores how atheists present the “God of the gaps” argument and highlights real instances where Christians and Muslims have relied on such reasoning. Examples range from historical cases like Isaac Newton’s invocation of God to stabilize the solar system</w:t>
      </w:r>
      <w:hyperlink r:id="rId8" w:anchor=":~:text=,an%20intelligent%20and%20powerful%20Being">
        <w:r>
          <w:rPr>
            <w:rStyle w:val="Hyperlink"/>
          </w:rPr>
          <w:t>[4]</w:t>
        </w:r>
      </w:hyperlink>
      <w:r>
        <w:t>, to modern creationist and intelligent design arguments that attribute unexplained biological complexity to divine intervention</w:t>
      </w:r>
      <w:hyperlink r:id="rId9" w:anchor=":~:text=One%20of%20the%20more%20prominent,today%27s%20scientific%20knowledge%2C%20but%20ever">
        <w:r>
          <w:rPr>
            <w:rStyle w:val="Hyperlink"/>
          </w:rPr>
          <w:t>[5]</w:t>
        </w:r>
      </w:hyperlink>
      <w:r>
        <w:t xml:space="preserve">. We then discuss how thoughtful theologians from the Abrahamic faiths rise above this trope. Rather than confining God to the gaps in knowledge, these thinkers present God as a </w:t>
      </w:r>
      <w:r>
        <w:rPr>
          <w:b/>
          <w:bCs/>
        </w:rPr>
        <w:t>transcendent First Cause</w:t>
      </w:r>
      <w:r>
        <w:t xml:space="preserve"> and continuous sustainer of reality – a creator who undergirds natural laws and can subtly influence outcomes (even via quantum indeterminacy and chaos theory) without “breaking” scientific law. In doing so, they affirm that faith in God complements rather than competes with scientific explanation. An interfaith perspective is offered, showing how both Christianity and Islam (and Judaism implicitly) envision a deity active in both the known and the unknown. </w:t>
      </w:r>
      <w:r>
        <w:rPr>
          <w:b/>
          <w:bCs/>
        </w:rPr>
        <w:t>The article concludes with a reflective epilogue,</w:t>
      </w:r>
      <w:r>
        <w:t xml:space="preserve"> underscoring the harmony of faith and reason when God is understood not as a stop-gap for ignorance but as the foundational source of all existence and order in the universe.</w:t>
      </w:r>
    </w:p>
    <w:p w14:paraId="235C55E8" w14:textId="77777777" w:rsidR="003D24C1" w:rsidRDefault="00000000">
      <w:pPr>
        <w:pStyle w:val="Heading2"/>
      </w:pPr>
      <w:bookmarkStart w:id="4" w:name="introduction"/>
      <w:bookmarkEnd w:id="3"/>
      <w:r>
        <w:t>Introduction</w:t>
      </w:r>
    </w:p>
    <w:p w14:paraId="28587D79" w14:textId="77777777" w:rsidR="003D24C1" w:rsidRDefault="00000000">
      <w:pPr>
        <w:pStyle w:val="FirstParagraph"/>
      </w:pPr>
      <w:r>
        <w:t xml:space="preserve">In debates over religion and science, the phrase </w:t>
      </w:r>
      <w:r>
        <w:rPr>
          <w:b/>
          <w:bCs/>
        </w:rPr>
        <w:t>“God of the gaps”</w:t>
      </w:r>
      <w:r>
        <w:t xml:space="preserve"> often emerges as a criticism of certain apologetic arguments. The term describes a theological perspective where gaps in scientific knowledge are treated as evidence of God’s direct action</w:t>
      </w:r>
      <w:hyperlink r:id="rId10" w:anchor=":~:text=,which%20ignorance%20stands%20for%20%E2%80%98lack">
        <w:r>
          <w:rPr>
            <w:rStyle w:val="Hyperlink"/>
          </w:rPr>
          <w:t>[1]</w:t>
        </w:r>
      </w:hyperlink>
      <w:r>
        <w:t>. In other words, whenever there is something science cannot currently explain (“a gap”), that mystery is attributed to divine intervention. Historically, this impulse is understandable – before modern science, humans routinely ascribed natural phenomena like storms, earthquakes, or disease to the will of gods due to lack of any other explanation</w:t>
      </w:r>
      <w:hyperlink r:id="rId11" w:anchor=":~:text=But%20as%20humans%20explored%20more%2C,Even%20things%20not">
        <w:r>
          <w:rPr>
            <w:rStyle w:val="Hyperlink"/>
          </w:rPr>
          <w:t>[6]</w:t>
        </w:r>
      </w:hyperlink>
      <w:r>
        <w:t xml:space="preserve">. As scientific inquiry has progressed, many such gaps have closed, leaving less room for </w:t>
      </w:r>
      <w:r>
        <w:rPr>
          <w:b/>
          <w:bCs/>
        </w:rPr>
        <w:t>supernatural</w:t>
      </w:r>
      <w:r>
        <w:t xml:space="preserve"> explanations of natural events</w:t>
      </w:r>
      <w:hyperlink r:id="rId12" w:anchor=":~:text=necessary,2">
        <w:r>
          <w:rPr>
            <w:rStyle w:val="Hyperlink"/>
          </w:rPr>
          <w:t>[7]</w:t>
        </w:r>
      </w:hyperlink>
      <w:r>
        <w:t>.</w:t>
      </w:r>
    </w:p>
    <w:p w14:paraId="65D25CC7" w14:textId="77777777" w:rsidR="003D24C1" w:rsidRDefault="00000000">
      <w:pPr>
        <w:pStyle w:val="BodyText"/>
      </w:pPr>
      <w:r>
        <w:t xml:space="preserve">Critics argue that relying on a </w:t>
      </w:r>
      <w:r>
        <w:rPr>
          <w:i/>
          <w:iCs/>
        </w:rPr>
        <w:t>God of the gaps</w:t>
      </w:r>
      <w:r>
        <w:t xml:space="preserve"> is a </w:t>
      </w:r>
      <w:r>
        <w:rPr>
          <w:b/>
          <w:bCs/>
        </w:rPr>
        <w:t>logical fallacy</w:t>
      </w:r>
      <w:r>
        <w:t xml:space="preserve">, essentially an </w:t>
      </w:r>
      <w:r>
        <w:rPr>
          <w:i/>
          <w:iCs/>
        </w:rPr>
        <w:t>argument from ignorance</w:t>
      </w:r>
      <w:r>
        <w:t xml:space="preserve">: “We don’t know how </w:t>
      </w:r>
      <w:r>
        <w:rPr>
          <w:i/>
          <w:iCs/>
        </w:rPr>
        <w:t>X</w:t>
      </w:r>
      <w:r>
        <w:t xml:space="preserve"> happens, therefore God did </w:t>
      </w:r>
      <w:r>
        <w:rPr>
          <w:i/>
          <w:iCs/>
        </w:rPr>
        <w:t>X</w:t>
      </w:r>
      <w:r>
        <w:t>.” By this reasoning, the domain of God’s activity is inversely proportional to the scope of scientific understanding – a poor foundation for faith since the “gaps” for God to fill keep shrinking</w:t>
      </w:r>
      <w:hyperlink r:id="rId13" w:anchor=":~:text=Dawkins%20says%3A%20%E2%80%98Creationists%20eagerly%20seek,There%20is">
        <w:r>
          <w:rPr>
            <w:rStyle w:val="Hyperlink"/>
          </w:rPr>
          <w:t>[2]</w:t>
        </w:r>
      </w:hyperlink>
      <w:hyperlink r:id="rId14" w:anchor=":~:text=%3E%20,smaller%20as%20time%20moves%20on">
        <w:r>
          <w:rPr>
            <w:rStyle w:val="Hyperlink"/>
          </w:rPr>
          <w:t>[3]</w:t>
        </w:r>
      </w:hyperlink>
      <w:r>
        <w:t xml:space="preserve">. The concern for people of faith is that if one’s belief in God is built on </w:t>
      </w:r>
      <w:r>
        <w:lastRenderedPageBreak/>
        <w:t>currently unexplained phenomena, each new scientific discovery risks eroding that belief</w:t>
      </w:r>
      <w:hyperlink r:id="rId15" w:anchor=":~:text=Every%20field%20of%20science%20has,areas%20that%20science%20can%20explain">
        <w:r>
          <w:rPr>
            <w:rStyle w:val="Hyperlink"/>
          </w:rPr>
          <w:t>[8]</w:t>
        </w:r>
      </w:hyperlink>
      <w:hyperlink r:id="rId16" w:anchor=":~:text=God,are%20used%20as%20apologetic%20tools">
        <w:r>
          <w:rPr>
            <w:rStyle w:val="Hyperlink"/>
          </w:rPr>
          <w:t>[9]</w:t>
        </w:r>
      </w:hyperlink>
      <w:r>
        <w:t xml:space="preserve">. Thoughtful theists have thus cautioned against this approach for centuries. For example, </w:t>
      </w:r>
      <w:r>
        <w:rPr>
          <w:b/>
          <w:bCs/>
        </w:rPr>
        <w:t>Christian theologian Dietrich Bonhoeffer</w:t>
      </w:r>
      <w:r>
        <w:t xml:space="preserve"> warned that if we only find God in what science has not yet explained, then when those gaps inevitably get filled, we might inadvertently push God out of our worldview entirely</w:t>
      </w:r>
      <w:hyperlink r:id="rId17" w:anchor=":~:text=SCIENCE%20AND%20RELIGION%20IN%20THE,gaps%E2%80%9D%20is%20futile%2C%20not">
        <w:r>
          <w:rPr>
            <w:rStyle w:val="Hyperlink"/>
          </w:rPr>
          <w:t>[10]</w:t>
        </w:r>
      </w:hyperlink>
      <w:r>
        <w:t>.</w:t>
      </w:r>
    </w:p>
    <w:p w14:paraId="523E259E" w14:textId="77777777" w:rsidR="003D24C1" w:rsidRDefault="00000000">
      <w:pPr>
        <w:pStyle w:val="BodyText"/>
      </w:pPr>
      <w:r>
        <w:t xml:space="preserve">In this article, we will first examine </w:t>
      </w:r>
      <w:r>
        <w:rPr>
          <w:b/>
          <w:bCs/>
        </w:rPr>
        <w:t>how atheists present the “God of the gaps” argument</w:t>
      </w:r>
      <w:r>
        <w:t xml:space="preserve"> as a critique of theistic reasoning. We will provide </w:t>
      </w:r>
      <w:r>
        <w:rPr>
          <w:b/>
          <w:bCs/>
        </w:rPr>
        <w:t>actual examples of the God-of-the-gaps mindset</w:t>
      </w:r>
      <w:r>
        <w:t xml:space="preserve"> appearing in Christian and Muslim contexts – from creationist claims to everyday attributions of unexplained events to God’s direct action. Then we will explore how </w:t>
      </w:r>
      <w:r>
        <w:rPr>
          <w:b/>
          <w:bCs/>
        </w:rPr>
        <w:t>modern theologians and thinkers from the Abrahamic faiths</w:t>
      </w:r>
      <w:r>
        <w:t xml:space="preserve"> (Christianity and Islam in particular) have moved beyond this fallacy. Rather than confining God to the margins of scientific ignorance, they articulate a view of God as </w:t>
      </w:r>
      <w:r>
        <w:rPr>
          <w:b/>
          <w:bCs/>
        </w:rPr>
        <w:t>transcendent and immanent</w:t>
      </w:r>
      <w:r>
        <w:t xml:space="preserve">: the </w:t>
      </w:r>
      <w:r>
        <w:rPr>
          <w:b/>
          <w:bCs/>
        </w:rPr>
        <w:t>First Cause</w:t>
      </w:r>
      <w:r>
        <w:t xml:space="preserve"> of everything that exists, who continuously sustains the universe and can act within it in subtle ways that need not violate natural laws. This includes discussion of ideas from cosmology and quantum physics that suggest how divine action could be reconciled with a law-governed universe. Throughout, an interfaith and reflective tone is maintained, noting parallels in how different faith traditions grapple with science.</w:t>
      </w:r>
    </w:p>
    <w:p w14:paraId="35360ABF" w14:textId="77777777" w:rsidR="003D24C1" w:rsidRDefault="00000000">
      <w:pPr>
        <w:pStyle w:val="BodyText"/>
      </w:pPr>
      <w:r>
        <w:t>By the end, we hope to demonstrate that robust faith does not hinge on clinging to gaps in scientific knowledge. Rather, it can embrace all truth – known and unknown – by seeing a divine hand in the very existence and order of nature, not only in the transient mysteries at science’s frontiers.</w:t>
      </w:r>
    </w:p>
    <w:p w14:paraId="75470DE3" w14:textId="77777777" w:rsidR="003D24C1" w:rsidRDefault="00000000">
      <w:pPr>
        <w:pStyle w:val="Heading2"/>
      </w:pPr>
      <w:bookmarkStart w:id="5" w:name="atheist-critiques-of-god-of-the-gaps"/>
      <w:bookmarkEnd w:id="4"/>
      <w:r>
        <w:t>Atheist Critiques of “God of the Gaps”</w:t>
      </w:r>
    </w:p>
    <w:p w14:paraId="41ECA8C3" w14:textId="77777777" w:rsidR="003D24C1" w:rsidRDefault="00000000">
      <w:pPr>
        <w:pStyle w:val="FirstParagraph"/>
      </w:pPr>
      <w:r>
        <w:t xml:space="preserve">Atheist writers and speakers often invoke “God of the gaps” to argue that theists insert God where evidence or understanding is lacking, instead of admitting “We don’t know (yet).” To skeptics, this pattern looks like a habit of retreat: as science advances, God gets forced into ever-smaller domains. Famed biologist </w:t>
      </w:r>
      <w:r>
        <w:rPr>
          <w:b/>
          <w:bCs/>
        </w:rPr>
        <w:t>Richard Dawkins</w:t>
      </w:r>
      <w:r>
        <w:t xml:space="preserve"> has repeatedly accused creationists and proponents of intelligent design of this very maneuver. He observes that they </w:t>
      </w:r>
      <w:r>
        <w:rPr>
          <w:i/>
          <w:iCs/>
        </w:rPr>
        <w:t>“eagerly seek a gap in present-day knowledge or understanding”</w:t>
      </w:r>
      <w:r>
        <w:t xml:space="preserve"> and if an apparent gap is found, </w:t>
      </w:r>
      <w:r>
        <w:rPr>
          <w:i/>
          <w:iCs/>
        </w:rPr>
        <w:t>“it is assumed that God, by default, must fill it.”</w:t>
      </w:r>
      <w:r>
        <w:t xml:space="preserve"> But, Dawkins notes, </w:t>
      </w:r>
      <w:r>
        <w:rPr>
          <w:i/>
          <w:iCs/>
        </w:rPr>
        <w:t>“gaps shrink as science advances, and God is threatened with eventually having nothing to do and nowhere to hide.”</w:t>
      </w:r>
      <w:hyperlink r:id="rId18" w:anchor=":~:text=,Areas%20where%20there%20is">
        <w:r>
          <w:rPr>
            <w:rStyle w:val="Hyperlink"/>
          </w:rPr>
          <w:t>[11]</w:t>
        </w:r>
      </w:hyperlink>
      <w:r>
        <w:t xml:space="preserve">. In his view, religious apologists who argue “science can’t explain this, therefore God” are setting up faith for failure: </w:t>
      </w:r>
      <w:r>
        <w:rPr>
          <w:i/>
          <w:iCs/>
        </w:rPr>
        <w:t>“Gaps… are filled by God [in the minds of creationists]. Areas where there is a lack of data, or a lack of understanding, are automatically assumed to belong to God.”</w:t>
      </w:r>
      <w:hyperlink r:id="rId19" w:anchor=":~:text=Dawkins%20says%3A%20%E2%80%98Creationists%20eagerly%20seek,There%20is">
        <w:r>
          <w:rPr>
            <w:rStyle w:val="Hyperlink"/>
          </w:rPr>
          <w:t>[2]</w:t>
        </w:r>
      </w:hyperlink>
      <w:r>
        <w:t xml:space="preserve">. This portrayal is clearly meant to be a </w:t>
      </w:r>
      <w:r>
        <w:rPr>
          <w:b/>
          <w:bCs/>
        </w:rPr>
        <w:t>caricature</w:t>
      </w:r>
      <w:r>
        <w:t xml:space="preserve"> of religious reasoning – Dawkins and others highlight it as a </w:t>
      </w:r>
      <w:r>
        <w:rPr>
          <w:i/>
          <w:iCs/>
        </w:rPr>
        <w:t>bad</w:t>
      </w:r>
      <w:r>
        <w:t xml:space="preserve"> argument, one that intellectually honest people should avoid.</w:t>
      </w:r>
    </w:p>
    <w:p w14:paraId="2F131EE0" w14:textId="77777777" w:rsidR="003D24C1" w:rsidRDefault="00000000">
      <w:pPr>
        <w:pStyle w:val="BodyText"/>
      </w:pPr>
      <w:r>
        <w:t xml:space="preserve">Astrophysicist </w:t>
      </w:r>
      <w:r>
        <w:rPr>
          <w:b/>
          <w:bCs/>
        </w:rPr>
        <w:t>Neil deGrasse Tyson</w:t>
      </w:r>
      <w:r>
        <w:t xml:space="preserve"> offers a vivid metaphor for the same critique. He says that if you define God as that which explains what science currently cannot, then </w:t>
      </w:r>
      <w:r>
        <w:rPr>
          <w:i/>
          <w:iCs/>
        </w:rPr>
        <w:t>“God is an ever-receding pocket of scientific ignorance that’s getting smaller and smaller as time moves on.”</w:t>
      </w:r>
      <w:hyperlink r:id="rId20" w:anchor=":~:text=%3E%20,smaller%20as%20time%20moves%20on">
        <w:r>
          <w:rPr>
            <w:rStyle w:val="Hyperlink"/>
          </w:rPr>
          <w:t>[3]</w:t>
        </w:r>
      </w:hyperlink>
      <w:r>
        <w:t xml:space="preserve">. Tyson recounts how even brilliant scientists in history, such as </w:t>
      </w:r>
      <w:r>
        <w:rPr>
          <w:b/>
          <w:bCs/>
        </w:rPr>
        <w:t xml:space="preserve">Isaac </w:t>
      </w:r>
      <w:r>
        <w:rPr>
          <w:b/>
          <w:bCs/>
        </w:rPr>
        <w:lastRenderedPageBreak/>
        <w:t>Newton</w:t>
      </w:r>
      <w:r>
        <w:t>, invoked God when reaching the limits of their understanding – what Tyson calls the “perimeter of ignorance.” But, Tyson warns, each time a scientist resisted the impulse to say “God did it” and instead kept investigating, natural explanations were eventually found, squeezing supernatural explanations out of those areas</w:t>
      </w:r>
      <w:hyperlink r:id="rId21" w:anchor=":~:text=But%20a%20careful%20reading%20of,God%20gets%20hardly%20a%20mention">
        <w:r>
          <w:rPr>
            <w:rStyle w:val="Hyperlink"/>
          </w:rPr>
          <w:t>[12]</w:t>
        </w:r>
      </w:hyperlink>
      <w:hyperlink r:id="rId22" w:anchor=":~:text=Newton%20feared%20that%20all%20this,in%20and%20make%20things%20right">
        <w:r>
          <w:rPr>
            <w:rStyle w:val="Hyperlink"/>
          </w:rPr>
          <w:t>[13]</w:t>
        </w:r>
      </w:hyperlink>
      <w:r>
        <w:t>. He gives the example of Newton and Laplace (which we’ll detail shortly) to show that attributing unknowns to divine intervention can actually impede scientific progress</w:t>
      </w:r>
      <w:hyperlink r:id="rId23" w:anchor=":~:text=A%20century%20later%2C%20the%20French,repeated%20but%20probably%20embellished%20account">
        <w:r>
          <w:rPr>
            <w:rStyle w:val="Hyperlink"/>
          </w:rPr>
          <w:t>[14]</w:t>
        </w:r>
      </w:hyperlink>
      <w:hyperlink r:id="rId24" w:anchor=":~:text=when%20Laplace%20gave%20a%20copy,no%20need%20of%20that%20hypothesis">
        <w:r>
          <w:rPr>
            <w:rStyle w:val="Hyperlink"/>
          </w:rPr>
          <w:t>[15]</w:t>
        </w:r>
      </w:hyperlink>
      <w:r>
        <w:t>.</w:t>
      </w:r>
    </w:p>
    <w:p w14:paraId="0B944FA5" w14:textId="77777777" w:rsidR="003D24C1" w:rsidRDefault="00000000">
      <w:pPr>
        <w:pStyle w:val="BodyText"/>
      </w:pPr>
      <w:r>
        <w:t xml:space="preserve">From the atheist perspective, then, </w:t>
      </w:r>
      <w:r>
        <w:rPr>
          <w:b/>
          <w:bCs/>
        </w:rPr>
        <w:t>“God of the gaps” is framed as a logical error</w:t>
      </w:r>
      <w:r>
        <w:t xml:space="preserve"> and a </w:t>
      </w:r>
      <w:r>
        <w:rPr>
          <w:b/>
          <w:bCs/>
        </w:rPr>
        <w:t>strategy of desperation</w:t>
      </w:r>
      <w:r>
        <w:t xml:space="preserve"> – a way to prop up belief by deliberately parking it in the darkness of current ignorance. It’s essentially the charge that theists employ a </w:t>
      </w:r>
      <w:r>
        <w:rPr>
          <w:b/>
          <w:bCs/>
        </w:rPr>
        <w:t>“God did it” default</w:t>
      </w:r>
      <w:r>
        <w:t xml:space="preserve"> for any question science hasn’t yet answered</w:t>
      </w:r>
      <w:hyperlink r:id="rId25" w:anchor=":~:text=Dawkins%20says%3A%20%E2%80%98Creationists%20eagerly%20seek,There%20is">
        <w:r>
          <w:rPr>
            <w:rStyle w:val="Hyperlink"/>
          </w:rPr>
          <w:t>[2]</w:t>
        </w:r>
      </w:hyperlink>
      <w:r>
        <w:t xml:space="preserve">. Moreover, critics point out that such reasoning has a </w:t>
      </w:r>
      <w:r>
        <w:rPr>
          <w:b/>
          <w:bCs/>
        </w:rPr>
        <w:t>track record of failure</w:t>
      </w:r>
      <w:r>
        <w:t>: countless phenomena once attributed to gods or supernatural forces (thunder, plagues, planetary motions, etc.) now have well-understood natural explanations</w:t>
      </w:r>
      <w:hyperlink r:id="rId26" w:anchor=":~:text=necessary,2">
        <w:r>
          <w:rPr>
            <w:rStyle w:val="Hyperlink"/>
          </w:rPr>
          <w:t>[7]</w:t>
        </w:r>
      </w:hyperlink>
      <w:hyperlink r:id="rId27" w:anchor=":~:text=But%20as%20humans%20explored%20more%2C,Even%20things%20not">
        <w:r>
          <w:rPr>
            <w:rStyle w:val="Hyperlink"/>
          </w:rPr>
          <w:t>[6]</w:t>
        </w:r>
      </w:hyperlink>
      <w:r>
        <w:t xml:space="preserve">. </w:t>
      </w:r>
      <w:r>
        <w:rPr>
          <w:b/>
          <w:bCs/>
        </w:rPr>
        <w:t>No “gap” in which God was once invoked has ever remained inexplicable</w:t>
      </w:r>
      <w:r>
        <w:t xml:space="preserve"> once it became the focus of rigorous scientific inquiry – as one commentator wryly noted, </w:t>
      </w:r>
      <w:r>
        <w:rPr>
          <w:i/>
          <w:iCs/>
        </w:rPr>
        <w:t>“Never has an empirical scientific discovery been deemed wrong and replaced by a more convincing mystical explanation.”</w:t>
      </w:r>
      <w:hyperlink r:id="rId28" w:anchor=":~:text=%E2%80%9C%E2%80%9DIf%20a%20philosopher%20or%20social,diabetic%20dog%2C%20and%20darned%20if">
        <w:r>
          <w:rPr>
            <w:rStyle w:val="Hyperlink"/>
          </w:rPr>
          <w:t>[16]</w:t>
        </w:r>
      </w:hyperlink>
      <w:r>
        <w:t>. In other words, the arrow of history has pointed consistently toward naturalistic explanations replacing supernatural ones, and never the reverse</w:t>
      </w:r>
      <w:hyperlink r:id="rId29" w:anchor=":~:text=%E2%80%9C%E2%80%9DIf%20a%20philosopher%20or%20social,And%20he">
        <w:r>
          <w:rPr>
            <w:rStyle w:val="Hyperlink"/>
          </w:rPr>
          <w:t>[17]</w:t>
        </w:r>
      </w:hyperlink>
      <w:r>
        <w:t>.</w:t>
      </w:r>
    </w:p>
    <w:p w14:paraId="53C01F5E" w14:textId="77777777" w:rsidR="003D24C1" w:rsidRDefault="00000000">
      <w:pPr>
        <w:pStyle w:val="BodyText"/>
      </w:pPr>
      <w:r>
        <w:t xml:space="preserve">Atheists also argue that </w:t>
      </w:r>
      <w:r>
        <w:rPr>
          <w:b/>
          <w:bCs/>
        </w:rPr>
        <w:t>invoking God in place of a scientific explanation is a science-stopper</w:t>
      </w:r>
      <w:r>
        <w:t xml:space="preserve">. If researchers simply said “God does it” whenever they hit a tough problem, inquiry would stall. Tyson, for instance, laments the educational danger of teaching students to plug God into any current gap in understanding: </w:t>
      </w:r>
      <w:r>
        <w:rPr>
          <w:i/>
          <w:iCs/>
        </w:rPr>
        <w:t>“I don’t want students who could make the next major breakthrough to have been taught that anything we don’t yet understand is ‘divinely constructed’ and beyond human inquiry. The day that happens, we’ll just sit in awe of what we don’t understand, while the rest of the world moves on.”</w:t>
      </w:r>
      <w:hyperlink r:id="rId30" w:anchor=":~:text=3">
        <w:r>
          <w:rPr>
            <w:rStyle w:val="Hyperlink"/>
          </w:rPr>
          <w:t>[18]</w:t>
        </w:r>
      </w:hyperlink>
      <w:r>
        <w:t>. In science, mystery is a challenge to investigate, not an excuse to quit – whereas a “God of the gaps” approach might encourage people to accept ignorance as fate.</w:t>
      </w:r>
    </w:p>
    <w:p w14:paraId="0C803C5B" w14:textId="77777777" w:rsidR="003D24C1" w:rsidRDefault="00000000">
      <w:pPr>
        <w:pStyle w:val="BodyText"/>
      </w:pPr>
      <w:r>
        <w:t xml:space="preserve">It’s worth noting that not all atheists think </w:t>
      </w:r>
      <w:r>
        <w:rPr>
          <w:b/>
          <w:bCs/>
        </w:rPr>
        <w:t>every</w:t>
      </w:r>
      <w:r>
        <w:t xml:space="preserve"> argument for God is merely a gap-filler. But many popular atheist voices do tend to paint with this brush whenever a theist points to something like the origin of the universe, the fine-tuning of physical constants, or the origin of life. For example, when theists argue that the Big Bang or the emergence of consciousness suggests a reality beyond what science can currently explain, skeptics often retort that this is just another God-of-the-gaps claim: an appeal to God because of a failure (so far) of natural explanation</w:t>
      </w:r>
      <w:hyperlink r:id="rId31" w:anchor=":~:text=,of%20the%20gaps%E2%80%9D%20for">
        <w:r>
          <w:rPr>
            <w:rStyle w:val="Hyperlink"/>
          </w:rPr>
          <w:t>[19]</w:t>
        </w:r>
      </w:hyperlink>
      <w:r>
        <w:t xml:space="preserve">. Apologist arguments like the </w:t>
      </w:r>
      <w:r>
        <w:rPr>
          <w:b/>
          <w:bCs/>
        </w:rPr>
        <w:t>cosmological argument</w:t>
      </w:r>
      <w:r>
        <w:t xml:space="preserve"> or </w:t>
      </w:r>
      <w:r>
        <w:rPr>
          <w:b/>
          <w:bCs/>
        </w:rPr>
        <w:t>design arguments</w:t>
      </w:r>
      <w:r>
        <w:t xml:space="preserve"> are thus sometimes dismissed as sophisticated-sounding versions of </w:t>
      </w:r>
      <w:r>
        <w:rPr>
          <w:i/>
          <w:iCs/>
        </w:rPr>
        <w:t>“We can’t think of a physical cause for this – so it must be God.”</w:t>
      </w:r>
    </w:p>
    <w:p w14:paraId="2E98356B" w14:textId="77777777" w:rsidR="003D24C1" w:rsidRDefault="00000000">
      <w:pPr>
        <w:pStyle w:val="BodyText"/>
      </w:pPr>
      <w:r>
        <w:t xml:space="preserve">In summary, the atheist critique of “God of the gaps” warns that basing faith on what we </w:t>
      </w:r>
      <w:r>
        <w:rPr>
          <w:i/>
          <w:iCs/>
        </w:rPr>
        <w:t>don’t</w:t>
      </w:r>
      <w:r>
        <w:t xml:space="preserve"> know is a losing proposition. As human knowledge marches forward, the refuge for the divine recedes and may eventually vanish. The next sections will illustrate why this critique gained traction by looking at instances where believers – both Christian and </w:t>
      </w:r>
      <w:r>
        <w:lastRenderedPageBreak/>
        <w:t>Muslim – arguably fell into the “gaps” trap, and how those instances were later addressed by scientific findings or by reformed theological thinking.</w:t>
      </w:r>
    </w:p>
    <w:p w14:paraId="204612DA" w14:textId="77777777" w:rsidR="003D24C1" w:rsidRDefault="00000000">
      <w:pPr>
        <w:pStyle w:val="Heading2"/>
      </w:pPr>
      <w:bookmarkStart w:id="6" w:name="Xa0edf5fb67fb09248158159bcedefe3e0a95c17"/>
      <w:bookmarkEnd w:id="5"/>
      <w:r>
        <w:t>Examples of “God of the Gaps” Thinking in Christianity</w:t>
      </w:r>
    </w:p>
    <w:p w14:paraId="3B4E0BE3" w14:textId="77777777" w:rsidR="003D24C1" w:rsidRDefault="00000000">
      <w:pPr>
        <w:pStyle w:val="FirstParagraph"/>
      </w:pPr>
      <w:r>
        <w:rPr>
          <w:b/>
          <w:bCs/>
        </w:rPr>
        <w:t>1. Newton’s Missing Clockmaker – planetary orbits and divine correction.</w:t>
      </w:r>
      <w:r>
        <w:t xml:space="preserve"> A famous historical example of God-of-the-gaps reasoning is provided by none other than </w:t>
      </w:r>
      <w:r>
        <w:rPr>
          <w:b/>
          <w:bCs/>
        </w:rPr>
        <w:t>Sir Isaac Newton</w:t>
      </w:r>
      <w:r>
        <w:t>, a devout Christian and one of history’s greatest scientists. After formulating his law of universal gravitation, Newton could explain and predict the motions of planets around the Sun with remarkable accuracy</w:t>
      </w:r>
      <w:hyperlink r:id="rId32" w:anchor=":~:text=The%20familiar%20story%20of%20Isaac,several%20times%20per%20year%20in">
        <w:r>
          <w:rPr>
            <w:rStyle w:val="Hyperlink"/>
          </w:rPr>
          <w:t>[20]</w:t>
        </w:r>
      </w:hyperlink>
      <w:r>
        <w:t>. However, Newton recognized a limitation: the planets tug not only by the Sun’s gravity but also on each other. These mutual gravitational tugs (for example, between Earth and Jupiter, or Earth and Mars during close approach) are small but cumulative. Newton feared that over millions of years, these perturbations would destabilize the solar system – causing planets to fly off or crash into the Sun – unless something prevented it</w:t>
      </w:r>
      <w:hyperlink r:id="rId33" w:anchor=":~:text=Newton%20feared%20that%20all%20this,in%20and%20make%20things%20right">
        <w:r>
          <w:rPr>
            <w:rStyle w:val="Hyperlink"/>
          </w:rPr>
          <w:t>[13]</w:t>
        </w:r>
      </w:hyperlink>
      <w:hyperlink r:id="rId34" w:anchor=":~:text=example%2C%20when%20the%20Earth%20passes,stability%20of%20the%20solar%20system">
        <w:r>
          <w:rPr>
            <w:rStyle w:val="Hyperlink"/>
          </w:rPr>
          <w:t>[21]</w:t>
        </w:r>
      </w:hyperlink>
      <w:r>
        <w:t>. At that time, Newton didn’t see how his equations alone guaranteed long-term stability.</w:t>
      </w:r>
    </w:p>
    <w:p w14:paraId="3C2AE360" w14:textId="77777777" w:rsidR="003D24C1" w:rsidRDefault="00000000">
      <w:pPr>
        <w:pStyle w:val="BodyText"/>
      </w:pPr>
      <w:r>
        <w:t xml:space="preserve">His solution? Newton invoked God as a cosmic maintainer who occasionally steps in to “tune up” the solar system. In his 1687 masterwork </w:t>
      </w:r>
      <w:r>
        <w:rPr>
          <w:i/>
          <w:iCs/>
        </w:rPr>
        <w:t>Principia</w:t>
      </w:r>
      <w:r>
        <w:t xml:space="preserve">, Newton suggested that </w:t>
      </w:r>
      <w:r>
        <w:rPr>
          <w:b/>
          <w:bCs/>
        </w:rPr>
        <w:t>divine intervention was required</w:t>
      </w:r>
      <w:r>
        <w:t xml:space="preserve"> from time to time to restore the order that mechanical gravity alone couldn’t secure</w:t>
      </w:r>
      <w:hyperlink r:id="rId35" w:anchor=":~:text=Newton%20feared%20that%20all%20this,in%20and%20make%20things%20right">
        <w:r>
          <w:rPr>
            <w:rStyle w:val="Hyperlink"/>
          </w:rPr>
          <w:t>[13]</w:t>
        </w:r>
      </w:hyperlink>
      <w:hyperlink r:id="rId36" w:anchor=":~:text=example%2C%20when%20the%20Earth%20passes,stability%20of%20the%20solar%20system">
        <w:r>
          <w:rPr>
            <w:rStyle w:val="Hyperlink"/>
          </w:rPr>
          <w:t>[21]</w:t>
        </w:r>
      </w:hyperlink>
      <w:r>
        <w:t xml:space="preserve">. Similarly, Newton argued that the very elegant arrangement of the planets – all orbiting in the same direction and nearly the same plane like a well-ordered clockwork – </w:t>
      </w:r>
      <w:r>
        <w:rPr>
          <w:i/>
          <w:iCs/>
        </w:rPr>
        <w:t>“could only proceed from the counsel and dominion of an intelligent and powerful Being.”</w:t>
      </w:r>
      <w:hyperlink r:id="rId37" w:anchor=":~:text=,an%20intelligent%20and%20powerful%20Being">
        <w:r>
          <w:rPr>
            <w:rStyle w:val="Hyperlink"/>
          </w:rPr>
          <w:t>[4]</w:t>
        </w:r>
      </w:hyperlink>
      <w:hyperlink r:id="rId38" w:anchor=":~:text=elegantly%3A">
        <w:r>
          <w:rPr>
            <w:rStyle w:val="Hyperlink"/>
          </w:rPr>
          <w:t>[22]</w:t>
        </w:r>
      </w:hyperlink>
      <w:r>
        <w:t xml:space="preserve">. In other words, Newton saw these two “gaps” in his understanding (one regarding orbital stability, the other regarding the initial orderly setup of the planets) and effectively said: </w:t>
      </w:r>
      <w:r>
        <w:rPr>
          <w:b/>
          <w:bCs/>
        </w:rPr>
        <w:t>God fills these gaps</w:t>
      </w:r>
      <w:r>
        <w:t xml:space="preserve">. He wrote, </w:t>
      </w:r>
      <w:r>
        <w:rPr>
          <w:i/>
          <w:iCs/>
        </w:rPr>
        <w:t>“It is not to be conceived that mere mechanical causes could give birth to so many regular motions… This most beautiful system… could only proceed from the counsel and dominion of an intelligent and powerful Being.”</w:t>
      </w:r>
      <w:hyperlink r:id="rId39" w:anchor=":~:text=,an%20intelligent%20and%20powerful%20Being">
        <w:r>
          <w:rPr>
            <w:rStyle w:val="Hyperlink"/>
          </w:rPr>
          <w:t>[4]</w:t>
        </w:r>
      </w:hyperlink>
      <w:hyperlink r:id="rId40" w:anchor=":~:text=The%20six%20primary%20Planets%20are,2">
        <w:r>
          <w:rPr>
            <w:rStyle w:val="Hyperlink"/>
          </w:rPr>
          <w:t>[23]</w:t>
        </w:r>
      </w:hyperlink>
      <w:r>
        <w:t xml:space="preserve">. Here was </w:t>
      </w:r>
      <w:r>
        <w:rPr>
          <w:b/>
          <w:bCs/>
        </w:rPr>
        <w:t>textbook God-of-the-gaps reasoning</w:t>
      </w:r>
      <w:r>
        <w:t>: Newton explained what he could with gravity, and for what he could not yet explain, he inserted God’s direct action</w:t>
      </w:r>
      <w:hyperlink r:id="rId41" w:anchor=":~:text=In%20both%20of%20these%20examples,unexplained%20gaps%20in%20the%20explanation">
        <w:r>
          <w:rPr>
            <w:rStyle w:val="Hyperlink"/>
          </w:rPr>
          <w:t>[24]</w:t>
        </w:r>
      </w:hyperlink>
      <w:r>
        <w:t>.</w:t>
      </w:r>
    </w:p>
    <w:p w14:paraId="5461A088" w14:textId="77777777" w:rsidR="003D24C1" w:rsidRDefault="00000000">
      <w:pPr>
        <w:pStyle w:val="BodyText"/>
      </w:pPr>
      <w:r>
        <w:t xml:space="preserve">What happened next is a classic cautionary tale. In the decades and century after Newton, other scientists, armed with improved mathematics, revisited these problems. The French mathematician </w:t>
      </w:r>
      <w:r>
        <w:rPr>
          <w:b/>
          <w:bCs/>
        </w:rPr>
        <w:t>Pierre-Simon Laplace</w:t>
      </w:r>
      <w:r>
        <w:t xml:space="preserve"> developed perturbation theory – a technique to approximate the cumulative effects of many small interactions. By the late 18th century, Laplace demonstrated that the solar system is largely self-correcting and stable on long timescales; the gravitational tugs average out such that planets don’t destabilize after all</w:t>
      </w:r>
      <w:hyperlink r:id="rId42" w:anchor=":~:text=A%20century%20later%2C%20the%20French,repeated%20but%20probably%20embellished%20account">
        <w:r>
          <w:rPr>
            <w:rStyle w:val="Hyperlink"/>
          </w:rPr>
          <w:t>[14]</w:t>
        </w:r>
      </w:hyperlink>
      <w:hyperlink r:id="rId43" w:anchor=":~:text=We%20now%20know%20that%20Newton,In%20the">
        <w:r>
          <w:rPr>
            <w:rStyle w:val="Hyperlink"/>
          </w:rPr>
          <w:t>[25]</w:t>
        </w:r>
      </w:hyperlink>
      <w:r>
        <w:t>. Likewise, later astronomers (Euler, Lagrange, and others) showed that Jupiter and Saturn’s perturbations cycle in regular periods rather than growing unbounded. And Laplace (along with Kant and others) proposed nebular theory to explain the solar system’s origin: a rotating cloud of gas naturally flattens and produces planets in a disk, accounting for the common plane and direction of their orbits</w:t>
      </w:r>
      <w:hyperlink r:id="rId44" w:anchor=":~:text=the%20orderly%20motion%20of%20the,all%20traveling%20in%20the%20same">
        <w:r>
          <w:rPr>
            <w:rStyle w:val="Hyperlink"/>
          </w:rPr>
          <w:t>[26]</w:t>
        </w:r>
      </w:hyperlink>
      <w:r>
        <w:t xml:space="preserve">. In short, </w:t>
      </w:r>
      <w:r>
        <w:rPr>
          <w:b/>
          <w:bCs/>
        </w:rPr>
        <w:t>Newton’s gaps were filled by science</w:t>
      </w:r>
      <w:r>
        <w:t xml:space="preserve">. Famously, when Laplace presented his work to Napoleon and was asked why he hadn’t mentioned the Creator in his book on celestial mechanics, Laplace replied, </w:t>
      </w:r>
      <w:r>
        <w:rPr>
          <w:i/>
          <w:iCs/>
        </w:rPr>
        <w:lastRenderedPageBreak/>
        <w:t>“Sire, I had no need of that hypothesis.”</w:t>
      </w:r>
      <w:hyperlink r:id="rId45" w:anchor=":~:text=when%20Laplace%20gave%20a%20copy,no%20need%20of%20that%20hypothesis">
        <w:r>
          <w:rPr>
            <w:rStyle w:val="Hyperlink"/>
          </w:rPr>
          <w:t>[15]</w:t>
        </w:r>
      </w:hyperlink>
      <w:hyperlink r:id="rId46" w:anchor=":~:text=mechanics%20of%20the%20heavens%20without,invoking%20divine%20intervention">
        <w:r>
          <w:rPr>
            <w:rStyle w:val="Hyperlink"/>
          </w:rPr>
          <w:t>[27]</w:t>
        </w:r>
      </w:hyperlink>
      <w:r>
        <w:t xml:space="preserve">. Laplace’s point was that a </w:t>
      </w:r>
      <w:r>
        <w:rPr>
          <w:i/>
          <w:iCs/>
        </w:rPr>
        <w:t>scientific</w:t>
      </w:r>
      <w:r>
        <w:t xml:space="preserve"> explanation sufficed; he wasn’t necessarily denying God’s existence, but he was asserting that God’s direct intervention was </w:t>
      </w:r>
      <w:r>
        <w:rPr>
          <w:b/>
          <w:bCs/>
        </w:rPr>
        <w:t>not required</w:t>
      </w:r>
      <w:r>
        <w:t xml:space="preserve"> to explain the planetary motions. Newton’s invocation of God – once a plausible idea – had become an unnecessary embellishment, a placeholder for knowledge that was now attained.</w:t>
      </w:r>
    </w:p>
    <w:p w14:paraId="40586643" w14:textId="77777777" w:rsidR="003D24C1" w:rsidRDefault="00000000">
      <w:pPr>
        <w:pStyle w:val="BodyText"/>
      </w:pPr>
      <w:r>
        <w:t>The Newton-Laplace episode is often cited as a prime example of why tying God to current scientific gaps is precarious</w:t>
      </w:r>
      <w:hyperlink r:id="rId47" w:anchor=":~:text=Such%20episodes%20in%20the%20history,ranging%20text%20explaining%20the">
        <w:r>
          <w:rPr>
            <w:rStyle w:val="Hyperlink"/>
          </w:rPr>
          <w:t>[28]</w:t>
        </w:r>
      </w:hyperlink>
      <w:hyperlink r:id="rId48" w:anchor=":~:text=mechanics%20of%20the%20heavens%20without,invoking%20divine%20intervention">
        <w:r>
          <w:rPr>
            <w:rStyle w:val="Hyperlink"/>
          </w:rPr>
          <w:t>[27]</w:t>
        </w:r>
      </w:hyperlink>
      <w:r>
        <w:t xml:space="preserve">. As one science-and-religion organization puts it, </w:t>
      </w:r>
      <w:r>
        <w:rPr>
          <w:i/>
          <w:iCs/>
        </w:rPr>
        <w:t>“We now know that Newton was wrong on both counts… It was a straightforward application of Newton’s own theory (by others) that revealed the stability and natural origin of the solar system. Newton simply had not done all the calculations… In each case, he employed God to cover an explanatory gap – and in each case, further science removed the need for that cover.”</w:t>
      </w:r>
      <w:hyperlink r:id="rId49" w:anchor=":~:text=We%20now%20know%20that%20Newton,In%20the">
        <w:r>
          <w:rPr>
            <w:rStyle w:val="Hyperlink"/>
          </w:rPr>
          <w:t>[25]</w:t>
        </w:r>
      </w:hyperlink>
      <w:hyperlink r:id="rId50" w:anchor=":~:text=forming%20systems,just%20like%20our%20solar%20system">
        <w:r>
          <w:rPr>
            <w:rStyle w:val="Hyperlink"/>
          </w:rPr>
          <w:t>[29]</w:t>
        </w:r>
      </w:hyperlink>
      <w:r>
        <w:t xml:space="preserve">. Thus, Newton’s brilliant career inadvertently illustrates the </w:t>
      </w:r>
      <w:r>
        <w:rPr>
          <w:b/>
          <w:bCs/>
        </w:rPr>
        <w:t>God-of-the-gaps trap</w:t>
      </w:r>
      <w:r>
        <w:t xml:space="preserve">: he placed God in the gaps of 17th-century physics, and 18th-century physics promptly expelled God from those specific roles. (To be fair to Newton, his belief in God was far broader than just these scientific puzzles – but the </w:t>
      </w:r>
      <w:r>
        <w:rPr>
          <w:b/>
          <w:bCs/>
        </w:rPr>
        <w:t>lesson remains</w:t>
      </w:r>
      <w:r>
        <w:t xml:space="preserve"> that using God to plug holes in scientific knowledge backfired.)</w:t>
      </w:r>
    </w:p>
    <w:p w14:paraId="1A57DE8D" w14:textId="77777777" w:rsidR="003D24C1" w:rsidRDefault="00000000">
      <w:pPr>
        <w:pStyle w:val="BodyText"/>
      </w:pPr>
      <w:r>
        <w:rPr>
          <w:b/>
          <w:bCs/>
        </w:rPr>
        <w:t>2. “Intelligent Design” and creationist appeals to ignorance.</w:t>
      </w:r>
      <w:r>
        <w:t xml:space="preserve"> In more recent times, certain Christian circles – particularly young-earth creationists and advocates of </w:t>
      </w:r>
      <w:r>
        <w:rPr>
          <w:b/>
          <w:bCs/>
        </w:rPr>
        <w:t>Intelligent Design (ID)</w:t>
      </w:r>
      <w:r>
        <w:t xml:space="preserve"> – have been accused of using God-of-the-gaps arguments in the realm of biology. Richard Dawkins explicitly calls out these groups, as noted, claiming that </w:t>
      </w:r>
      <w:r>
        <w:rPr>
          <w:b/>
          <w:bCs/>
        </w:rPr>
        <w:t>young-earth creationists and ID proponents habitually point to what science has yet to explain and assert “God must have done it.”</w:t>
      </w:r>
      <w:hyperlink r:id="rId51" w:anchor=":~:text=,Areas%20where%20there%20is">
        <w:r>
          <w:rPr>
            <w:rStyle w:val="Hyperlink"/>
          </w:rPr>
          <w:t>[11]</w:t>
        </w:r>
      </w:hyperlink>
      <w:r>
        <w:t xml:space="preserve">. For example, the </w:t>
      </w:r>
      <w:r>
        <w:rPr>
          <w:b/>
          <w:bCs/>
        </w:rPr>
        <w:t>Intelligent Design movement</w:t>
      </w:r>
      <w:r>
        <w:t xml:space="preserve"> often highlights biological structures or processes that (they claim) evolution cannot currently account for, and then concludes that an intelligent designer (i.e. God) is the only plausible explanation</w:t>
      </w:r>
      <w:hyperlink r:id="rId52" w:anchor=":~:text=For%20more%20information%2C%20see%3A%20Transitional,fossil">
        <w:r>
          <w:rPr>
            <w:rStyle w:val="Hyperlink"/>
          </w:rPr>
          <w:t>[30]</w:t>
        </w:r>
      </w:hyperlink>
      <w:r>
        <w:t xml:space="preserve">. A well-known instance is the argument of </w:t>
      </w:r>
      <w:r>
        <w:rPr>
          <w:b/>
          <w:bCs/>
        </w:rPr>
        <w:t>irreducible complexity</w:t>
      </w:r>
      <w:r>
        <w:t xml:space="preserve"> by biochemist </w:t>
      </w:r>
      <w:r>
        <w:rPr>
          <w:b/>
          <w:bCs/>
        </w:rPr>
        <w:t>Michael Behe</w:t>
      </w:r>
      <w:r>
        <w:t xml:space="preserve">. He pointed to complex cellular machines like the bacterial flagellum or the blood-clotting cascade and argued that these could not have evolved stepwise because they only function when all parts are present. This, ID proponents argued, is a “gap” in evolutionary theory that can only be filled by positing deliberate design. Critics responded that this was essentially a God-of-the-gaps ploy – an “argument from incredulity” that says </w:t>
      </w:r>
      <w:r>
        <w:rPr>
          <w:i/>
          <w:iCs/>
        </w:rPr>
        <w:t>“we (currently) can’t imagine a stepwise evolution for this, so it must be designed”</w:t>
      </w:r>
      <w:hyperlink r:id="rId53" w:anchor=":~:text=,03">
        <w:r>
          <w:rPr>
            <w:rStyle w:val="Hyperlink"/>
          </w:rPr>
          <w:t>[31]</w:t>
        </w:r>
      </w:hyperlink>
      <w:r>
        <w:t xml:space="preserve">. Indeed, as research progressed, evolutionary biologists did propose stepwise pathways and find precursors for these systems, effectively narrowing that gap and undercutting the ID claim. One science writer noted pointedly: </w:t>
      </w:r>
      <w:r>
        <w:rPr>
          <w:i/>
          <w:iCs/>
        </w:rPr>
        <w:t>“Certain ID arguments, like the irreducible complexity of the human eye or the bacterial flagellum, are rapidly being undercut by new scientific discoveries.”</w:t>
      </w:r>
      <w:hyperlink r:id="rId54" w:anchor=":~:text=mechanisms,undercut%20by%20new%20scientific%20discoveries">
        <w:r>
          <w:rPr>
            <w:rStyle w:val="Hyperlink"/>
          </w:rPr>
          <w:t>[32]</w:t>
        </w:r>
      </w:hyperlink>
      <w:r>
        <w:t>. In other words, what was touted as an impossible-to-explain miracle of design has started to look explainable after all – replaying the cycle of the gaps shrinking and the “proof of God” shrinking with it.</w:t>
      </w:r>
    </w:p>
    <w:p w14:paraId="38018244" w14:textId="77777777" w:rsidR="003D24C1" w:rsidRDefault="00000000">
      <w:pPr>
        <w:pStyle w:val="BodyText"/>
      </w:pPr>
      <w:r>
        <w:t xml:space="preserve">Another favorite target is the </w:t>
      </w:r>
      <w:r>
        <w:rPr>
          <w:b/>
          <w:bCs/>
        </w:rPr>
        <w:t>origin of life (abiogenesis)</w:t>
      </w:r>
      <w:r>
        <w:t xml:space="preserve">. Some Christian apologists argue that life’s emergence from non-life is so utterly mysterious and so improbable that it basically proves divine intervention. It’s true that science has not yet fully explained how </w:t>
      </w:r>
      <w:r>
        <w:lastRenderedPageBreak/>
        <w:t>the first cell or self-replicating system arose on the early Earth. However, to leap from “science doesn’t know yet” to “therefore God did it” is a textbook God-of-the-gaps move</w:t>
      </w:r>
      <w:hyperlink r:id="rId55" w:anchor=":~:text=One%20of%20the%20more%20prominent,today%27s%20scientific%20knowledge%2C%20but%20ever">
        <w:r>
          <w:rPr>
            <w:rStyle w:val="Hyperlink"/>
          </w:rPr>
          <w:t>[5]</w:t>
        </w:r>
      </w:hyperlink>
      <w:r>
        <w:t xml:space="preserve">. As RationalWiki wryly observes, </w:t>
      </w:r>
      <w:r>
        <w:rPr>
          <w:i/>
          <w:iCs/>
        </w:rPr>
        <w:t>“there is no generally accepted explanation for the appearance of life on Earth, so the position that ‘Goddidit’ is taken as default by creationists.”</w:t>
      </w:r>
      <w:hyperlink r:id="rId56" w:anchor=":~:text=life%20formed%20are%20impossible%20to,today%27s%20scientific%20knowledge%2C%20but%20ever">
        <w:r>
          <w:rPr>
            <w:rStyle w:val="Hyperlink"/>
          </w:rPr>
          <w:t>[33]</w:t>
        </w:r>
      </w:hyperlink>
      <w:r>
        <w:t xml:space="preserve">. The risk for believers is that abiogenesis research is an active field; if scientists eventually uncover a plausible natural process for life’s genesis, those who hung their faith on life’s mysterious origin could feel that rug pulled out from under them – just as Laplace pulled the rug from Newton’s orbital argument. The </w:t>
      </w:r>
      <w:r>
        <w:rPr>
          <w:b/>
          <w:bCs/>
        </w:rPr>
        <w:t>history of science is littered with once-inexplicable phenomena finding natural explanations</w:t>
      </w:r>
      <w:r>
        <w:t>, so betting against future discoveries has proven to be a poor strategy for apologetics.</w:t>
      </w:r>
    </w:p>
    <w:p w14:paraId="2CEF49A4" w14:textId="77777777" w:rsidR="003D24C1" w:rsidRDefault="00000000">
      <w:pPr>
        <w:pStyle w:val="BodyText"/>
      </w:pPr>
      <w:r>
        <w:t xml:space="preserve">It’s important to note that </w:t>
      </w:r>
      <w:r>
        <w:rPr>
          <w:b/>
          <w:bCs/>
        </w:rPr>
        <w:t>not all Christian thinkers use such arguments</w:t>
      </w:r>
      <w:r>
        <w:t xml:space="preserve">. In fact, many strongly oppose them. The excerpt at the start of this section from Bradley Sickler, for instance, argues that Dawkins’ caricature of Christians relying on pure gap-filling is not true of </w:t>
      </w:r>
      <w:r>
        <w:rPr>
          <w:i/>
          <w:iCs/>
        </w:rPr>
        <w:t>serious</w:t>
      </w:r>
      <w:r>
        <w:t xml:space="preserve"> Christian scholars</w:t>
      </w:r>
      <w:hyperlink r:id="rId57" w:anchor=":~:text=,science%20but%20explainable%20in%20terms">
        <w:r>
          <w:rPr>
            <w:rStyle w:val="Hyperlink"/>
          </w:rPr>
          <w:t>[34]</w:t>
        </w:r>
      </w:hyperlink>
      <w:hyperlink r:id="rId58" w:anchor=":~:text=,look%20as%20unreasonable%20as%20possible">
        <w:r>
          <w:rPr>
            <w:rStyle w:val="Hyperlink"/>
          </w:rPr>
          <w:t>[35]</w:t>
        </w:r>
      </w:hyperlink>
      <w:r>
        <w:t xml:space="preserve">. Very few respected theologians today would argue, “If science can’t explain it, that’s proof of God.” Rather, they might say, “This unexplained feature is </w:t>
      </w:r>
      <w:r>
        <w:rPr>
          <w:b/>
          <w:bCs/>
        </w:rPr>
        <w:t>consistent</w:t>
      </w:r>
      <w:r>
        <w:t xml:space="preserve"> with our belief in God or </w:t>
      </w:r>
      <w:r>
        <w:rPr>
          <w:b/>
          <w:bCs/>
        </w:rPr>
        <w:t>suggestive</w:t>
      </w:r>
      <w:r>
        <w:t xml:space="preserve"> of purpose,” while stopping short of claiming it as airtight evidence. Nevertheless, in </w:t>
      </w:r>
      <w:r>
        <w:rPr>
          <w:b/>
          <w:bCs/>
        </w:rPr>
        <w:t>popular-level apologetics and folk religion</w:t>
      </w:r>
      <w:r>
        <w:t xml:space="preserve">, God-of-the-gaps reasoning does appear. One oft-mocked pop-culture example was TV commentator </w:t>
      </w:r>
      <w:r>
        <w:rPr>
          <w:b/>
          <w:bCs/>
        </w:rPr>
        <w:t>Bill O’Reilly</w:t>
      </w:r>
      <w:r>
        <w:t xml:space="preserve"> asserting God’s existence by saying: </w:t>
      </w:r>
      <w:r>
        <w:rPr>
          <w:i/>
          <w:iCs/>
        </w:rPr>
        <w:t>“Tide goes in, tide goes out, you can’t explain that.”</w:t>
      </w:r>
      <w:hyperlink r:id="rId59" w:anchor=":~:text=%E2%80%9CBill%20O%27Reilly%3A%20I%27ll%20tell%20you,%E2%80%9D">
        <w:r>
          <w:rPr>
            <w:rStyle w:val="Hyperlink"/>
          </w:rPr>
          <w:t>[36]</w:t>
        </w:r>
      </w:hyperlink>
      <w:r>
        <w:t>. (Scientists of course can explain ocean tides quite well via lunar gravity, making this a cringe-worthy example of ignorance.) O’Reilly’s remark – implying that a regular but (to him) mysterious natural phenomenon proves divine action – became a meme precisely because it exemplified the naive “must be God” non-sequitur.</w:t>
      </w:r>
    </w:p>
    <w:p w14:paraId="72E8D15F" w14:textId="77777777" w:rsidR="003D24C1" w:rsidRDefault="00000000">
      <w:pPr>
        <w:pStyle w:val="BodyText"/>
      </w:pPr>
      <w:r>
        <w:t xml:space="preserve">In everyday life, some Christians might still attribute any </w:t>
      </w:r>
      <w:r>
        <w:rPr>
          <w:i/>
          <w:iCs/>
        </w:rPr>
        <w:t>currently</w:t>
      </w:r>
      <w:r>
        <w:t xml:space="preserve"> unsolved mystery to God’s direct hand. For instance, if a person’s serious illness inexplicably vanishes, one might declare it a </w:t>
      </w:r>
      <w:r>
        <w:rPr>
          <w:b/>
          <w:bCs/>
        </w:rPr>
        <w:t>miracle</w:t>
      </w:r>
      <w:r>
        <w:t xml:space="preserve"> due to lack of medical explanation. From a faith standpoint this is understandable – it may indeed be seen as God’s work. But calling it a miracle </w:t>
      </w:r>
      <w:r>
        <w:rPr>
          <w:b/>
          <w:bCs/>
        </w:rPr>
        <w:t>because</w:t>
      </w:r>
      <w:r>
        <w:t xml:space="preserve"> doctors are stumped is essentially a gaps argument (appealing to God due to a gap in medical knowledge). If later it’s found that the remission had a medical cause or spontaneous explanation, the “miracle” claim loses its force. This is not to say that miracles never happen, but using “unexplained = miracle” can be precarious logic. Christian thinkers like </w:t>
      </w:r>
      <w:r>
        <w:rPr>
          <w:b/>
          <w:bCs/>
        </w:rPr>
        <w:t>Alister McGrath</w:t>
      </w:r>
      <w:r>
        <w:t xml:space="preserve"> and </w:t>
      </w:r>
      <w:r>
        <w:rPr>
          <w:b/>
          <w:bCs/>
        </w:rPr>
        <w:t>John Lennox</w:t>
      </w:r>
      <w:r>
        <w:t xml:space="preserve"> often caution believers </w:t>
      </w:r>
      <w:r>
        <w:rPr>
          <w:i/>
          <w:iCs/>
        </w:rPr>
        <w:t>not</w:t>
      </w:r>
      <w:r>
        <w:t xml:space="preserve"> to pin their faith on God doing what science </w:t>
      </w:r>
      <w:r>
        <w:rPr>
          <w:b/>
          <w:bCs/>
        </w:rPr>
        <w:t>cannot</w:t>
      </w:r>
      <w:r>
        <w:t xml:space="preserve">, but rather on God as the author of all reality, including what science </w:t>
      </w:r>
      <w:r>
        <w:rPr>
          <w:i/>
          <w:iCs/>
        </w:rPr>
        <w:t>can</w:t>
      </w:r>
      <w:r>
        <w:t xml:space="preserve"> explain. In fact, we will see later how many Christian theologians emphasize seeing God in the </w:t>
      </w:r>
      <w:r>
        <w:rPr>
          <w:b/>
          <w:bCs/>
        </w:rPr>
        <w:t>regular laws and intelligibility of nature</w:t>
      </w:r>
      <w:r>
        <w:t xml:space="preserve"> (the very things science explains) rather than only in anomalies.</w:t>
      </w:r>
    </w:p>
    <w:p w14:paraId="68B51D93" w14:textId="77777777" w:rsidR="003D24C1" w:rsidRDefault="00000000">
      <w:pPr>
        <w:pStyle w:val="BodyText"/>
      </w:pPr>
      <w:r>
        <w:t xml:space="preserve">In summary, Christianity has had its share of </w:t>
      </w:r>
      <w:r>
        <w:rPr>
          <w:b/>
          <w:bCs/>
        </w:rPr>
        <w:t>God-of-the-gaps pitfalls</w:t>
      </w:r>
      <w:r>
        <w:t xml:space="preserve"> – from Newton’s time to some contemporary creationist arguments. Each time, the march of knowledge forced a theological rethink. This has led modern Christian theology (at least in the mainstream) to be much more wary of treating any current mystery as a secure proof of God. Instead, sophisticated Christian apologists focus on </w:t>
      </w:r>
      <w:r>
        <w:rPr>
          <w:b/>
          <w:bCs/>
        </w:rPr>
        <w:t xml:space="preserve">why there is a universe at all, </w:t>
      </w:r>
      <w:r>
        <w:rPr>
          <w:b/>
          <w:bCs/>
        </w:rPr>
        <w:lastRenderedPageBreak/>
        <w:t>why it is orderly, why there are fundamental laws</w:t>
      </w:r>
      <w:r>
        <w:t>, etc., rather than on specific unsolved scientific puzzles. We will delve into that more in the section on transcendent God as First Cause. First, however, let us examine parallel issues in the Muslim context.</w:t>
      </w:r>
    </w:p>
    <w:p w14:paraId="073C782F" w14:textId="77777777" w:rsidR="003D24C1" w:rsidRDefault="00000000">
      <w:pPr>
        <w:pStyle w:val="Heading2"/>
      </w:pPr>
      <w:bookmarkStart w:id="7" w:name="X86e9b8d4270804534d2f2f01ba503a2268d8d96"/>
      <w:bookmarkEnd w:id="6"/>
      <w:r>
        <w:t>Examples of “God of the Gaps” Thinking in Islam</w:t>
      </w:r>
    </w:p>
    <w:p w14:paraId="35DB4624" w14:textId="77777777" w:rsidR="003D24C1" w:rsidRDefault="00000000">
      <w:pPr>
        <w:pStyle w:val="FirstParagraph"/>
      </w:pPr>
      <w:r>
        <w:t xml:space="preserve">The Islamic tradition historically has a rich engagement with science (medieval Islam produced great scientists who sought natural explanations), but in modern times, some Muslims too have fallen into “God of the gaps” reasoning on certain issues. It’s important to note that Islam, like Christianity, has a spectrum of views – from very </w:t>
      </w:r>
      <w:r>
        <w:rPr>
          <w:b/>
          <w:bCs/>
        </w:rPr>
        <w:t>rationalist approaches</w:t>
      </w:r>
      <w:r>
        <w:t xml:space="preserve"> that embrace scientific explanation as unveiling God’s design, to more </w:t>
      </w:r>
      <w:r>
        <w:rPr>
          <w:b/>
          <w:bCs/>
        </w:rPr>
        <w:t>literalist approaches</w:t>
      </w:r>
      <w:r>
        <w:t xml:space="preserve"> that might resist scientific conclusions perceived to conflict with scripture. In the latter cases, one can sometimes see gap-style arguments used to defend religious tenets.</w:t>
      </w:r>
    </w:p>
    <w:p w14:paraId="381EAD38" w14:textId="77777777" w:rsidR="003D24C1" w:rsidRDefault="00000000">
      <w:pPr>
        <w:pStyle w:val="BodyText"/>
      </w:pPr>
      <w:r>
        <w:rPr>
          <w:b/>
          <w:bCs/>
        </w:rPr>
        <w:t>1. Islamic Creationism and denial of evolution.</w:t>
      </w:r>
      <w:r>
        <w:t xml:space="preserve"> A prominent example comes from the Muslim world’s creationist literature, especially the work of </w:t>
      </w:r>
      <w:r>
        <w:rPr>
          <w:b/>
          <w:bCs/>
        </w:rPr>
        <w:t>Harun Yahya</w:t>
      </w:r>
      <w:r>
        <w:t xml:space="preserve"> (pen name of Adnan Oktar), a Turkish Muslim author. Harun Yahya has produced numerous books and videos attacking Darwinian evolution and advocating that life was directly created by God in its current forms. In doing so, he frequently points to what he claims are unsolvable problems or gaps in evolutionary science and then asserts that these gaps prove Allah’s intervention. For instance, Yahya often highlights the </w:t>
      </w:r>
      <w:r>
        <w:rPr>
          <w:b/>
          <w:bCs/>
        </w:rPr>
        <w:t>complexity of biological structures</w:t>
      </w:r>
      <w:r>
        <w:t xml:space="preserve"> (much like his Christian ID counterparts) and the alleged lack of “intermediate forms” in the fossil record, arguing that because we cannot fully explain these via evolution, the only explanation is that God created species as is</w:t>
      </w:r>
      <w:hyperlink r:id="rId60" w:anchor=":~:text=For%20more%20information%2C%20see%3A%20Transitional,fossil">
        <w:r>
          <w:rPr>
            <w:rStyle w:val="Hyperlink"/>
          </w:rPr>
          <w:t>[30]</w:t>
        </w:r>
      </w:hyperlink>
      <w:r>
        <w:t xml:space="preserve">. This line of reasoning – “evolution can’t explain X, therefore Allah did X” – is a direct analogue of the God-of-the-gaps approach seen in Christian creationism. The </w:t>
      </w:r>
      <w:r>
        <w:rPr>
          <w:b/>
          <w:bCs/>
        </w:rPr>
        <w:t>RationalWiki</w:t>
      </w:r>
      <w:r>
        <w:t xml:space="preserve"> article on “God of the gaps” even lists Harun Yahya among those who exemplify this thinking, alongside creationists from other faiths</w:t>
      </w:r>
      <w:hyperlink r:id="rId61" w:anchor=":~:text=God%20of%20the%20gaps%20,Hamza%20Tzortzis%20%E2%80%A2%20Zakir">
        <w:r>
          <w:rPr>
            <w:rStyle w:val="Hyperlink"/>
          </w:rPr>
          <w:t>[37]</w:t>
        </w:r>
      </w:hyperlink>
      <w:hyperlink r:id="rId62" w:anchor=":~:text=Muslim%20apologists%3A%20%C2%A0Harun%20Yahya%C2%A0%E2%80%A2%C2%A0Dawah%20Man%C2%A0%E2%80%A2%C2%A0Hamza,Tzortzis%C2%A0%E2%80%A2%C2%A0Zakir%20Naik%C2%A0%E2%80%A2">
        <w:r>
          <w:rPr>
            <w:rStyle w:val="Hyperlink"/>
          </w:rPr>
          <w:t>[38]</w:t>
        </w:r>
      </w:hyperlink>
      <w:r>
        <w:t>.</w:t>
      </w:r>
    </w:p>
    <w:p w14:paraId="0BE80487" w14:textId="77777777" w:rsidR="003D24C1" w:rsidRDefault="00000000">
      <w:pPr>
        <w:pStyle w:val="BodyText"/>
      </w:pPr>
      <w:r>
        <w:t xml:space="preserve">One example Yahya’s publications often use is the origin of birds or the complexity of the eye. They’ll argue that since (in their view) </w:t>
      </w:r>
      <w:r>
        <w:rPr>
          <w:b/>
          <w:bCs/>
        </w:rPr>
        <w:t>random mutation and selection could never produce something as intricate as an eye</w:t>
      </w:r>
      <w:r>
        <w:t xml:space="preserve">, it must be the product of divine design. Critics respond that this is an argument from personal incredulity and current scientific ignorance. Just because Harun Yahya’s team cannot imagine a stepwise evolutionary path, that doesn’t mean none exists; it simply means science hasn’t fully mapped it yet. Indeed, evolutionary biology </w:t>
      </w:r>
      <w:r>
        <w:rPr>
          <w:i/>
          <w:iCs/>
        </w:rPr>
        <w:t>has</w:t>
      </w:r>
      <w:r>
        <w:t xml:space="preserve"> proposed plausible paths for complex organs (like partial eyes that still confer some advantage) and continues to research these questions. By hinging the truth of Islam (in the eyes of readers) on evolution’s supposed “impossibility,” such authors risk a crisis of faith among followers if those evolutionary gaps are eventually bridged with evidence. In this way, </w:t>
      </w:r>
      <w:r>
        <w:rPr>
          <w:b/>
          <w:bCs/>
        </w:rPr>
        <w:t>Islamic creationism</w:t>
      </w:r>
      <w:r>
        <w:t xml:space="preserve"> mirrors the God-of-the-gaps issue found in Christian young-earth creationism. An article in </w:t>
      </w:r>
      <w:r>
        <w:rPr>
          <w:i/>
          <w:iCs/>
        </w:rPr>
        <w:t>Skeptical Inquirer</w:t>
      </w:r>
      <w:r>
        <w:t xml:space="preserve"> analyzing Harun Yahya’s Islamic creationism noted that its appeal lies partly in mimicking the language of science while actually encouraging a rejection of scientific consensus wherever it conflicts with a literal reading of scripture</w:t>
      </w:r>
      <w:hyperlink r:id="rId63" w:anchor=":~:text=The%20works%20published%20under%20the,their%20capacity%20to%20mimic%20science">
        <w:r>
          <w:rPr>
            <w:rStyle w:val="Hyperlink"/>
          </w:rPr>
          <w:t>[39]</w:t>
        </w:r>
      </w:hyperlink>
      <w:hyperlink r:id="rId64" w:anchor=":~:text=Harun%20Yahya%E2%80%99s%20works%20are%20written,between%20the%20respective%20intellectual%20profiles">
        <w:r>
          <w:rPr>
            <w:rStyle w:val="Hyperlink"/>
          </w:rPr>
          <w:t>[40]</w:t>
        </w:r>
      </w:hyperlink>
      <w:r>
        <w:t xml:space="preserve">. In doing so, it often falls back on “since science </w:t>
      </w:r>
      <w:r>
        <w:lastRenderedPageBreak/>
        <w:t>can’t (currently) explain this, we have proof of God’s act,” which is the essence of a gaps argument.</w:t>
      </w:r>
    </w:p>
    <w:p w14:paraId="5F0277F2" w14:textId="77777777" w:rsidR="003D24C1" w:rsidRDefault="00000000">
      <w:pPr>
        <w:pStyle w:val="BodyText"/>
      </w:pPr>
      <w:r>
        <w:rPr>
          <w:b/>
          <w:bCs/>
        </w:rPr>
        <w:t>2. “Scientific miracles” narrative (inverse of gaps).</w:t>
      </w:r>
      <w:r>
        <w:t xml:space="preserve"> Interestingly, another trend in modern Muslim apologetics is almost the reverse of God-of-the-gaps, but still adjacent to it: the </w:t>
      </w:r>
      <w:r>
        <w:rPr>
          <w:b/>
          <w:bCs/>
        </w:rPr>
        <w:t>“scientific miracles of the Quran”</w:t>
      </w:r>
      <w:r>
        <w:t xml:space="preserve"> genre. This narrative claims that the Quran miraculously contains advanced scientific knowledge that was only discovered centuries later – for example, details of embryonic development, cosmology (like the expansion of the universe), geology, etc. The implication is that such knowledge could not have been known by the Prophet Muhammad in the 7th century, so it proves the Quran’s divine origin. While this is not a classic God-of-the-gaps argument (it doesn’t say “we can’t explain it, so God did it” but rather “look, the scripture pre-explained it, so God inspired it”), it is sometimes wielded similarly in debates with atheists. Atheist critics often respond that these are either coincidences, vague verses reinterpreted post-hoc to fit science, or knowledge that was actually available in some form at the time. When a “scientific miracle” claim is debunked or given a natural explanation (say, the described phenomenon was already suspected by ancient people or the Quranic verse is being overstretched), it can cause disillusionment.</w:t>
      </w:r>
    </w:p>
    <w:p w14:paraId="7CC074FF" w14:textId="77777777" w:rsidR="003D24C1" w:rsidRDefault="00000000">
      <w:pPr>
        <w:pStyle w:val="BodyText"/>
      </w:pPr>
      <w:r>
        <w:t xml:space="preserve">This trend shows another side of the interaction: instead of placing God only in the unknown, it tries to show God in the known </w:t>
      </w:r>
      <w:r>
        <w:rPr>
          <w:i/>
          <w:iCs/>
        </w:rPr>
        <w:t>before it was known</w:t>
      </w:r>
      <w:r>
        <w:t>. Yet, when overdone, it can also lead to viewing any new scientific discovery as somehow “hidden in the Quran,” which might discourage Muslim thinkers from acknowledging when the Quran uses the language of its time (e.g. describing the sky as a canopy, or sunset, etc., in phenomenological terms). Some Islamic scholars caution against forcing modern science into scripture – effectively doing hermeneutical backflips to always find a scientific fact – because it could make the Quran seem outdated if science changes. This caution resonates with avoiding a gaps mentality: tying religion too tightly to current science (or current ignorance) is risky because science evolves.</w:t>
      </w:r>
    </w:p>
    <w:p w14:paraId="7E556507" w14:textId="77777777" w:rsidR="003D24C1" w:rsidRDefault="00000000">
      <w:pPr>
        <w:pStyle w:val="BodyText"/>
      </w:pPr>
      <w:r>
        <w:rPr>
          <w:b/>
          <w:bCs/>
        </w:rPr>
        <w:t>3. Everyday attributions and folk beliefs.</w:t>
      </w:r>
      <w:r>
        <w:t xml:space="preserve"> In many Muslim communities, there is a strong emphasis on attributing outcomes to “the will of Allah.” This is a core theological principle (that nothing happens except by God’s will). However, in practice this can sometimes mean that natural explanations are downplayed. For example, if someone is cured from an illness, a devout Muslim might say “Alhamdulillah, Allah cured them,” even if medicine was involved. That in itself is not a gaps argument – it’s a statement of faith that God is behind all things. But occasionally one hears a line of reasoning like: </w:t>
      </w:r>
      <w:r>
        <w:rPr>
          <w:i/>
          <w:iCs/>
        </w:rPr>
        <w:t>“Doctors are not sure how he recovered; it must be Allah’s miracle.”</w:t>
      </w:r>
      <w:r>
        <w:t xml:space="preserve"> Or </w:t>
      </w:r>
      <w:r>
        <w:rPr>
          <w:i/>
          <w:iCs/>
        </w:rPr>
        <w:t>“We can’t predict the weather perfectly; rain comes by Allah’s mercy.”</w:t>
      </w:r>
      <w:r>
        <w:t xml:space="preserve"> Or </w:t>
      </w:r>
      <w:r>
        <w:rPr>
          <w:i/>
          <w:iCs/>
        </w:rPr>
        <w:t>“Scientists don’t know what caused this disaster; it’s a punishment/wake-up call from God.”</w:t>
      </w:r>
      <w:r>
        <w:t xml:space="preserve"> These statements mix theological belief with gaps in immediate explanation. In Islam, as in other faiths, it’s not uncommon for people to attribute any mysterious or uncontrollable event (a sudden disaster, an unexpected piece of good fortune, etc.) to direct divine intervention – essentially using God as the explanation when a clear natural cause isn’t known.</w:t>
      </w:r>
    </w:p>
    <w:p w14:paraId="2D11AA44" w14:textId="77777777" w:rsidR="003D24C1" w:rsidRDefault="00000000">
      <w:pPr>
        <w:pStyle w:val="BodyText"/>
      </w:pPr>
      <w:r>
        <w:lastRenderedPageBreak/>
        <w:t>One historical example: before meteorology was well developed, people in many cultures, including Muslim societies, would pray for rain and attribute rainfall to God’s direct response. The Quran itself, while acknowledging that Allah “sends down water from the sky”</w:t>
      </w:r>
      <w:hyperlink r:id="rId65" w:anchor=":~:text=Enam">
        <w:r>
          <w:rPr>
            <w:rStyle w:val="Hyperlink"/>
          </w:rPr>
          <w:t>[41]</w:t>
        </w:r>
      </w:hyperlink>
      <w:r>
        <w:t xml:space="preserve">, often frames natural processes as </w:t>
      </w:r>
      <w:r>
        <w:rPr>
          <w:b/>
          <w:bCs/>
        </w:rPr>
        <w:t>signs</w:t>
      </w:r>
      <w:r>
        <w:t xml:space="preserve"> of God’s providence rather than as interventions that defy cause-and-effect. The Quran says, for instance: </w:t>
      </w:r>
      <w:r>
        <w:rPr>
          <w:i/>
          <w:iCs/>
        </w:rPr>
        <w:t>“In the water which Allah sends down from the skies, and the life which He gives therewith to an earth that is dead… and in the change of the winds – are Signs for those who are wise.”</w:t>
      </w:r>
      <w:hyperlink r:id="rId66" w:anchor=":~:text=Bakara">
        <w:r>
          <w:rPr>
            <w:rStyle w:val="Hyperlink"/>
          </w:rPr>
          <w:t>[42]</w:t>
        </w:r>
      </w:hyperlink>
      <w:r>
        <w:t xml:space="preserve">. This indicates that even phenomena with knowable causes (rain cycle, wind patterns) are viewed as signs of divine wisdom. The Qur’anic perspective, when properly understood, does </w:t>
      </w:r>
      <w:r>
        <w:rPr>
          <w:b/>
          <w:bCs/>
        </w:rPr>
        <w:t>not</w:t>
      </w:r>
      <w:r>
        <w:t xml:space="preserve"> encourage attributing things to God only when we lack an explanation; rather, it invites seeing God’s hand </w:t>
      </w:r>
      <w:r>
        <w:rPr>
          <w:i/>
          <w:iCs/>
        </w:rPr>
        <w:t>through</w:t>
      </w:r>
      <w:r>
        <w:t xml:space="preserve"> the natural explanation. In fact, classical Islamic theology has the concept of </w:t>
      </w:r>
      <w:r>
        <w:rPr>
          <w:i/>
          <w:iCs/>
        </w:rPr>
        <w:t>“Sunnatullah”</w:t>
      </w:r>
      <w:r>
        <w:t xml:space="preserve"> (the way of God) which refers to the consistent laws of nature that God has established. The idea is that God usually acts in the world in consistent, law-like ways (so regular that we can study them scientifically), and only rarely suspends these laws for a special purpose (what we call miracles).</w:t>
      </w:r>
    </w:p>
    <w:p w14:paraId="19BDBBC3" w14:textId="77777777" w:rsidR="003D24C1" w:rsidRDefault="00000000">
      <w:pPr>
        <w:pStyle w:val="BodyText"/>
      </w:pPr>
      <w:r>
        <w:t xml:space="preserve">However, during periods of intellectual decline or in certain anti-rationalist strains of thought, some Muslims leaned heavily on </w:t>
      </w:r>
      <w:r>
        <w:rPr>
          <w:i/>
          <w:iCs/>
        </w:rPr>
        <w:t>occasionalism</w:t>
      </w:r>
      <w:r>
        <w:t xml:space="preserve"> – the doctrine (championed by theologians like al-Ghazali in the Ash’ari school) that God directly causes every event and what we think of as “natural causes” are just habits of God. In its extreme form, this view can discourage looking for secondary causes (why investigate how fire burns cotton if “God just makes it burn” every time?). Historically, this caused some tension: more rationalist philosophers like </w:t>
      </w:r>
      <w:r>
        <w:rPr>
          <w:b/>
          <w:bCs/>
        </w:rPr>
        <w:t>Ibn Rushd (Averroes)</w:t>
      </w:r>
      <w:r>
        <w:t xml:space="preserve"> accused theologians like al-Ghazali of undermining science by attributing everything immediately to God’s will instead of acknowledging the causal structure God built into nature. This is a nuanced philosophical debate, but one could say that an over-emphasis on God’s immediate causation of all things can resemble a universal “God-of-the-gaps” – filling in not just the gaps but the entire picture with direct divine volition, leaving no room for natural causality. While this isn’t the same accusation New Atheists make (they target the selective, gaps-only invocation of God), it highlights that </w:t>
      </w:r>
      <w:r>
        <w:rPr>
          <w:b/>
          <w:bCs/>
        </w:rPr>
        <w:t>in Islam too, balancing divine action and natural law has been a topic of discussion</w:t>
      </w:r>
      <w:r>
        <w:t>.</w:t>
      </w:r>
    </w:p>
    <w:p w14:paraId="1ED8DF24" w14:textId="77777777" w:rsidR="003D24C1" w:rsidRDefault="00000000">
      <w:pPr>
        <w:pStyle w:val="BodyText"/>
      </w:pPr>
      <w:r>
        <w:t xml:space="preserve">In contemporary times, most educated Muslims embrace natural explanations in everyday life (they go to doctors, trust physics for engineering, etc.), but some may still cherry-pick phenomena (especially concerning origins or destiny) where they’ll say, “Science cannot explain this; it’s clearly the work of God.” For example, a Muslim debater might argue that human </w:t>
      </w:r>
      <w:r>
        <w:rPr>
          <w:b/>
          <w:bCs/>
        </w:rPr>
        <w:t>consciousness or the soul</w:t>
      </w:r>
      <w:r>
        <w:t xml:space="preserve"> cannot be explained by material processes, implying a direct act of God. That may be true or not, but if the argument is “since science will never explain qualia or free will, it shows the spiritual nature given by God,” a determined skeptic will label that as another God-of-the-gaps claim – betting on a current mystery to remain a mystery.</w:t>
      </w:r>
    </w:p>
    <w:p w14:paraId="00F51D82" w14:textId="77777777" w:rsidR="003D24C1" w:rsidRDefault="00000000">
      <w:pPr>
        <w:pStyle w:val="BodyText"/>
      </w:pPr>
      <w:r>
        <w:t xml:space="preserve">In short, </w:t>
      </w:r>
      <w:r>
        <w:rPr>
          <w:b/>
          <w:bCs/>
        </w:rPr>
        <w:t>Muslims are not immune to God-of-the-gaps reasoning</w:t>
      </w:r>
      <w:r>
        <w:t xml:space="preserve">, especially on issues where scientific findings seem to challenge literal interpretations of scripture (e.g. evolution, the age of the universe) or where science truly has major unknowns (origin of </w:t>
      </w:r>
      <w:r>
        <w:lastRenderedPageBreak/>
        <w:t xml:space="preserve">life, consciousness). However, it should be stressed that </w:t>
      </w:r>
      <w:r>
        <w:rPr>
          <w:b/>
          <w:bCs/>
        </w:rPr>
        <w:t xml:space="preserve">the Quran and many Islamic scholars advocate a view of God as manifest in </w:t>
      </w:r>
      <w:r>
        <w:rPr>
          <w:b/>
          <w:bCs/>
          <w:i/>
          <w:iCs/>
        </w:rPr>
        <w:t>all</w:t>
      </w:r>
      <w:r>
        <w:rPr>
          <w:b/>
          <w:bCs/>
        </w:rPr>
        <w:t xml:space="preserve"> of nature’s workings</w:t>
      </w:r>
      <w:r>
        <w:t>, not just the unexplainable. The Quran constantly invites believers to reflect on nature – the cycle of day and night, the stars and planets in their courses, the growth of plants with rain – as signs of God</w:t>
      </w:r>
      <w:hyperlink r:id="rId67" w:anchor=":~:text=Bakara">
        <w:r>
          <w:rPr>
            <w:rStyle w:val="Hyperlink"/>
          </w:rPr>
          <w:t>[42]</w:t>
        </w:r>
      </w:hyperlink>
      <w:hyperlink r:id="rId68" w:anchor=":~:text=Enam">
        <w:r>
          <w:rPr>
            <w:rStyle w:val="Hyperlink"/>
          </w:rPr>
          <w:t>[41]</w:t>
        </w:r>
      </w:hyperlink>
      <w:r>
        <w:t xml:space="preserve">. These are phenomena that even pre-modern people could explain in part (they knew the basics of agriculture and weather patterns), yet they were </w:t>
      </w:r>
      <w:r>
        <w:rPr>
          <w:i/>
          <w:iCs/>
        </w:rPr>
        <w:t>still</w:t>
      </w:r>
      <w:r>
        <w:t xml:space="preserve"> “signs for those who reflect.” This suggests a theological stance that </w:t>
      </w:r>
      <w:r>
        <w:rPr>
          <w:b/>
          <w:bCs/>
        </w:rPr>
        <w:t>God’s presence is evident in the very regularity and intelligibility of the natural world</w:t>
      </w:r>
      <w:r>
        <w:t xml:space="preserve">, not only in miraculous exceptions. That stance aligns with what “thoughtful theologians” in all Abrahamic faiths say today: God is God of </w:t>
      </w:r>
      <w:r>
        <w:rPr>
          <w:i/>
          <w:iCs/>
        </w:rPr>
        <w:t>everything</w:t>
      </w:r>
      <w:r>
        <w:t>, not just the gaps. We turn now to how such theologians articulate a vision of God that transcends the pitfalls we’ve described.</w:t>
      </w:r>
    </w:p>
    <w:p w14:paraId="5679A4E5" w14:textId="77777777" w:rsidR="003D24C1" w:rsidRDefault="00000000">
      <w:pPr>
        <w:pStyle w:val="Heading2"/>
      </w:pPr>
      <w:bookmarkStart w:id="8" w:name="X3a2faece14041a7d8cb41af293d97c0b8813c31"/>
      <w:bookmarkEnd w:id="7"/>
      <w:r>
        <w:t>Beyond the Gaps: God as the Transcendent First Cause and Sustainer</w:t>
      </w:r>
    </w:p>
    <w:p w14:paraId="13B7C687" w14:textId="77777777" w:rsidR="003D24C1" w:rsidRDefault="00000000">
      <w:pPr>
        <w:pStyle w:val="FirstParagraph"/>
      </w:pPr>
      <w:r>
        <w:t xml:space="preserve">How have </w:t>
      </w:r>
      <w:r>
        <w:rPr>
          <w:b/>
          <w:bCs/>
        </w:rPr>
        <w:t>thoughtful theologians from the Abrahamic faiths</w:t>
      </w:r>
      <w:r>
        <w:t xml:space="preserve"> responded to the “God of the gaps” challenge? In essence, by redefining or re-emphasizing God’s role in a way that </w:t>
      </w:r>
      <w:r>
        <w:rPr>
          <w:b/>
          <w:bCs/>
        </w:rPr>
        <w:t>does not depend on scientific ignorance</w:t>
      </w:r>
      <w:r>
        <w:t xml:space="preserve">. They present God not as a </w:t>
      </w:r>
      <w:r>
        <w:rPr>
          <w:i/>
          <w:iCs/>
        </w:rPr>
        <w:t>stop-gap agent</w:t>
      </w:r>
      <w:r>
        <w:t xml:space="preserve"> for unexplained phenomena, but as the </w:t>
      </w:r>
      <w:r>
        <w:rPr>
          <w:b/>
          <w:bCs/>
        </w:rPr>
        <w:t>fundamental reason</w:t>
      </w:r>
      <w:r>
        <w:t xml:space="preserve"> anything exists at all, and as the continuous sustainer of the laws and quantum events that science does describe. This approach has deep roots in classical theology and has been refined in light of modern science.</w:t>
      </w:r>
    </w:p>
    <w:p w14:paraId="0C47E61D" w14:textId="77777777" w:rsidR="003D24C1" w:rsidRDefault="00000000">
      <w:pPr>
        <w:pStyle w:val="BodyText"/>
      </w:pPr>
      <w:r>
        <w:rPr>
          <w:b/>
          <w:bCs/>
        </w:rPr>
        <w:t>1. God as First Cause (Cosmological Argument vs. Gaps).</w:t>
      </w:r>
      <w:r>
        <w:t xml:space="preserve"> One of the oldest arguments for God in the Abrahamic tradition is the </w:t>
      </w:r>
      <w:r>
        <w:rPr>
          <w:b/>
          <w:bCs/>
        </w:rPr>
        <w:t>cosmological argument</w:t>
      </w:r>
      <w:r>
        <w:t xml:space="preserve"> – found in various forms in Christian, Muslim, and Jewish philosophy. Rather than pointing to a specific unexplained phenomenon, the cosmological argument concerns the </w:t>
      </w:r>
      <w:r>
        <w:rPr>
          <w:i/>
          <w:iCs/>
        </w:rPr>
        <w:t>existence of the universe itself</w:t>
      </w:r>
      <w:r>
        <w:t xml:space="preserve">. For example, </w:t>
      </w:r>
      <w:r>
        <w:rPr>
          <w:b/>
          <w:bCs/>
        </w:rPr>
        <w:t>St. Thomas Aquinas</w:t>
      </w:r>
      <w:r>
        <w:t xml:space="preserve"> in the 13th century proposed that everything in nature has a cause, and tracing the chain of causes leads to the need for a </w:t>
      </w:r>
      <w:r>
        <w:rPr>
          <w:b/>
          <w:bCs/>
        </w:rPr>
        <w:t>First Cause</w:t>
      </w:r>
      <w:r>
        <w:t xml:space="preserve"> (or </w:t>
      </w:r>
      <w:r>
        <w:rPr>
          <w:i/>
          <w:iCs/>
        </w:rPr>
        <w:t>Uncaused Cause</w:t>
      </w:r>
      <w:r>
        <w:t xml:space="preserve">) that is not itself caused by anything else – and this is God. Similarly, medieval Muslim theologians (e.g. </w:t>
      </w:r>
      <w:r>
        <w:rPr>
          <w:b/>
          <w:bCs/>
        </w:rPr>
        <w:t>Al-Kindi</w:t>
      </w:r>
      <w:r>
        <w:t xml:space="preserve"> and later </w:t>
      </w:r>
      <w:r>
        <w:rPr>
          <w:b/>
          <w:bCs/>
        </w:rPr>
        <w:t>Al-Ghazali</w:t>
      </w:r>
      <w:r>
        <w:t xml:space="preserve"> with the </w:t>
      </w:r>
      <w:r>
        <w:rPr>
          <w:b/>
          <w:bCs/>
        </w:rPr>
        <w:t>Kalam cosmological argument</w:t>
      </w:r>
      <w:r>
        <w:t xml:space="preserve">) reasoned that since the universe began to exist, it must have a cause beyond itself (since something cannot begin without a cause); that cause must be an eternal, uncaused creator – i.e., God. Notice that these arguments do </w:t>
      </w:r>
      <w:r>
        <w:rPr>
          <w:b/>
          <w:bCs/>
        </w:rPr>
        <w:t>not</w:t>
      </w:r>
      <w:r>
        <w:t xml:space="preserve"> say “because we can’t explain </w:t>
      </w:r>
      <w:r>
        <w:rPr>
          <w:i/>
          <w:iCs/>
        </w:rPr>
        <w:t>how</w:t>
      </w:r>
      <w:r>
        <w:t xml:space="preserve"> the universe began, it must be God.” Rather, they make a philosophical case that </w:t>
      </w:r>
      <w:r>
        <w:rPr>
          <w:i/>
          <w:iCs/>
        </w:rPr>
        <w:t>even if we had a scientific description of the Big Bang</w:t>
      </w:r>
      <w:r>
        <w:t>, we would still need a metaphysical cause or reason for why there is a universe rather than nothing.</w:t>
      </w:r>
    </w:p>
    <w:p w14:paraId="3D539B6F" w14:textId="77777777" w:rsidR="003D24C1" w:rsidRDefault="00000000">
      <w:pPr>
        <w:pStyle w:val="BodyText"/>
      </w:pPr>
      <w:r>
        <w:t xml:space="preserve">In modern times, Christian philosopher </w:t>
      </w:r>
      <w:r>
        <w:rPr>
          <w:b/>
          <w:bCs/>
        </w:rPr>
        <w:t>William Lane Craig</w:t>
      </w:r>
      <w:r>
        <w:t xml:space="preserve"> has popularized the </w:t>
      </w:r>
      <w:r>
        <w:rPr>
          <w:b/>
          <w:bCs/>
        </w:rPr>
        <w:t>Kalam Cosmological Argument</w:t>
      </w:r>
      <w:r>
        <w:t xml:space="preserve"> (inspired by Islamic kalam). It states in simple form: “Whatever begins to exist has a cause. The universe began to exist. Therefore, the universe has a cause (beyond itself).” This cause, Craig and others argue, sounds an awful lot like God (timeless, immaterial, enormously powerful, etc.). Critics might still label this a kind of God-of-the-gaps if they interpret it as </w:t>
      </w:r>
      <w:r>
        <w:rPr>
          <w:i/>
          <w:iCs/>
        </w:rPr>
        <w:t>“science can’t (yet) explain the actual inception of the universe, so you’re invoking God.”</w:t>
      </w:r>
      <w:r>
        <w:t xml:space="preserve"> But proponents insist it’s not about a temporary empirical gap; even in principle, science </w:t>
      </w:r>
      <w:r>
        <w:rPr>
          <w:b/>
          <w:bCs/>
        </w:rPr>
        <w:t>within</w:t>
      </w:r>
      <w:r>
        <w:t xml:space="preserve"> the universe might explain the expansion </w:t>
      </w:r>
      <w:r>
        <w:lastRenderedPageBreak/>
        <w:t xml:space="preserve">from a singularity, but it cannot explain why there is a reality with laws (or a multiverse, or an initial quantum vacuum) in the first place. That question lies at the boundary of science and metaphysics. As the RationalWiki entry quipped, the </w:t>
      </w:r>
      <w:r>
        <w:rPr>
          <w:b/>
          <w:bCs/>
        </w:rPr>
        <w:t>“ultimate gap”</w:t>
      </w:r>
      <w:r>
        <w:t xml:space="preserve"> that may never be bridged by science is the question of why there is something rather than nothing</w:t>
      </w:r>
      <w:hyperlink r:id="rId69" w:anchor=":~:text=the%20logical%20fallacy%20%20of,35">
        <w:r>
          <w:rPr>
            <w:rStyle w:val="Hyperlink"/>
          </w:rPr>
          <w:t>[43]</w:t>
        </w:r>
      </w:hyperlink>
      <w:r>
        <w:t xml:space="preserve">. If one uses God to answer that, is it a “God of the gaps” move or a legitimate philosophical inference? Many theologians would say it’s legitimate, because it’s not plugging a provisional lack of knowledge; it’s pointing to a fundamental explanatory difference in kind. The key is that this argument would </w:t>
      </w:r>
      <w:r>
        <w:rPr>
          <w:b/>
          <w:bCs/>
        </w:rPr>
        <w:t>not</w:t>
      </w:r>
      <w:r>
        <w:t xml:space="preserve"> be overturned by a new scientific discovery tomorrow – it’s making a broader claim that even if physics develops a model of how space-time emerged, one can still ask “Why does that model – or a universe at all – exist instead of nothing?” and the theist can answer “because of a necessary transcendent being (God) who is the source of all existence.”</w:t>
      </w:r>
    </w:p>
    <w:p w14:paraId="4B7ED44E" w14:textId="77777777" w:rsidR="003D24C1" w:rsidRDefault="00000000">
      <w:pPr>
        <w:pStyle w:val="BodyText"/>
      </w:pPr>
      <w:r>
        <w:t xml:space="preserve">Thus, </w:t>
      </w:r>
      <w:r>
        <w:rPr>
          <w:b/>
          <w:bCs/>
        </w:rPr>
        <w:t>God as First Cause</w:t>
      </w:r>
      <w:r>
        <w:t xml:space="preserve"> or </w:t>
      </w:r>
      <w:r>
        <w:rPr>
          <w:b/>
          <w:bCs/>
        </w:rPr>
        <w:t>Necessary Being</w:t>
      </w:r>
      <w:r>
        <w:t xml:space="preserve"> is a concept that survives irrespective of scientific progress. In Islamic thought, an analogous idea is found in </w:t>
      </w:r>
      <w:r>
        <w:rPr>
          <w:b/>
          <w:bCs/>
        </w:rPr>
        <w:t>Ibn Sina (Avicenna)</w:t>
      </w:r>
      <w:r>
        <w:t xml:space="preserve">’s philosophy: he argued for God as the </w:t>
      </w:r>
      <w:r>
        <w:rPr>
          <w:b/>
          <w:bCs/>
        </w:rPr>
        <w:t>“Necessary Existent”</w:t>
      </w:r>
      <w:r>
        <w:t xml:space="preserve"> – the one thing that must exist to ground the existence of all contingent (possible) things. This wasn’t based on a gap in scientific causality, but on a metaphysical principle that contingent things alone can’t ultimately explain themselves. </w:t>
      </w:r>
      <w:r>
        <w:rPr>
          <w:b/>
          <w:bCs/>
        </w:rPr>
        <w:t>Maimonides</w:t>
      </w:r>
      <w:r>
        <w:t xml:space="preserve">, the great medieval Jewish theologian, similarly spoke of God as the necessary, uncaused cause. These classical ideas underscore that </w:t>
      </w:r>
      <w:r>
        <w:rPr>
          <w:b/>
          <w:bCs/>
        </w:rPr>
        <w:t>in Abrahamic theology, God has long been conceived as the ultimate foundation of reality</w:t>
      </w:r>
      <w:r>
        <w:t>, not merely a handyman who fixes isolated puzzles.</w:t>
      </w:r>
    </w:p>
    <w:p w14:paraId="5BA38C27" w14:textId="77777777" w:rsidR="003D24C1" w:rsidRDefault="00000000">
      <w:pPr>
        <w:pStyle w:val="BodyText"/>
      </w:pPr>
      <w:r>
        <w:rPr>
          <w:b/>
          <w:bCs/>
        </w:rPr>
        <w:t>2. God in the natural order, not against it.</w:t>
      </w:r>
      <w:r>
        <w:t xml:space="preserve"> Another approach theologians take is to emphasize that God is at work </w:t>
      </w:r>
      <w:r>
        <w:rPr>
          <w:b/>
          <w:bCs/>
        </w:rPr>
        <w:t>in and through natural processes</w:t>
      </w:r>
      <w:r>
        <w:t xml:space="preserve">, rather than in violations of those processes. The </w:t>
      </w:r>
      <w:r>
        <w:rPr>
          <w:b/>
          <w:bCs/>
        </w:rPr>
        <w:t>BioLogos Foundation</w:t>
      </w:r>
      <w:r>
        <w:t xml:space="preserve">, a group of Christian scientists and theologians, puts it this way: </w:t>
      </w:r>
      <w:r>
        <w:rPr>
          <w:i/>
          <w:iCs/>
        </w:rPr>
        <w:t>“The God of the Bible is much more than a god of the gaps. God is always at work in the natural world, in the gaps</w:t>
      </w:r>
      <w:r>
        <w:t xml:space="preserve"> </w:t>
      </w:r>
      <w:r>
        <w:rPr>
          <w:i/>
          <w:iCs/>
        </w:rPr>
        <w:t>as well as</w:t>
      </w:r>
      <w:r>
        <w:t xml:space="preserve"> </w:t>
      </w:r>
      <w:r>
        <w:rPr>
          <w:i/>
          <w:iCs/>
        </w:rPr>
        <w:t>in the areas that science can explain.”</w:t>
      </w:r>
      <w:hyperlink r:id="rId70" w:anchor=":~:text=Are%20gaps%20in%20scientific%20knowledge,evidence%20for%20God">
        <w:r>
          <w:rPr>
            <w:rStyle w:val="Hyperlink"/>
          </w:rPr>
          <w:t>[44]</w:t>
        </w:r>
      </w:hyperlink>
      <w:hyperlink r:id="rId71" w:anchor=":~:text=Every%20field%20of%20science%20has,areas%20that%20science%20can%20explain">
        <w:r>
          <w:rPr>
            <w:rStyle w:val="Hyperlink"/>
          </w:rPr>
          <w:t>[8]</w:t>
        </w:r>
      </w:hyperlink>
      <w:r>
        <w:t xml:space="preserve">. In other words, a believer should see God’s providence in the regular rising of the sun just as much as in a miraculous sign – because the orderly regularity itself is an expression of God’s will. The </w:t>
      </w:r>
      <w:r>
        <w:rPr>
          <w:b/>
          <w:bCs/>
        </w:rPr>
        <w:t>Bible</w:t>
      </w:r>
      <w:r>
        <w:t xml:space="preserve"> echoes this idea: </w:t>
      </w:r>
      <w:r>
        <w:rPr>
          <w:i/>
          <w:iCs/>
        </w:rPr>
        <w:t>“The heavens declare the glory of God; the skies proclaim the work of his hands. Day after day they pour forth speech…”</w:t>
      </w:r>
      <w:r>
        <w:t xml:space="preserve"> (Psalm 19:1-2). That scripture is saying that by observing the heavens – which follow natural laws – one can perceive God’s handiwork. Likewise, the </w:t>
      </w:r>
      <w:r>
        <w:rPr>
          <w:b/>
          <w:bCs/>
        </w:rPr>
        <w:t>Quran</w:t>
      </w:r>
      <w:r>
        <w:t xml:space="preserve"> repeatedly invites reflection on nature’s order as a sign of the Creator’s wisdom: </w:t>
      </w:r>
      <w:r>
        <w:rPr>
          <w:i/>
          <w:iCs/>
        </w:rPr>
        <w:t>“Behold! in the creation of the heavens and the earth; in the alternation of night and day; in the sailing of the ships... in the water which Allah sends down from the sky and gives life thereby to the earth after it is dead... and in the change of the winds and the clouds... – in these are signs for those who are wise.”</w:t>
      </w:r>
      <w:hyperlink r:id="rId72" w:anchor=":~:text=Bakara">
        <w:r>
          <w:rPr>
            <w:rStyle w:val="Hyperlink"/>
          </w:rPr>
          <w:t>[42]</w:t>
        </w:r>
      </w:hyperlink>
      <w:r>
        <w:t xml:space="preserve">. None of those phenomena are inherently inexplicable – in fact today we have scientific explanations for all (planetary orbits causing night/day, principles of buoyancy and wind for sailing, the water cycle for rain, etc.). Yet the Quran calls them </w:t>
      </w:r>
      <w:r>
        <w:rPr>
          <w:b/>
          <w:bCs/>
        </w:rPr>
        <w:t>signs</w:t>
      </w:r>
      <w:r>
        <w:t xml:space="preserve"> (</w:t>
      </w:r>
      <w:r>
        <w:rPr>
          <w:i/>
          <w:iCs/>
        </w:rPr>
        <w:t>ayat</w:t>
      </w:r>
      <w:r>
        <w:t xml:space="preserve">) of God. This reinforces that a </w:t>
      </w:r>
      <w:r>
        <w:rPr>
          <w:b/>
          <w:bCs/>
        </w:rPr>
        <w:t>mature theology finds God in the</w:t>
      </w:r>
      <w:r>
        <w:t xml:space="preserve"> whole show</w:t>
      </w:r>
      <w:r>
        <w:rPr>
          <w:b/>
          <w:bCs/>
        </w:rPr>
        <w:t>, not only in special effects</w:t>
      </w:r>
      <w:r>
        <w:t>.</w:t>
      </w:r>
    </w:p>
    <w:p w14:paraId="2C448983" w14:textId="77777777" w:rsidR="003D24C1" w:rsidRDefault="00000000">
      <w:pPr>
        <w:pStyle w:val="BodyText"/>
      </w:pPr>
      <w:r>
        <w:lastRenderedPageBreak/>
        <w:t xml:space="preserve">One influential concept in Christian theology is that of </w:t>
      </w:r>
      <w:r>
        <w:rPr>
          <w:b/>
          <w:bCs/>
        </w:rPr>
        <w:t>continuous creation</w:t>
      </w:r>
      <w:r>
        <w:t xml:space="preserve"> or </w:t>
      </w:r>
      <w:r>
        <w:rPr>
          <w:b/>
          <w:bCs/>
        </w:rPr>
        <w:t>sustaining creation</w:t>
      </w:r>
      <w:r>
        <w:t xml:space="preserve">. This is the idea that God didn’t just light a fuse at the Big Bang and then step away (that would be Deism), but rather God sustains every moment of the universe’s existence. In the New Testament, Paul says, </w:t>
      </w:r>
      <w:r>
        <w:rPr>
          <w:i/>
          <w:iCs/>
        </w:rPr>
        <w:t>“In Him [God] we live and move and have our being”</w:t>
      </w:r>
      <w:r>
        <w:t xml:space="preserve"> and of Christ that </w:t>
      </w:r>
      <w:r>
        <w:rPr>
          <w:i/>
          <w:iCs/>
        </w:rPr>
        <w:t>“in him all things hold together.”</w:t>
      </w:r>
      <w:r>
        <w:t xml:space="preserve"> Similarly, in Islamic creed one often affirms that every instant of existence is by Allah’s will – if He were to withdraw His sustenance, everything would vanish. This does not mean natural laws don’t operate; it means God is the reason those laws exist and continue to operate reliably.</w:t>
      </w:r>
    </w:p>
    <w:p w14:paraId="5C5C3C28" w14:textId="77777777" w:rsidR="003D24C1" w:rsidRDefault="00000000">
      <w:pPr>
        <w:pStyle w:val="BodyText"/>
      </w:pPr>
      <w:r>
        <w:t xml:space="preserve">From this vantage, </w:t>
      </w:r>
      <w:r>
        <w:rPr>
          <w:b/>
          <w:bCs/>
        </w:rPr>
        <w:t>every scientific explanation is in a sense an explanation of how God’s governance normally operates</w:t>
      </w:r>
      <w:r>
        <w:t>. For example, knowing the physics of rain doesn’t push God out; rather, for a believer, it reveals the elegant mechanism through which God “sends down water from the sky” as the Quran states</w:t>
      </w:r>
      <w:hyperlink r:id="rId73" w:anchor=":~:text=Enam">
        <w:r>
          <w:rPr>
            <w:rStyle w:val="Hyperlink"/>
          </w:rPr>
          <w:t>[41]</w:t>
        </w:r>
      </w:hyperlink>
      <w:r>
        <w:t xml:space="preserve">. Theologian </w:t>
      </w:r>
      <w:r>
        <w:rPr>
          <w:b/>
          <w:bCs/>
        </w:rPr>
        <w:t>John Polkinghorne</w:t>
      </w:r>
      <w:r>
        <w:t xml:space="preserve">, who was a physicist before becoming an Anglican priest, often said we shouldn’t ask “Is it God or science?” but rather </w:t>
      </w:r>
      <w:r>
        <w:rPr>
          <w:b/>
          <w:bCs/>
        </w:rPr>
        <w:t xml:space="preserve">“Is it God </w:t>
      </w:r>
      <w:r>
        <w:rPr>
          <w:b/>
          <w:bCs/>
          <w:i/>
          <w:iCs/>
        </w:rPr>
        <w:t>through</w:t>
      </w:r>
      <w:r>
        <w:rPr>
          <w:b/>
          <w:bCs/>
        </w:rPr>
        <w:t xml:space="preserve"> science?”</w:t>
      </w:r>
      <w:r>
        <w:t xml:space="preserve">. He saw the laws of nature as God’s ordinary way of working in the world. By this understanding, saying “gravity holds the planets in orbit” and “God holds the planets in orbit” are not contradictory for a theist – gravity is the secondary cause, God is the primary cause who established gravity. This approach </w:t>
      </w:r>
      <w:r>
        <w:rPr>
          <w:b/>
          <w:bCs/>
        </w:rPr>
        <w:t>nullifies the conflict</w:t>
      </w:r>
      <w:r>
        <w:t xml:space="preserve">: no progress of science can ever “oust” God, because God is understood to be operating at a different level (the level of ontological grounding and purpose) than the physical mechanisms. Science can describe the mechanisms exquisitely but will remain silent on questions of ultimate purpose, meaning, or why there is a mechanism at all. As one science writer put it, </w:t>
      </w:r>
      <w:r>
        <w:rPr>
          <w:i/>
          <w:iCs/>
        </w:rPr>
        <w:t>“viewing the whole evolutionary saga as a pointer to a creative and generous God”</w:t>
      </w:r>
      <w:r>
        <w:t xml:space="preserve"> is more holistic than picking out gaps</w:t>
      </w:r>
      <w:hyperlink r:id="rId74" w:anchor=":~:text=For%20theists%20the%20weakness%20of,with%20real%20knowledge">
        <w:r>
          <w:rPr>
            <w:rStyle w:val="Hyperlink"/>
          </w:rPr>
          <w:t>[45]</w:t>
        </w:r>
      </w:hyperlink>
      <w:r>
        <w:t>.</w:t>
      </w:r>
    </w:p>
    <w:p w14:paraId="597CB501" w14:textId="77777777" w:rsidR="003D24C1" w:rsidRDefault="00000000">
      <w:pPr>
        <w:pStyle w:val="BodyText"/>
      </w:pPr>
      <w:r>
        <w:rPr>
          <w:b/>
          <w:bCs/>
        </w:rPr>
        <w:t>3. The transcendent God and miracles revisited.</w:t>
      </w:r>
      <w:r>
        <w:t xml:space="preserve"> Does this mean that in a robust theology God never does anything extraordinary or outside the normal order (i.e., miracles)? Not necessarily. Most Abrahamic theologians do allow that God </w:t>
      </w:r>
      <w:r>
        <w:rPr>
          <w:b/>
          <w:bCs/>
        </w:rPr>
        <w:t>can</w:t>
      </w:r>
      <w:r>
        <w:t xml:space="preserve"> and sometimes </w:t>
      </w:r>
      <w:r>
        <w:rPr>
          <w:b/>
          <w:bCs/>
        </w:rPr>
        <w:t>does</w:t>
      </w:r>
      <w:r>
        <w:t xml:space="preserve"> act in special ways that are not just the unfolding of nature – for example, the core miracles of each tradition (the resurrection of Christ in Christianity, the splitting of the sea for Moses in Judaism, the splitting of the moon or Night Journey for Prophet Muhammad in Islamic sources, etc.). However, these are seen as </w:t>
      </w:r>
      <w:r>
        <w:rPr>
          <w:b/>
          <w:bCs/>
        </w:rPr>
        <w:t>purposeful signs</w:t>
      </w:r>
      <w:r>
        <w:t xml:space="preserve"> at pivotal moments of religious history, not as God’s default mode of operation. They are by definition rare and not subject to scientific verification (apart from historical testimony). Crucially, they are not invoked to explain day-to-day natural phenomena. Thoughtful theologians treat miracles as </w:t>
      </w:r>
      <w:r>
        <w:rPr>
          <w:b/>
          <w:bCs/>
        </w:rPr>
        <w:t>the exception, not the rule</w:t>
      </w:r>
      <w:r>
        <w:t xml:space="preserve"> – meaning they don’t propose miraculous divine intervention whenever a scientific question is hard. This attitude distances them from “God of the gaps.” A miracle, in the theological sense, is something God does </w:t>
      </w:r>
      <w:r>
        <w:rPr>
          <w:i/>
          <w:iCs/>
        </w:rPr>
        <w:t>over and above</w:t>
      </w:r>
      <w:r>
        <w:t xml:space="preserve"> the regular pattern, precisely to signal something or fulfill a purpose, not to cover up a gap in nature’s regularities.</w:t>
      </w:r>
    </w:p>
    <w:p w14:paraId="2038C57A" w14:textId="77777777" w:rsidR="003D24C1" w:rsidRDefault="00000000">
      <w:pPr>
        <w:pStyle w:val="BodyText"/>
      </w:pPr>
      <w:r>
        <w:t xml:space="preserve">For everything else, theologians posit that God’s sovereignty is compatible with the integrity of natural causes. The 19th-century English theologian </w:t>
      </w:r>
      <w:r>
        <w:rPr>
          <w:b/>
          <w:bCs/>
        </w:rPr>
        <w:t>Henry Drummond</w:t>
      </w:r>
      <w:r>
        <w:t xml:space="preserve">, who actually coined the phrase “God of the gaps” in a critical way, urged Christians to </w:t>
      </w:r>
      <w:r>
        <w:rPr>
          <w:b/>
          <w:bCs/>
        </w:rPr>
        <w:t>look for God in the whole of nature</w:t>
      </w:r>
      <w:r>
        <w:t xml:space="preserve">, not only in the unexplained corners. He wrote that Christians </w:t>
      </w:r>
      <w:r>
        <w:lastRenderedPageBreak/>
        <w:t xml:space="preserve">were guilty of relegating God to “those few remaining gaps in the scientific knowledge” and ignoring the divine in the ordinary. </w:t>
      </w:r>
      <w:r>
        <w:rPr>
          <w:b/>
          <w:bCs/>
        </w:rPr>
        <w:t>Dietrich Bonhoeffer</w:t>
      </w:r>
      <w:r>
        <w:t xml:space="preserve">, from his prison letters during WWII, echoed that sentiment, saying we should find God in what we know, in the fullness of life, rather than in retreating pockets of ignorance. Thus, mainstream theology today – whether evangelical Christian, Catholic, or modern Islamic scholarship – generally discourages the gap paradigm. They assert: </w:t>
      </w:r>
      <w:r>
        <w:rPr>
          <w:b/>
          <w:bCs/>
        </w:rPr>
        <w:t>if your faith rests on a currently unexplained phenomenon as “proof,” you are setting it on a shaky foundation</w:t>
      </w:r>
      <w:r>
        <w:t>. Instead, base faith on convictions that are not eroded by more information – such as the existence of moral law, the sense of the transcendent, the contingency of the universe, personal religious experience, the witnessed miracles at the foundation of one’s religion, etc. None of those hinge on a specific unsolved scientific puzzle.</w:t>
      </w:r>
    </w:p>
    <w:p w14:paraId="3CFC9231" w14:textId="77777777" w:rsidR="003D24C1" w:rsidRDefault="00000000">
      <w:pPr>
        <w:pStyle w:val="BodyText"/>
      </w:pPr>
      <w:r>
        <w:t xml:space="preserve">Now, moving from </w:t>
      </w:r>
      <w:r>
        <w:rPr>
          <w:i/>
          <w:iCs/>
        </w:rPr>
        <w:t>why</w:t>
      </w:r>
      <w:r>
        <w:t xml:space="preserve"> God is more than gaps to </w:t>
      </w:r>
      <w:r>
        <w:rPr>
          <w:i/>
          <w:iCs/>
        </w:rPr>
        <w:t>how</w:t>
      </w:r>
      <w:r>
        <w:t xml:space="preserve"> God might interact with a world of natural laws: The user’s query specifically asks about presenting a God who </w:t>
      </w:r>
      <w:r>
        <w:rPr>
          <w:b/>
          <w:bCs/>
        </w:rPr>
        <w:t>“is still able to influence the universe through quantum mechanics and more without violating laws of nature.”</w:t>
      </w:r>
      <w:r>
        <w:t xml:space="preserve"> This is a fascinating area where science, philosophy, and theology meet – the idea that maybe the world has </w:t>
      </w:r>
      <w:r>
        <w:rPr>
          <w:i/>
          <w:iCs/>
        </w:rPr>
        <w:t>built-in flexibility</w:t>
      </w:r>
      <w:r>
        <w:t xml:space="preserve"> (like quantum indeterminacy or chaos) that allows for subtle divine action.</w:t>
      </w:r>
    </w:p>
    <w:p w14:paraId="40813678" w14:textId="77777777" w:rsidR="003D24C1" w:rsidRDefault="00000000">
      <w:pPr>
        <w:pStyle w:val="Heading2"/>
      </w:pPr>
      <w:bookmarkStart w:id="9" w:name="Xb733fbd63bda6a48d5ec747c834ac286cfa1816"/>
      <w:bookmarkEnd w:id="8"/>
      <w:r>
        <w:t>Divine Action in a Law-Governed Universe: Quantum Mechanics and Providence</w:t>
      </w:r>
    </w:p>
    <w:p w14:paraId="38137D2D" w14:textId="77777777" w:rsidR="003D24C1" w:rsidRDefault="00000000">
      <w:pPr>
        <w:pStyle w:val="FirstParagraph"/>
      </w:pPr>
      <w:r>
        <w:t xml:space="preserve">One might ask: if we remove God from the gaps and say he usually works via natural law, then </w:t>
      </w:r>
      <w:r>
        <w:rPr>
          <w:b/>
          <w:bCs/>
        </w:rPr>
        <w:t>how can God answer prayers or guide events without “breaking” the very laws He set up?</w:t>
      </w:r>
      <w:r>
        <w:t xml:space="preserve"> In a purely deterministic Newtonian universe, this was a perplexing question – any intervention seemed to require a suspension of the usual chain of cause and effect, i.e., a miracle. However, </w:t>
      </w:r>
      <w:r>
        <w:rPr>
          <w:b/>
          <w:bCs/>
        </w:rPr>
        <w:t>20th-century science</w:t>
      </w:r>
      <w:r>
        <w:t xml:space="preserve"> introduced new insights that suggest the universe at its foundational level is not a rigid, deterministic machine but has indeterminacy and openness. In particular, </w:t>
      </w:r>
      <w:r>
        <w:rPr>
          <w:b/>
          <w:bCs/>
        </w:rPr>
        <w:t>quantum mechanics</w:t>
      </w:r>
      <w:r>
        <w:t xml:space="preserve"> and </w:t>
      </w:r>
      <w:r>
        <w:rPr>
          <w:b/>
          <w:bCs/>
        </w:rPr>
        <w:t>chaos theory</w:t>
      </w:r>
      <w:r>
        <w:t xml:space="preserve"> have been pointed to by some theologians as offering a kind of “flexibility” or </w:t>
      </w:r>
      <w:r>
        <w:rPr>
          <w:i/>
          <w:iCs/>
        </w:rPr>
        <w:t>openness</w:t>
      </w:r>
      <w:r>
        <w:t xml:space="preserve"> in nature’s fabric, through which God could influence outcomes </w:t>
      </w:r>
      <w:r>
        <w:rPr>
          <w:i/>
          <w:iCs/>
        </w:rPr>
        <w:t>subtly</w:t>
      </w:r>
      <w:r>
        <w:t>.</w:t>
      </w:r>
    </w:p>
    <w:p w14:paraId="5EB5EA2F" w14:textId="77777777" w:rsidR="003D24C1" w:rsidRDefault="00000000">
      <w:pPr>
        <w:pStyle w:val="BodyText"/>
      </w:pPr>
      <w:r>
        <w:rPr>
          <w:b/>
          <w:bCs/>
        </w:rPr>
        <w:t>Quantum Indeterminacy:</w:t>
      </w:r>
      <w:r>
        <w:t xml:space="preserve"> In quantum physics, events at the subatomic level (like the decay of a radioactive atom, or the exact position where an electron is detected) are, according to standard interpretations, not strictly determined by prior states. They can only be described in terms of probabilities. There is a genuine randomness or unpredictability in these processes (unless one adopts a hidden-variable theory, which most physicists have not, following experiments confirming quantum uncertainty). Physicist-turned-theologian </w:t>
      </w:r>
      <w:r>
        <w:rPr>
          <w:b/>
          <w:bCs/>
        </w:rPr>
        <w:t>John Polkinghorne</w:t>
      </w:r>
      <w:r>
        <w:t xml:space="preserve"> seizes on this </w:t>
      </w:r>
      <w:r>
        <w:rPr>
          <w:b/>
          <w:bCs/>
        </w:rPr>
        <w:t>“intrinsic indeterminacy in physical reality”</w:t>
      </w:r>
      <w:hyperlink r:id="rId75" w:anchor=":~:text=mechanics,to%20disrupt%20its%20original%20construction">
        <w:r>
          <w:rPr>
            <w:rStyle w:val="Hyperlink"/>
          </w:rPr>
          <w:t>[46]</w:t>
        </w:r>
      </w:hyperlink>
      <w:hyperlink r:id="rId76" w:anchor=":~:text=match%20at%20L880%20the%20metaphysical,without%20being%20compelled%20to%20disrupt">
        <w:r>
          <w:rPr>
            <w:rStyle w:val="Hyperlink"/>
          </w:rPr>
          <w:t>[47]</w:t>
        </w:r>
      </w:hyperlink>
      <w:r>
        <w:t xml:space="preserve"> as a locus where God could act </w:t>
      </w:r>
      <w:r>
        <w:rPr>
          <w:b/>
          <w:bCs/>
        </w:rPr>
        <w:t>undetectably</w:t>
      </w:r>
      <w:r>
        <w:t xml:space="preserve">. Since quantum events have a range of possible outcomes allowed by the laws of physics, </w:t>
      </w:r>
      <w:r>
        <w:rPr>
          <w:b/>
          <w:bCs/>
        </w:rPr>
        <w:t>if God subtly biases a quantum event to one outcome versus another, He is not violating the laws of nature</w:t>
      </w:r>
      <w:r>
        <w:t xml:space="preserve"> – all outcomes were permitted by the Schrödinger equation’s probability distribution, after all. Polkinghorne put it like this: </w:t>
      </w:r>
      <w:r>
        <w:rPr>
          <w:i/>
          <w:iCs/>
        </w:rPr>
        <w:t xml:space="preserve">Through the open grain of quantum uncertainty, God could influence the course of events without having to overturn the scientific description of those </w:t>
      </w:r>
      <w:r>
        <w:rPr>
          <w:i/>
          <w:iCs/>
        </w:rPr>
        <w:lastRenderedPageBreak/>
        <w:t>events.</w:t>
      </w:r>
      <w:r>
        <w:t xml:space="preserve"> Thus, God can “interfere” (a strong word – perhaps better to say “input information”) into the physical world at the quantum level and nudge things, all while the overall statistical behavior still looks random to an observer</w:t>
      </w:r>
      <w:hyperlink r:id="rId77" w:anchor=":~:text=mechanics,to%20disrupt%20its%20original%20construction">
        <w:r>
          <w:rPr>
            <w:rStyle w:val="Hyperlink"/>
          </w:rPr>
          <w:t>[46]</w:t>
        </w:r>
      </w:hyperlink>
      <w:r>
        <w:t xml:space="preserve">. In Polkinghorne’s words, God is not a mechanic violating his own rules, but more like a </w:t>
      </w:r>
      <w:r>
        <w:rPr>
          <w:b/>
          <w:bCs/>
        </w:rPr>
        <w:t>chess grandmaster</w:t>
      </w:r>
      <w:r>
        <w:t xml:space="preserve"> making subtle moves within the rules of the game. The rules (natural laws) remain intact; the particular game’s outcome varies with the player’s moves.</w:t>
      </w:r>
    </w:p>
    <w:p w14:paraId="03E5E7D1" w14:textId="77777777" w:rsidR="003D24C1" w:rsidRDefault="00000000">
      <w:pPr>
        <w:pStyle w:val="BodyText"/>
      </w:pPr>
      <w:r>
        <w:t xml:space="preserve">To envision this concretely: consider prayer. A mother prays that her child’s cancer treatment will succeed. God, working within natural law, does not suddenly alter chemistry or create new cells ex nihilo (which would be a blatant miracle violating physics). But perhaps at the quantum level of molecular interactions in the child’s body, there are many indeterminate micro-events – maybe whether a particular DNA repair happens or not, whether a particular cell becomes cancerous or is eliminated by the immune system can hinge on quantum-triggered events (since even chemical reactions ultimately involve quantum phenomena). God could influence some of those quantum outcomes in favor of healing. To any medical test, it looks like a spontaneous remission or an unexpectedly positive response to treatment – not “impossible,” just statistically unlikely. It could be written off as luck or chance, but a believer might say it was Providence working through chance. The </w:t>
      </w:r>
      <w:r>
        <w:rPr>
          <w:b/>
          <w:bCs/>
        </w:rPr>
        <w:t>beauty</w:t>
      </w:r>
      <w:r>
        <w:t xml:space="preserve"> of this idea is that it respects both perspectives: scientifically, nothing breaks (unlikely events do happen, someone has to be the “miraculous” recovery in the 1% statistics); theologically, God’s agency is real but discreet. As Polkinghorne put it, </w:t>
      </w:r>
      <w:r>
        <w:rPr>
          <w:i/>
          <w:iCs/>
        </w:rPr>
        <w:t>God can act within the openness of quantum events “without being compelled to disrupt its original construction” of the world</w:t>
      </w:r>
      <w:hyperlink r:id="rId78" w:anchor=":~:text=mechanics,to%20disrupt%20its%20original%20construction">
        <w:r>
          <w:rPr>
            <w:rStyle w:val="Hyperlink"/>
          </w:rPr>
          <w:t>[46]</w:t>
        </w:r>
      </w:hyperlink>
      <w:r>
        <w:t xml:space="preserve">. In fact, Polkinghorne notes that modern science </w:t>
      </w:r>
      <w:r>
        <w:rPr>
          <w:b/>
          <w:bCs/>
        </w:rPr>
        <w:t>reveals an ontologically “open” reality</w:t>
      </w:r>
      <w:r>
        <w:t xml:space="preserve">, not a clockwork determinism, which </w:t>
      </w:r>
      <w:r>
        <w:rPr>
          <w:i/>
          <w:iCs/>
        </w:rPr>
        <w:t>“places ontological flexibility in creation”</w:t>
      </w:r>
      <w:hyperlink r:id="rId79" w:anchor=":~:text=involving%20the%20disruption%20of%20the,37%E2%80%9338">
        <w:r>
          <w:rPr>
            <w:rStyle w:val="Hyperlink"/>
          </w:rPr>
          <w:t>[48]</w:t>
        </w:r>
      </w:hyperlink>
      <w:hyperlink r:id="rId80" w:anchor=":~:text=mechanics,to%20disrupt%20its%20original%20construction">
        <w:r>
          <w:rPr>
            <w:rStyle w:val="Hyperlink"/>
          </w:rPr>
          <w:t>[49]</w:t>
        </w:r>
      </w:hyperlink>
      <w:r>
        <w:t xml:space="preserve">. This flexibility can be seen as intentionally there – a kind of </w:t>
      </w:r>
      <w:r>
        <w:rPr>
          <w:i/>
          <w:iCs/>
        </w:rPr>
        <w:t>divine forethought</w:t>
      </w:r>
      <w:r>
        <w:t xml:space="preserve"> – to allow creaturely freedom and divine interaction.</w:t>
      </w:r>
    </w:p>
    <w:p w14:paraId="25FAEF21" w14:textId="77777777" w:rsidR="003D24C1" w:rsidRDefault="00000000">
      <w:pPr>
        <w:pStyle w:val="BodyText"/>
      </w:pPr>
      <w:r>
        <w:rPr>
          <w:b/>
          <w:bCs/>
        </w:rPr>
        <w:t>Chaos Theory (Sensitive Dependence on Initial Conditions):</w:t>
      </w:r>
      <w:r>
        <w:t xml:space="preserve"> The other scientific concept often mentioned is deterministic chaos. Chaotic systems (like the weather, climate, or even the firing of neurons in the brain) are governed by laws but are extremely sensitive to tiny changes – the proverbial butterfly effect where a butterfly flapping its wings in Brazil might influence the formation of a tornado in Texas weeks later, due to non-linear amplification. What this means is that a </w:t>
      </w:r>
      <w:r>
        <w:rPr>
          <w:b/>
          <w:bCs/>
        </w:rPr>
        <w:t>very small nudge at the micro-level can lead to a large effect at the macro-level</w:t>
      </w:r>
      <w:r>
        <w:t>. So, if God wanted to cause a particular outcome in a complex system without overtly suspending natural law, He could in principle make an exceedingly small intervention – say, tweak the motion of a few molecules or influence a quantum event that then cascades – and that initial tweak could be lost in the “noise” of quantum uncertainty yet trigger the desired macroscopic result via chaos amplification</w:t>
      </w:r>
      <w:hyperlink r:id="rId81" w:anchor=":~:text=The%20second%20difficulty%20is%20that,physical%20level">
        <w:r>
          <w:rPr>
            <w:rStyle w:val="Hyperlink"/>
          </w:rPr>
          <w:t>[50]</w:t>
        </w:r>
      </w:hyperlink>
      <w:hyperlink r:id="rId82" w:anchor=":~:text=The%20second%20possibility%20is%20the,from%20our">
        <w:r>
          <w:rPr>
            <w:rStyle w:val="Hyperlink"/>
          </w:rPr>
          <w:t>[51]</w:t>
        </w:r>
      </w:hyperlink>
      <w:r>
        <w:t xml:space="preserve">. For example, to use the weather analogy, suppose God willed to avert a disaster by dissipating a developing hurricane. A classical miracle would be to instantly calm the storm (violating fluid dynamics). A subtle providential approach might be to introduce a minute temperature perturbation or gust at a key moment that later, through chaotic dynamics, prevents the hurricane from organizing. No law is broken; a meteorologist might just note that “conditions happened to prevent the storm from strengthening.” Polkinghorne notes that </w:t>
      </w:r>
      <w:r>
        <w:rPr>
          <w:b/>
          <w:bCs/>
        </w:rPr>
        <w:t xml:space="preserve">chaotic systems are “open” in that our ability to </w:t>
      </w:r>
      <w:r>
        <w:rPr>
          <w:b/>
          <w:bCs/>
        </w:rPr>
        <w:lastRenderedPageBreak/>
        <w:t>predict them breaks down, even though they are deterministic in principle</w:t>
      </w:r>
      <w:r>
        <w:t xml:space="preserve"> – and he speculates that this unpredictability might indicate “cracks” in the causal fabric where God can act invisibly</w:t>
      </w:r>
      <w:hyperlink r:id="rId83" w:anchor=":~:text=proportional%20to%20the%20cause%29,causal%20structure%20of%20the%20world">
        <w:r>
          <w:rPr>
            <w:rStyle w:val="Hyperlink"/>
          </w:rPr>
          <w:t>[52]</w:t>
        </w:r>
      </w:hyperlink>
      <w:hyperlink r:id="rId84" w:anchor=":~:text=he%20does%20not%20clearly%20distinguish,models%20as%20isomorphic%2C%20which%20is">
        <w:r>
          <w:rPr>
            <w:rStyle w:val="Hyperlink"/>
          </w:rPr>
          <w:t>[53]</w:t>
        </w:r>
      </w:hyperlink>
      <w:r>
        <w:t>.</w:t>
      </w:r>
    </w:p>
    <w:p w14:paraId="26B4934A" w14:textId="77777777" w:rsidR="003D24C1" w:rsidRDefault="00000000">
      <w:pPr>
        <w:pStyle w:val="BodyText"/>
      </w:pPr>
      <w:r>
        <w:t xml:space="preserve">Philosopher and theologian </w:t>
      </w:r>
      <w:r>
        <w:rPr>
          <w:b/>
          <w:bCs/>
        </w:rPr>
        <w:t>Robert John Russell</w:t>
      </w:r>
      <w:r>
        <w:t xml:space="preserve">, along with others at the Vatican Observatory conferences on divine action, have written extensively on these ideas. They don’t claim to </w:t>
      </w:r>
      <w:r>
        <w:rPr>
          <w:i/>
          <w:iCs/>
        </w:rPr>
        <w:t>prove</w:t>
      </w:r>
      <w:r>
        <w:t xml:space="preserve"> God acts this way, but they aim to show </w:t>
      </w:r>
      <w:r>
        <w:rPr>
          <w:b/>
          <w:bCs/>
        </w:rPr>
        <w:t>logical compatibility</w:t>
      </w:r>
      <w:r>
        <w:t xml:space="preserve">: it’s at least possible for an omniscient God to utilize the probabilistic freedoms in nature to accomplish His purposes without overriding natural law. As another contemporary Christian thinker, </w:t>
      </w:r>
      <w:r>
        <w:rPr>
          <w:b/>
          <w:bCs/>
        </w:rPr>
        <w:t>Alvin Plantinga</w:t>
      </w:r>
      <w:r>
        <w:t xml:space="preserve">, explains: science often uses the term “random” (e.g., random genetic mutations in evolution) to mean “undirected by other physical processes,” but it doesn’t – indeed </w:t>
      </w:r>
      <w:r>
        <w:rPr>
          <w:i/>
          <w:iCs/>
        </w:rPr>
        <w:t>cannot</w:t>
      </w:r>
      <w:r>
        <w:t xml:space="preserve"> – rule out that such events might be directed by God in ways science can’t detect</w:t>
      </w:r>
      <w:hyperlink r:id="rId85" w:anchor=":~:text=,19%20However%2C%20it">
        <w:r>
          <w:rPr>
            <w:rStyle w:val="Hyperlink"/>
          </w:rPr>
          <w:t>[54]</w:t>
        </w:r>
      </w:hyperlink>
      <w:hyperlink r:id="rId86" w:anchor=":~:text=belief%20and%20the%20proposition%20that,creatures%20he%20intends%20to%20create">
        <w:r>
          <w:rPr>
            <w:rStyle w:val="Hyperlink"/>
          </w:rPr>
          <w:t>[55]</w:t>
        </w:r>
      </w:hyperlink>
      <w:r>
        <w:t xml:space="preserve">. Plantinga famously said </w:t>
      </w:r>
      <w:r>
        <w:rPr>
          <w:i/>
          <w:iCs/>
        </w:rPr>
        <w:t>God could cause the mutations He wants without leaving scientific evidence of His hand – the mutations would still look random to any examination, but they occurred exactly as God intended to guide evolution</w:t>
      </w:r>
      <w:hyperlink r:id="rId87" w:anchor=":~:text=belief%20and%20the%20proposition%20that,creatures%20he%20intends%20to%20create">
        <w:r>
          <w:rPr>
            <w:rStyle w:val="Hyperlink"/>
          </w:rPr>
          <w:t>[55]</w:t>
        </w:r>
      </w:hyperlink>
      <w:r>
        <w:t xml:space="preserve">. This turns the accusation of “God of the gaps” on its head: rather than needing gaps to act, God could work </w:t>
      </w:r>
      <w:r>
        <w:rPr>
          <w:b/>
          <w:bCs/>
        </w:rPr>
        <w:t>within the naturally allowed possibilities</w:t>
      </w:r>
      <w:r>
        <w:t xml:space="preserve">. Thus, even evolutionary theory (with its randomness) isn’t a threat to theism, because God could be orchestrating outcomes by choosing certain “random” events. Plantinga quips that evolution is only truly unguided if you assume </w:t>
      </w:r>
      <w:r>
        <w:rPr>
          <w:b/>
          <w:bCs/>
        </w:rPr>
        <w:t>naturalism</w:t>
      </w:r>
      <w:r>
        <w:t xml:space="preserve"> (no God) at the outset – but if God exists, there’s no reason He couldn’t work through evolution’s apparent randomness</w:t>
      </w:r>
      <w:hyperlink r:id="rId88" w:anchor=":~:text=obviously%20enough%2C%20God%20could%20have,creatures%20he%20intends%20to%20create">
        <w:r>
          <w:rPr>
            <w:rStyle w:val="Hyperlink"/>
          </w:rPr>
          <w:t>[56]</w:t>
        </w:r>
      </w:hyperlink>
      <w:hyperlink r:id="rId89" w:anchor=":~:text=caused%20%20the%20genetic%20mutations,creatures%20he%20intends%20to%20create">
        <w:r>
          <w:rPr>
            <w:rStyle w:val="Hyperlink"/>
          </w:rPr>
          <w:t>[57]</w:t>
        </w:r>
      </w:hyperlink>
      <w:r>
        <w:t>.</w:t>
      </w:r>
    </w:p>
    <w:p w14:paraId="7883509A" w14:textId="77777777" w:rsidR="003D24C1" w:rsidRDefault="00000000">
      <w:pPr>
        <w:pStyle w:val="BodyText"/>
      </w:pPr>
      <w:r>
        <w:t xml:space="preserve">From an Islamic perspective, one might say this resonates with the belief in </w:t>
      </w:r>
      <w:r>
        <w:rPr>
          <w:i/>
          <w:iCs/>
        </w:rPr>
        <w:t>qadar</w:t>
      </w:r>
      <w:r>
        <w:t xml:space="preserve"> (divine decree) operating through asbab (secondary causes). The idea that God’s decree realizes itself partly through the “choices” of seemingly random events fits nicely with an omniscient deity ensuring His will is done without constantly violating the patterns of nature He created. There have been Muslim thinkers entertaining similar ideas: for instance, some modern Muslim scholars suggest that quantum physics is a place where one can see a “degree of freedom” in creation that could correspond to God’s continuous governance. While traditional Islamic theology didn’t know of quantum mechanics, it held that </w:t>
      </w:r>
      <w:r>
        <w:rPr>
          <w:b/>
          <w:bCs/>
        </w:rPr>
        <w:t>“God guides whom He wills”</w:t>
      </w:r>
      <w:r>
        <w:t xml:space="preserve"> even in subtle ways – one could extend that metaphor to nature: God guides nature at critical junctures in ways invisible to us.</w:t>
      </w:r>
    </w:p>
    <w:p w14:paraId="60B8122A" w14:textId="77777777" w:rsidR="003D24C1" w:rsidRDefault="00000000">
      <w:pPr>
        <w:pStyle w:val="BodyText"/>
      </w:pPr>
      <w:r>
        <w:rPr>
          <w:b/>
          <w:bCs/>
        </w:rPr>
        <w:t>Challenges and humility:</w:t>
      </w:r>
      <w:r>
        <w:t xml:space="preserve"> It should be acknowledged that not all theologians are fully on board with the “quantum loophole” idea for divine action. Some point out difficulties: e.g., interpreting quantum mechanics (Copenhagen vs. many-worlds vs. Bohmian, etc.) – if a fully deterministic interpretation like Bohm’s were true, then quantum indeterminacy is just apparent, not real (though currently, genuine indeterminacy seems supported by Bell test experiments). Also, how exactly God “chooses” outcomes without injecting energy or violating conservation laws is a mystery – but then, if God is outside the system, the laws (which are descriptions of closed system behavior) might not account for that. From a faith view, an all-powerful God’s interaction with the physical world will probably always transcend full human comprehension. The point is, theologians are attempting to </w:t>
      </w:r>
      <w:r>
        <w:rPr>
          <w:b/>
          <w:bCs/>
        </w:rPr>
        <w:t>provide a plausible model</w:t>
      </w:r>
      <w:r>
        <w:t xml:space="preserve"> to counter the notion that “science makes miracles impossible.” They </w:t>
      </w:r>
      <w:r>
        <w:lastRenderedPageBreak/>
        <w:t xml:space="preserve">argue instead that science, when understood deeply, might allow for </w:t>
      </w:r>
      <w:r>
        <w:rPr>
          <w:i/>
          <w:iCs/>
        </w:rPr>
        <w:t>more</w:t>
      </w:r>
      <w:r>
        <w:t xml:space="preserve"> subtlety in divine action than previously thought. As Polkinghorne noted, </w:t>
      </w:r>
      <w:r>
        <w:rPr>
          <w:b/>
          <w:bCs/>
        </w:rPr>
        <w:t>quantum theory and chaos make the universe “causally open” at points, not a hermetically sealed chain of cause and effect</w:t>
      </w:r>
      <w:hyperlink r:id="rId90" w:anchor=":~:text=involving%20the%20disruption%20of%20the,37%E2%80%9338">
        <w:r>
          <w:rPr>
            <w:rStyle w:val="Hyperlink"/>
          </w:rPr>
          <w:t>[48]</w:t>
        </w:r>
      </w:hyperlink>
      <w:hyperlink r:id="rId91" w:anchor=":~:text=mechanics,to%20disrupt%20its%20original%20construction">
        <w:r>
          <w:rPr>
            <w:rStyle w:val="Hyperlink"/>
          </w:rPr>
          <w:t>[49]</w:t>
        </w:r>
      </w:hyperlink>
      <w:r>
        <w:t>. Thus, it’s not necessary to think of God’s action as like a billiard player shoving billiard balls in defiance of the rules; it could be more like a masterful influence flowing with the system.</w:t>
      </w:r>
    </w:p>
    <w:p w14:paraId="109DB698" w14:textId="77777777" w:rsidR="003D24C1" w:rsidRDefault="00000000">
      <w:pPr>
        <w:pStyle w:val="BodyText"/>
      </w:pPr>
      <w:r>
        <w:t xml:space="preserve">In conclusion of this section, the image of God emerging from thoughtful modern theology is a </w:t>
      </w:r>
      <w:r>
        <w:rPr>
          <w:b/>
          <w:bCs/>
        </w:rPr>
        <w:t>transcendent Creator who is the reason there is a lawful, finely-tuned universe to begin with</w:t>
      </w:r>
      <w:r>
        <w:t xml:space="preserve">, and who is immanent in that universe, able to work through both its regularities and its flexibilities. This God doesn’t shrink with each scientific discovery; instead, </w:t>
      </w:r>
      <w:r>
        <w:rPr>
          <w:b/>
          <w:bCs/>
        </w:rPr>
        <w:t>every discovery is another glimpse into how wisely and robustly God ordered creation</w:t>
      </w:r>
      <w:r>
        <w:t xml:space="preserve">. Far from being a “God of the gaps”, this is a God </w:t>
      </w:r>
      <w:r>
        <w:rPr>
          <w:i/>
          <w:iCs/>
        </w:rPr>
        <w:t>“of the whole show”</w:t>
      </w:r>
      <w:r>
        <w:t xml:space="preserve">, to quote philosopher Keith Ward. He is the </w:t>
      </w:r>
      <w:r>
        <w:rPr>
          <w:b/>
          <w:bCs/>
        </w:rPr>
        <w:t>Author</w:t>
      </w:r>
      <w:r>
        <w:t xml:space="preserve"> of the story, not just a character inserted when the plot has holes. To use another analogy: if the universe is a symphony governed by physical laws as the score, God is the composer of the score and also, perhaps, the conductor ensuring the music comes out as intended – occasionally improvising within the score’s allowances, but never ceasing to uphold the harmony.</w:t>
      </w:r>
    </w:p>
    <w:p w14:paraId="0D7296D3" w14:textId="77777777" w:rsidR="003D24C1" w:rsidRDefault="00000000">
      <w:pPr>
        <w:pStyle w:val="BodyText"/>
      </w:pPr>
      <w:r>
        <w:t xml:space="preserve">With this understanding, both Christians and Muslims (and Jews) can maintain that </w:t>
      </w:r>
      <w:r>
        <w:rPr>
          <w:b/>
          <w:bCs/>
        </w:rPr>
        <w:t>science and faith are not adversaries</w:t>
      </w:r>
      <w:r>
        <w:t>. Science explains the natural processes (the “how”), religion addresses the ultimate meaning and purpose (the “why”) and asserts that those natural processes themselves are contingent on a divine Creative Will. The final section will reflect on this integrated perspective and how it fosters a dialogue rather than a duel between scientific and spiritual worldviews.</w:t>
      </w:r>
    </w:p>
    <w:p w14:paraId="0010D993" w14:textId="77777777" w:rsidR="003D24C1" w:rsidRDefault="00000000">
      <w:pPr>
        <w:pStyle w:val="Heading2"/>
      </w:pPr>
      <w:bookmarkStart w:id="10" w:name="X1bed4b9bc0e7b9f4d8434475d96b277ff9ce16c"/>
      <w:bookmarkEnd w:id="9"/>
      <w:r>
        <w:t>Epilogue: Finding Faith in the Fullness of Knowledge</w:t>
      </w:r>
    </w:p>
    <w:p w14:paraId="2177835E" w14:textId="77777777" w:rsidR="003D24C1" w:rsidRDefault="00000000">
      <w:pPr>
        <w:pStyle w:val="FirstParagraph"/>
      </w:pPr>
      <w:r>
        <w:t xml:space="preserve">In the end, the concept of a “God of the gaps” serves as a cautionary tale for believers in any tradition. It reminds us that pinning God’s existence or goodness on the </w:t>
      </w:r>
      <w:r>
        <w:rPr>
          <w:b/>
          <w:bCs/>
        </w:rPr>
        <w:t>current limits</w:t>
      </w:r>
      <w:r>
        <w:t xml:space="preserve"> of human knowledge is a fragile strategy. Gaps in knowledge have a way of closing, and when they do, a “gap-god” inevitably retreats, leaving disillusionment in its wake. But the failure of a gap-filler deity is not the failure of God as understood in the enduring teachings of Christianity, Islam, and Judaism. The God testified to by prophets and sages is </w:t>
      </w:r>
      <w:r>
        <w:rPr>
          <w:b/>
          <w:bCs/>
        </w:rPr>
        <w:t>not a trivial deity of the unexplained, but the transcendent ground of all that is</w:t>
      </w:r>
      <w:r>
        <w:t xml:space="preserve"> – the </w:t>
      </w:r>
      <w:r>
        <w:rPr>
          <w:b/>
          <w:bCs/>
        </w:rPr>
        <w:t>Alpha and Omega</w:t>
      </w:r>
      <w:r>
        <w:t xml:space="preserve">, the </w:t>
      </w:r>
      <w:r>
        <w:rPr>
          <w:b/>
          <w:bCs/>
        </w:rPr>
        <w:t>First and the Last</w:t>
      </w:r>
      <w:r>
        <w:t xml:space="preserve">, He who </w:t>
      </w:r>
      <w:r>
        <w:rPr>
          <w:i/>
          <w:iCs/>
        </w:rPr>
        <w:t>“creates the heavens and the earth”</w:t>
      </w:r>
      <w:r>
        <w:t xml:space="preserve"> and sustains them in every moment. Such a God does not shrink as the light of science expands; indeed, for those with eyes of faith, </w:t>
      </w:r>
      <w:r>
        <w:rPr>
          <w:i/>
          <w:iCs/>
        </w:rPr>
        <w:t>everything</w:t>
      </w:r>
      <w:r>
        <w:t xml:space="preserve"> that science uncovers only further illuminates the genius of the Creator.</w:t>
      </w:r>
    </w:p>
    <w:p w14:paraId="00F77203" w14:textId="77777777" w:rsidR="003D24C1" w:rsidRDefault="00000000">
      <w:pPr>
        <w:pStyle w:val="BodyText"/>
      </w:pPr>
      <w:r>
        <w:t xml:space="preserve">Atheists challenge people of faith to abandon superstition and embrace reason. Thoughtful believers can respond: we </w:t>
      </w:r>
      <w:r>
        <w:rPr>
          <w:b/>
          <w:bCs/>
        </w:rPr>
        <w:t>do</w:t>
      </w:r>
      <w:r>
        <w:t xml:space="preserve"> embrace reason – in fact, we see our faith as elevating reason, by positing that the very existence of reason and order in the universe is no accident but a reflection of a rational divine Mind</w:t>
      </w:r>
      <w:hyperlink r:id="rId92" w:anchor=":~:text=tradition%20of%20Pythagoras%2C%20Plato%2C%20Galileo%2C,96">
        <w:r>
          <w:rPr>
            <w:rStyle w:val="Hyperlink"/>
          </w:rPr>
          <w:t>[58]</w:t>
        </w:r>
      </w:hyperlink>
      <w:r>
        <w:t xml:space="preserve">. The Nobel-winning physicist </w:t>
      </w:r>
      <w:r>
        <w:rPr>
          <w:b/>
          <w:bCs/>
        </w:rPr>
        <w:t>Eugene Wigner</w:t>
      </w:r>
      <w:r>
        <w:t xml:space="preserve"> once marveled at the </w:t>
      </w:r>
      <w:r>
        <w:rPr>
          <w:b/>
          <w:bCs/>
        </w:rPr>
        <w:t>“unreasonable effectiveness of mathematics”</w:t>
      </w:r>
      <w:r>
        <w:t xml:space="preserve"> in </w:t>
      </w:r>
      <w:r>
        <w:lastRenderedPageBreak/>
        <w:t xml:space="preserve">describing nature – why should abstract math conceived in human minds align so well with the physical world? A believer might answer: because the universe is grounded in a rational creator who made it intelligible. The laws of physics, on this view, are </w:t>
      </w:r>
      <w:r>
        <w:rPr>
          <w:i/>
          <w:iCs/>
        </w:rPr>
        <w:t>not</w:t>
      </w:r>
      <w:r>
        <w:t xml:space="preserve"> a challenge to God’s sovereignty but a manifestation of it.</w:t>
      </w:r>
    </w:p>
    <w:p w14:paraId="2FDD9B6E" w14:textId="77777777" w:rsidR="003D24C1" w:rsidRDefault="00000000">
      <w:pPr>
        <w:pStyle w:val="BodyText"/>
      </w:pPr>
      <w:r>
        <w:t xml:space="preserve">Both the Bible and Quran portray a </w:t>
      </w:r>
      <w:r>
        <w:rPr>
          <w:b/>
          <w:bCs/>
        </w:rPr>
        <w:t>God who invites exploration</w:t>
      </w:r>
      <w:r>
        <w:t xml:space="preserve">. “Test everything,” says the Bible, “hold on to the good.” The Quran repeatedly asks, “Will you not reason? Will you not observe?” The great medieval Islamic scholars studied medicine, astronomy, and philosophy precisely because they believed Allah’s design could be found by probing nature and logic. Their confidence wasn’t that God hides in ignorance, but that God revels in being discovered in truth. In the long run, a religious faith that thrives will be one that can </w:t>
      </w:r>
      <w:r>
        <w:rPr>
          <w:b/>
          <w:bCs/>
        </w:rPr>
        <w:t>stand in the light of knowledge, not skulk in the shadows of ignorance</w:t>
      </w:r>
      <w:r>
        <w:t>.</w:t>
      </w:r>
    </w:p>
    <w:p w14:paraId="63A0A998" w14:textId="77777777" w:rsidR="003D24C1" w:rsidRDefault="00000000">
      <w:pPr>
        <w:pStyle w:val="BodyText"/>
      </w:pPr>
      <w:r>
        <w:t xml:space="preserve">Interfaith dialogue on this matter is heartening: when Christian and Muslim scientists and theologians meet (as they do in venues like the </w:t>
      </w:r>
      <w:r>
        <w:rPr>
          <w:b/>
          <w:bCs/>
        </w:rPr>
        <w:t>Vatican/CTNS conferences on divine action</w:t>
      </w:r>
      <w:r>
        <w:t xml:space="preserve"> or in organizations like </w:t>
      </w:r>
      <w:r>
        <w:rPr>
          <w:b/>
          <w:bCs/>
        </w:rPr>
        <w:t>BioLogos</w:t>
      </w:r>
      <w:r>
        <w:t xml:space="preserve"> or Islam’s </w:t>
      </w:r>
      <w:r>
        <w:rPr>
          <w:b/>
          <w:bCs/>
        </w:rPr>
        <w:t>Yaqeen Institute</w:t>
      </w:r>
      <w:r>
        <w:t xml:space="preserve">), they often find common ground. All affirm a transcendent, unitary God who brought the universe into being purposefully. All wrestle with how to understand miracles and scripture in light of modern science, and many come to similar conclusions: read scripture deeply (not always woodenly literal where it conflicts with evident reality), and see scientific discovery as uncovering the mechanisms of God’s handiwork. In both traditions, there are voices urging followers not to fall into a polarizing trap – where one must choose either a </w:t>
      </w:r>
      <w:r>
        <w:rPr>
          <w:b/>
          <w:bCs/>
        </w:rPr>
        <w:t>“scientific worldview”</w:t>
      </w:r>
      <w:r>
        <w:t xml:space="preserve"> </w:t>
      </w:r>
      <w:r>
        <w:rPr>
          <w:i/>
          <w:iCs/>
        </w:rPr>
        <w:t>or</w:t>
      </w:r>
      <w:r>
        <w:t xml:space="preserve"> a </w:t>
      </w:r>
      <w:r>
        <w:rPr>
          <w:b/>
          <w:bCs/>
        </w:rPr>
        <w:t>“God worldview.”</w:t>
      </w:r>
      <w:r>
        <w:t xml:space="preserve"> Instead, they suggest an integrated worldview where </w:t>
      </w:r>
      <w:r>
        <w:rPr>
          <w:b/>
          <w:bCs/>
        </w:rPr>
        <w:t xml:space="preserve">science is a wonderful tool to understand </w:t>
      </w:r>
      <w:r>
        <w:rPr>
          <w:b/>
          <w:bCs/>
          <w:i/>
          <w:iCs/>
        </w:rPr>
        <w:t>how</w:t>
      </w:r>
      <w:r>
        <w:rPr>
          <w:b/>
          <w:bCs/>
        </w:rPr>
        <w:t xml:space="preserve"> God’s creation operates, and faith is what gives ultimate meaning to </w:t>
      </w:r>
      <w:r>
        <w:rPr>
          <w:b/>
          <w:bCs/>
          <w:i/>
          <w:iCs/>
        </w:rPr>
        <w:t>why</w:t>
      </w:r>
      <w:r>
        <w:rPr>
          <w:b/>
          <w:bCs/>
        </w:rPr>
        <w:t xml:space="preserve"> it exists and what our place is in it.</w:t>
      </w:r>
      <w:r>
        <w:t xml:space="preserve"> In such a view, God is not threatened by our microscopes and telescopes; if anything, He gave us minds so that we could appreciate the breadth and depth of His creation.</w:t>
      </w:r>
    </w:p>
    <w:p w14:paraId="2597215F" w14:textId="77777777" w:rsidR="003D24C1" w:rsidRDefault="00000000">
      <w:pPr>
        <w:pStyle w:val="BodyText"/>
      </w:pPr>
      <w:r>
        <w:t xml:space="preserve">One Muslim scholar, after explaining why relying on a God-of-the-gaps argument is flawed, wrote: </w:t>
      </w:r>
      <w:r>
        <w:rPr>
          <w:i/>
          <w:iCs/>
        </w:rPr>
        <w:t>“The proper way is to see God in</w:t>
      </w:r>
      <w:r>
        <w:t xml:space="preserve"> </w:t>
      </w:r>
      <w:r>
        <w:rPr>
          <w:i/>
          <w:iCs/>
        </w:rPr>
        <w:t>all</w:t>
      </w:r>
      <w:r>
        <w:t xml:space="preserve"> </w:t>
      </w:r>
      <w:r>
        <w:rPr>
          <w:i/>
          <w:iCs/>
        </w:rPr>
        <w:t>phenomena – both those explained and unexplained – for the Quran presents nature’s marvels as signs not because they defy explanation, but because of their inherent order and benefit. Understanding the causes of rain or the orbits of planets doesn’t make them any less divine; it only makes God’s wisdom more evident.”</w:t>
      </w:r>
      <w:r>
        <w:t xml:space="preserve"> Likewise, Christian writer </w:t>
      </w:r>
      <w:r>
        <w:rPr>
          <w:b/>
          <w:bCs/>
        </w:rPr>
        <w:t>C.S. Lewis</w:t>
      </w:r>
      <w:r>
        <w:t xml:space="preserve"> quipped that miracles are a retelling in small letters of the same story which is written across the whole world in letters too large to notice. In other words, the everyday providence by which the sun rises, seeds grow, and life flourishes is the big miracle; particular miracles are just compressed, special cases of God’s care.</w:t>
      </w:r>
    </w:p>
    <w:p w14:paraId="31E7FFF2" w14:textId="77777777" w:rsidR="003D24C1" w:rsidRDefault="00000000">
      <w:pPr>
        <w:pStyle w:val="BodyText"/>
      </w:pPr>
      <w:r>
        <w:t xml:space="preserve">In coming to the close, we reflect on the journey from </w:t>
      </w:r>
      <w:r>
        <w:rPr>
          <w:b/>
          <w:bCs/>
        </w:rPr>
        <w:t>ignorance-based faith</w:t>
      </w:r>
      <w:r>
        <w:t xml:space="preserve"> to </w:t>
      </w:r>
      <w:r>
        <w:rPr>
          <w:b/>
          <w:bCs/>
        </w:rPr>
        <w:t>knowledge-based awe</w:t>
      </w:r>
      <w:r>
        <w:t xml:space="preserve">. The phrase “God of the gaps” was originally coined not by atheists but by a </w:t>
      </w:r>
      <w:r>
        <w:rPr>
          <w:b/>
          <w:bCs/>
        </w:rPr>
        <w:t>theist cautioning his fellow theists</w:t>
      </w:r>
      <w:r>
        <w:t xml:space="preserve">. It was a call to find God in what we </w:t>
      </w:r>
      <w:r>
        <w:rPr>
          <w:i/>
          <w:iCs/>
        </w:rPr>
        <w:t>know</w:t>
      </w:r>
      <w:r>
        <w:t xml:space="preserve">, not only in what we </w:t>
      </w:r>
      <w:r>
        <w:rPr>
          <w:i/>
          <w:iCs/>
        </w:rPr>
        <w:t>don’t know</w:t>
      </w:r>
      <w:r>
        <w:t xml:space="preserve">. Today, that call is more relevant than ever. We live in an age of astonishing scientific advancement. Black holes, quantum entanglement, the genome, exoplanets – we have unveiled so many secrets of nature. For someone with a closed </w:t>
      </w:r>
      <w:r>
        <w:lastRenderedPageBreak/>
        <w:t xml:space="preserve">materialistic mindset, these are merely impersonal facts. But for the person who believes, each new wonder can be like another brushstroke in the painting of God’s self-revelation through creation. The goal is not to retreat from knowledge and huddle in gaps, but to stride into the expanding light and find that </w:t>
      </w:r>
      <w:r>
        <w:rPr>
          <w:b/>
          <w:bCs/>
        </w:rPr>
        <w:t>faith and knowledge illuminate each other</w:t>
      </w:r>
      <w:r>
        <w:t>.</w:t>
      </w:r>
    </w:p>
    <w:p w14:paraId="2C52B6DD" w14:textId="77777777" w:rsidR="003D24C1" w:rsidRDefault="00000000">
      <w:pPr>
        <w:pStyle w:val="BodyText"/>
      </w:pPr>
      <w:r>
        <w:t xml:space="preserve">Ultimately, </w:t>
      </w:r>
      <w:r>
        <w:rPr>
          <w:b/>
          <w:bCs/>
        </w:rPr>
        <w:t>a transcendent God who is the Author of nature is not in competition with nature</w:t>
      </w:r>
      <w:r>
        <w:t xml:space="preserve">. As the medieval saying goes, </w:t>
      </w:r>
      <w:r>
        <w:rPr>
          <w:b/>
          <w:bCs/>
        </w:rPr>
        <w:t>“God is not a competitor in the same genus”</w:t>
      </w:r>
      <w:r>
        <w:t xml:space="preserve"> – God is not one cause among others, but the cause of all causes. When we finally internalize that, the false dichotomy of God </w:t>
      </w:r>
      <w:r>
        <w:rPr>
          <w:i/>
          <w:iCs/>
        </w:rPr>
        <w:t>vs.</w:t>
      </w:r>
      <w:r>
        <w:t xml:space="preserve"> science dissolves. We can appreciate the intricate laws of physics and the algorithm of evolution without idolizing them, and simultaneously hold that there is a loving Intelligence behind it all without expecting to find His signature under a microscope.</w:t>
      </w:r>
    </w:p>
    <w:p w14:paraId="7C3E0EDA" w14:textId="77777777" w:rsidR="003D24C1" w:rsidRDefault="00000000">
      <w:pPr>
        <w:pStyle w:val="BodyText"/>
      </w:pPr>
      <w:r>
        <w:t xml:space="preserve">In a sense, the faithful theologian and the honest scientist share a humility: both admit there is much they do not know. But one does not fill the unknown with a facile answer; rather, one trusts that truth is worth seeking, wherever it leads. If one believes God is Truth, then no genuine discovery can ultimately be against God. The attitude then becomes: </w:t>
      </w:r>
      <w:r>
        <w:rPr>
          <w:i/>
          <w:iCs/>
        </w:rPr>
        <w:t>“Bring on the discoveries, close the gaps – my God is not threatened, for He is the God of all truth. If a gap closes, I praise Him for understanding a bit more of His work. If a mystery remains, I trust Him in what I don’t yet comprehend.”</w:t>
      </w:r>
      <w:r>
        <w:t xml:space="preserve"> This synthesis turns the table on the gap problem: instead of gaps being necessary to believe in God, </w:t>
      </w:r>
      <w:r>
        <w:rPr>
          <w:b/>
          <w:bCs/>
        </w:rPr>
        <w:t>every new piece of knowledge becomes another reason to marvel at God</w:t>
      </w:r>
      <w:r>
        <w:t xml:space="preserve">. As the Quran beautifully states: </w:t>
      </w:r>
      <w:r>
        <w:rPr>
          <w:i/>
          <w:iCs/>
        </w:rPr>
        <w:t>“Over all those endowed with knowledge, there is one more knowing”</w:t>
      </w:r>
      <w:r>
        <w:t xml:space="preserve"> – ultimately pointing to God’s infinite knowledge above ours. And as the Bible exclaims: </w:t>
      </w:r>
      <w:r>
        <w:rPr>
          <w:i/>
          <w:iCs/>
        </w:rPr>
        <w:t>“O Lord, how manifold are Your works; in wisdom You have made them all!”</w:t>
      </w:r>
    </w:p>
    <w:p w14:paraId="73CCC7D7" w14:textId="77777777" w:rsidR="003D24C1" w:rsidRDefault="00000000">
      <w:pPr>
        <w:pStyle w:val="BodyText"/>
      </w:pPr>
      <w:r>
        <w:t xml:space="preserve">In conclusion, the </w:t>
      </w:r>
      <w:r>
        <w:rPr>
          <w:b/>
          <w:bCs/>
        </w:rPr>
        <w:t>God who transcends the gaps</w:t>
      </w:r>
      <w:r>
        <w:t xml:space="preserve"> is the God worth believing in – one who is </w:t>
      </w:r>
      <w:r>
        <w:rPr>
          <w:b/>
          <w:bCs/>
        </w:rPr>
        <w:t>transcendent enough</w:t>
      </w:r>
      <w:r>
        <w:t xml:space="preserve"> to be the Source of cosmic order, yet </w:t>
      </w:r>
      <w:r>
        <w:rPr>
          <w:b/>
          <w:bCs/>
        </w:rPr>
        <w:t>immanent enough</w:t>
      </w:r>
      <w:r>
        <w:t xml:space="preserve"> to care for a sparrow and to hear the whisper of a prayer. Such a God does not retreat before the onslaught of knowledge; rather, </w:t>
      </w:r>
      <w:r>
        <w:rPr>
          <w:b/>
          <w:bCs/>
        </w:rPr>
        <w:t>all genuine knowledge whispers His name</w:t>
      </w:r>
      <w:r>
        <w:t xml:space="preserve">. The challenge and joy for believers is to listen to that whisper not only in the mysterious and uncharted, but in the very plainness of day-to-day reality – seeing in </w:t>
      </w:r>
      <w:r>
        <w:rPr>
          <w:b/>
          <w:bCs/>
        </w:rPr>
        <w:t>both</w:t>
      </w:r>
      <w:r>
        <w:t xml:space="preserve"> the quantum uncertainty </w:t>
      </w:r>
      <w:r>
        <w:rPr>
          <w:b/>
          <w:bCs/>
        </w:rPr>
        <w:t>and</w:t>
      </w:r>
      <w:r>
        <w:t xml:space="preserve"> the classical lawfulness the handiwork of a Creator who “did all things well.” In that light, faith becomes not a defensive posture clinging to gaps, but an active vision that perceives a divine radiance shining through the tapestry of the natural world, from the tiniest quark to the farthest galaxy. And perhaps, as our understanding deepens, so too will our wonder – at a universe that is at once intelligible and meaningful, scientific and sacred, lawful and filled with the presence of the One who authored those laws.</w:t>
      </w:r>
    </w:p>
    <w:bookmarkEnd w:id="1"/>
    <w:bookmarkEnd w:id="2"/>
    <w:bookmarkEnd w:id="10"/>
    <w:p w14:paraId="121B6CAF" w14:textId="77777777" w:rsidR="003D24C1" w:rsidRDefault="00000000">
      <w:r>
        <w:pict w14:anchorId="4FE4C9D9">
          <v:rect id="_x0000_i1025" style="width:0;height:1.5pt" o:hralign="center" o:hrstd="t" o:hr="t"/>
        </w:pict>
      </w:r>
    </w:p>
    <w:bookmarkStart w:id="11" w:name="citations"/>
    <w:p w14:paraId="41252681" w14:textId="77777777" w:rsidR="003D24C1" w:rsidRDefault="00000000">
      <w:pPr>
        <w:pStyle w:val="FirstParagraph"/>
      </w:pPr>
      <w:r>
        <w:fldChar w:fldCharType="begin"/>
      </w:r>
      <w:r>
        <w:instrText>HYPERLINK "https://thedailyomnivore.net/2014/03/26/god-of-the-gaps/" \l ":~:text=,which%20ignorance%20stands%20for%20%E2%80%98lack" \h</w:instrText>
      </w:r>
      <w:r>
        <w:fldChar w:fldCharType="separate"/>
      </w:r>
      <w:r>
        <w:rPr>
          <w:rStyle w:val="Hyperlink"/>
        </w:rPr>
        <w:t>[1]</w:t>
      </w:r>
      <w:r>
        <w:fldChar w:fldCharType="end"/>
      </w:r>
      <w:r>
        <w:t xml:space="preserve"> God of the Gaps | The Daily Omnivore</w:t>
      </w:r>
    </w:p>
    <w:p w14:paraId="4942EDCB" w14:textId="77777777" w:rsidR="003D24C1" w:rsidRDefault="00000000">
      <w:pPr>
        <w:pStyle w:val="BodyText"/>
      </w:pPr>
      <w:hyperlink r:id="rId93">
        <w:r>
          <w:rPr>
            <w:rStyle w:val="Hyperlink"/>
          </w:rPr>
          <w:t>https://thedailyomnivore.net/2014/03/26/god-of-the-gaps/</w:t>
        </w:r>
      </w:hyperlink>
    </w:p>
    <w:p w14:paraId="27A950CD" w14:textId="77777777" w:rsidR="003D24C1" w:rsidRDefault="00000000">
      <w:pPr>
        <w:pStyle w:val="BodyText"/>
      </w:pPr>
      <w:hyperlink r:id="rId94" w:anchor=":~:text=Dawkins%20says%3A%20%E2%80%98Creationists%20eagerly%20seek,There%20is">
        <w:r>
          <w:rPr>
            <w:rStyle w:val="Hyperlink"/>
          </w:rPr>
          <w:t>[2]</w:t>
        </w:r>
      </w:hyperlink>
      <w:r>
        <w:t xml:space="preserve"> </w:t>
      </w:r>
      <w:hyperlink r:id="rId95" w:anchor=":~:text=,Areas%20where%20there%20is">
        <w:r>
          <w:rPr>
            <w:rStyle w:val="Hyperlink"/>
          </w:rPr>
          <w:t>[11]</w:t>
        </w:r>
      </w:hyperlink>
      <w:r>
        <w:t xml:space="preserve"> </w:t>
      </w:r>
      <w:hyperlink r:id="rId96" w:anchor=":~:text=,science%20but%20explainable%20in%20terms">
        <w:r>
          <w:rPr>
            <w:rStyle w:val="Hyperlink"/>
          </w:rPr>
          <w:t>[34]</w:t>
        </w:r>
      </w:hyperlink>
      <w:r>
        <w:t xml:space="preserve"> </w:t>
      </w:r>
      <w:hyperlink r:id="rId97" w:anchor=":~:text=,look%20as%20unreasonable%20as%20possible">
        <w:r>
          <w:rPr>
            <w:rStyle w:val="Hyperlink"/>
          </w:rPr>
          <w:t>[35]</w:t>
        </w:r>
      </w:hyperlink>
      <w:r>
        <w:t xml:space="preserve"> The ‘God-of-the-Gaps’ Caricature (Sickler) – The Reformed Reader Blog</w:t>
      </w:r>
    </w:p>
    <w:p w14:paraId="258D89F6" w14:textId="77777777" w:rsidR="003D24C1" w:rsidRDefault="00000000">
      <w:pPr>
        <w:pStyle w:val="BodyText"/>
      </w:pPr>
      <w:hyperlink r:id="rId98">
        <w:r>
          <w:rPr>
            <w:rStyle w:val="Hyperlink"/>
          </w:rPr>
          <w:t>https://reformedreader.wordpress.com/2020/09/21/the-god-of-the-gaps-caricature-sickler/</w:t>
        </w:r>
      </w:hyperlink>
    </w:p>
    <w:p w14:paraId="41F272C4" w14:textId="77777777" w:rsidR="003D24C1" w:rsidRDefault="00000000">
      <w:pPr>
        <w:pStyle w:val="BodyText"/>
      </w:pPr>
      <w:hyperlink r:id="rId99" w:anchor=":~:text=%3E%20,smaller%20as%20time%20moves%20on">
        <w:r>
          <w:rPr>
            <w:rStyle w:val="Hyperlink"/>
          </w:rPr>
          <w:t>[3]</w:t>
        </w:r>
      </w:hyperlink>
      <w:r>
        <w:t xml:space="preserve"> </w:t>
      </w:r>
      <w:hyperlink r:id="rId100" w:anchor=":~:text=3">
        <w:r>
          <w:rPr>
            <w:rStyle w:val="Hyperlink"/>
          </w:rPr>
          <w:t>[18]</w:t>
        </w:r>
      </w:hyperlink>
      <w:r>
        <w:t xml:space="preserve"> Neil DeGrasse Tyson's Best Quotes Will Make You Fall in Love With Science All Over Again : ScienceAlert</w:t>
      </w:r>
    </w:p>
    <w:p w14:paraId="0D299F39" w14:textId="77777777" w:rsidR="003D24C1" w:rsidRDefault="00000000">
      <w:pPr>
        <w:pStyle w:val="BodyText"/>
      </w:pPr>
      <w:hyperlink r:id="rId101">
        <w:r>
          <w:rPr>
            <w:rStyle w:val="Hyperlink"/>
          </w:rPr>
          <w:t>https://www.sciencealert.com/neil-degrasse-tyson-s-best-quotes-may-make-you-fall-in-love-with-science-all-over-again</w:t>
        </w:r>
      </w:hyperlink>
    </w:p>
    <w:p w14:paraId="10CE1544" w14:textId="77777777" w:rsidR="003D24C1" w:rsidRDefault="00000000">
      <w:pPr>
        <w:pStyle w:val="BodyText"/>
      </w:pPr>
      <w:hyperlink r:id="rId102" w:anchor=":~:text=,an%20intelligent%20and%20powerful%20Being">
        <w:r>
          <w:rPr>
            <w:rStyle w:val="Hyperlink"/>
          </w:rPr>
          <w:t>[4]</w:t>
        </w:r>
      </w:hyperlink>
      <w:r>
        <w:t xml:space="preserve"> </w:t>
      </w:r>
      <w:hyperlink r:id="rId103" w:anchor=":~:text=But%20a%20careful%20reading%20of,God%20gets%20hardly%20a%20mention">
        <w:r>
          <w:rPr>
            <w:rStyle w:val="Hyperlink"/>
          </w:rPr>
          <w:t>[12]</w:t>
        </w:r>
      </w:hyperlink>
      <w:r>
        <w:t xml:space="preserve"> </w:t>
      </w:r>
      <w:hyperlink r:id="rId104" w:anchor=":~:text=Newton%20feared%20that%20all%20this,in%20and%20make%20things%20right">
        <w:r>
          <w:rPr>
            <w:rStyle w:val="Hyperlink"/>
          </w:rPr>
          <w:t>[13]</w:t>
        </w:r>
      </w:hyperlink>
      <w:r>
        <w:t xml:space="preserve"> </w:t>
      </w:r>
      <w:hyperlink r:id="rId105" w:anchor=":~:text=A%20century%20later%2C%20the%20French,repeated%20but%20probably%20embellished%20account">
        <w:r>
          <w:rPr>
            <w:rStyle w:val="Hyperlink"/>
          </w:rPr>
          <w:t>[14]</w:t>
        </w:r>
      </w:hyperlink>
      <w:r>
        <w:t xml:space="preserve"> </w:t>
      </w:r>
      <w:hyperlink r:id="rId106" w:anchor=":~:text=when%20Laplace%20gave%20a%20copy,no%20need%20of%20that%20hypothesis">
        <w:r>
          <w:rPr>
            <w:rStyle w:val="Hyperlink"/>
          </w:rPr>
          <w:t>[15]</w:t>
        </w:r>
      </w:hyperlink>
      <w:r>
        <w:t xml:space="preserve"> The Perimeter of Ignorance - Neil deGrasse Tyson : Neil deGrasse Tyson</w:t>
      </w:r>
    </w:p>
    <w:p w14:paraId="4D129716" w14:textId="77777777" w:rsidR="003D24C1" w:rsidRDefault="00000000">
      <w:pPr>
        <w:pStyle w:val="BodyText"/>
      </w:pPr>
      <w:hyperlink r:id="rId107">
        <w:r>
          <w:rPr>
            <w:rStyle w:val="Hyperlink"/>
          </w:rPr>
          <w:t>https://neildegrassetyson.com/essays/2005-11-the-perimeter-of-ignorance/</w:t>
        </w:r>
      </w:hyperlink>
    </w:p>
    <w:p w14:paraId="5D3B0879" w14:textId="77777777" w:rsidR="003D24C1" w:rsidRDefault="00000000">
      <w:pPr>
        <w:pStyle w:val="BodyText"/>
      </w:pPr>
      <w:hyperlink r:id="rId108" w:anchor=":~:text=One%20of%20the%20more%20prominent,today%27s%20scientific%20knowledge%2C%20but%20ever">
        <w:r>
          <w:rPr>
            <w:rStyle w:val="Hyperlink"/>
          </w:rPr>
          <w:t>[5]</w:t>
        </w:r>
      </w:hyperlink>
      <w:r>
        <w:t xml:space="preserve"> </w:t>
      </w:r>
      <w:hyperlink r:id="rId109" w:anchor=":~:text=But%20as%20humans%20explored%20more%2C,Even%20things%20not">
        <w:r>
          <w:rPr>
            <w:rStyle w:val="Hyperlink"/>
          </w:rPr>
          <w:t>[6]</w:t>
        </w:r>
      </w:hyperlink>
      <w:r>
        <w:t xml:space="preserve"> </w:t>
      </w:r>
      <w:hyperlink r:id="rId110" w:anchor=":~:text=necessary,2">
        <w:r>
          <w:rPr>
            <w:rStyle w:val="Hyperlink"/>
          </w:rPr>
          <w:t>[7]</w:t>
        </w:r>
      </w:hyperlink>
      <w:r>
        <w:t xml:space="preserve"> </w:t>
      </w:r>
      <w:hyperlink r:id="rId111" w:anchor=":~:text=%E2%80%9C%E2%80%9DIf%20a%20philosopher%20or%20social,diabetic%20dog%2C%20and%20darned%20if">
        <w:r>
          <w:rPr>
            <w:rStyle w:val="Hyperlink"/>
          </w:rPr>
          <w:t>[16]</w:t>
        </w:r>
      </w:hyperlink>
      <w:r>
        <w:t xml:space="preserve"> </w:t>
      </w:r>
      <w:hyperlink r:id="rId112" w:anchor=":~:text=%E2%80%9C%E2%80%9DIf%20a%20philosopher%20or%20social,And%20he">
        <w:r>
          <w:rPr>
            <w:rStyle w:val="Hyperlink"/>
          </w:rPr>
          <w:t>[17]</w:t>
        </w:r>
      </w:hyperlink>
      <w:r>
        <w:t xml:space="preserve"> </w:t>
      </w:r>
      <w:hyperlink r:id="rId113" w:anchor=":~:text=For%20more%20information%2C%20see%3A%20Transitional,fossil">
        <w:r>
          <w:rPr>
            <w:rStyle w:val="Hyperlink"/>
          </w:rPr>
          <w:t>[30]</w:t>
        </w:r>
      </w:hyperlink>
      <w:r>
        <w:t xml:space="preserve"> </w:t>
      </w:r>
      <w:hyperlink r:id="rId114" w:anchor=":~:text=life%20formed%20are%20impossible%20to,today%27s%20scientific%20knowledge%2C%20but%20ever">
        <w:r>
          <w:rPr>
            <w:rStyle w:val="Hyperlink"/>
          </w:rPr>
          <w:t>[33]</w:t>
        </w:r>
      </w:hyperlink>
      <w:r>
        <w:t xml:space="preserve"> </w:t>
      </w:r>
      <w:hyperlink r:id="rId115" w:anchor=":~:text=God%20of%20the%20gaps%20,Hamza%20Tzortzis%20%E2%80%A2%20Zakir">
        <w:r>
          <w:rPr>
            <w:rStyle w:val="Hyperlink"/>
          </w:rPr>
          <w:t>[37]</w:t>
        </w:r>
      </w:hyperlink>
      <w:r>
        <w:t xml:space="preserve"> </w:t>
      </w:r>
      <w:hyperlink r:id="rId116" w:anchor=":~:text=Muslim%20apologists%3A%20%C2%A0Harun%20Yahya%C2%A0%E2%80%A2%C2%A0Dawah%20Man%C2%A0%E2%80%A2%C2%A0Hamza,Tzortzis%C2%A0%E2%80%A2%C2%A0Zakir%20Naik%C2%A0%E2%80%A2">
        <w:r>
          <w:rPr>
            <w:rStyle w:val="Hyperlink"/>
          </w:rPr>
          <w:t>[38]</w:t>
        </w:r>
      </w:hyperlink>
      <w:r>
        <w:t xml:space="preserve"> </w:t>
      </w:r>
      <w:hyperlink r:id="rId117" w:anchor=":~:text=the%20logical%20fallacy%20%20of,35">
        <w:r>
          <w:rPr>
            <w:rStyle w:val="Hyperlink"/>
          </w:rPr>
          <w:t>[43]</w:t>
        </w:r>
      </w:hyperlink>
      <w:r>
        <w:t xml:space="preserve"> </w:t>
      </w:r>
      <w:hyperlink r:id="rId118" w:anchor=":~:text=For%20theists%20the%20weakness%20of,with%20real%20knowledge">
        <w:r>
          <w:rPr>
            <w:rStyle w:val="Hyperlink"/>
          </w:rPr>
          <w:t>[45]</w:t>
        </w:r>
      </w:hyperlink>
      <w:r>
        <w:t xml:space="preserve"> God of the gaps - RationalWiki</w:t>
      </w:r>
    </w:p>
    <w:p w14:paraId="3CC0EFDC" w14:textId="77777777" w:rsidR="003D24C1" w:rsidRDefault="00000000">
      <w:pPr>
        <w:pStyle w:val="BodyText"/>
      </w:pPr>
      <w:hyperlink r:id="rId119">
        <w:r>
          <w:rPr>
            <w:rStyle w:val="Hyperlink"/>
          </w:rPr>
          <w:t>https://rationalwiki.org/wiki/God_of_the_gaps</w:t>
        </w:r>
      </w:hyperlink>
    </w:p>
    <w:p w14:paraId="50BEA5F6" w14:textId="77777777" w:rsidR="003D24C1" w:rsidRDefault="00000000">
      <w:pPr>
        <w:pStyle w:val="BodyText"/>
      </w:pPr>
      <w:hyperlink r:id="rId120" w:anchor=":~:text=Every%20field%20of%20science%20has,areas%20that%20science%20can%20explain">
        <w:r>
          <w:rPr>
            <w:rStyle w:val="Hyperlink"/>
          </w:rPr>
          <w:t>[8]</w:t>
        </w:r>
      </w:hyperlink>
      <w:r>
        <w:t xml:space="preserve"> </w:t>
      </w:r>
      <w:hyperlink r:id="rId121" w:anchor=":~:text=God,are%20used%20as%20apologetic%20tools">
        <w:r>
          <w:rPr>
            <w:rStyle w:val="Hyperlink"/>
          </w:rPr>
          <w:t>[9]</w:t>
        </w:r>
      </w:hyperlink>
      <w:r>
        <w:t xml:space="preserve"> </w:t>
      </w:r>
      <w:hyperlink r:id="rId122" w:anchor=":~:text=The%20familiar%20story%20of%20Isaac,several%20times%20per%20year%20in">
        <w:r>
          <w:rPr>
            <w:rStyle w:val="Hyperlink"/>
          </w:rPr>
          <w:t>[20]</w:t>
        </w:r>
      </w:hyperlink>
      <w:r>
        <w:t xml:space="preserve"> </w:t>
      </w:r>
      <w:hyperlink r:id="rId123" w:anchor=":~:text=example%2C%20when%20the%20Earth%20passes,stability%20of%20the%20solar%20system">
        <w:r>
          <w:rPr>
            <w:rStyle w:val="Hyperlink"/>
          </w:rPr>
          <w:t>[21]</w:t>
        </w:r>
      </w:hyperlink>
      <w:r>
        <w:t xml:space="preserve"> </w:t>
      </w:r>
      <w:hyperlink r:id="rId124" w:anchor=":~:text=elegantly%3A">
        <w:r>
          <w:rPr>
            <w:rStyle w:val="Hyperlink"/>
          </w:rPr>
          <w:t>[22]</w:t>
        </w:r>
      </w:hyperlink>
      <w:r>
        <w:t xml:space="preserve"> </w:t>
      </w:r>
      <w:hyperlink r:id="rId125" w:anchor=":~:text=The%20six%20primary%20Planets%20are,2">
        <w:r>
          <w:rPr>
            <w:rStyle w:val="Hyperlink"/>
          </w:rPr>
          <w:t>[23]</w:t>
        </w:r>
      </w:hyperlink>
      <w:r>
        <w:t xml:space="preserve"> </w:t>
      </w:r>
      <w:hyperlink r:id="rId126" w:anchor=":~:text=In%20both%20of%20these%20examples,unexplained%20gaps%20in%20the%20explanation">
        <w:r>
          <w:rPr>
            <w:rStyle w:val="Hyperlink"/>
          </w:rPr>
          <w:t>[24]</w:t>
        </w:r>
      </w:hyperlink>
      <w:r>
        <w:t xml:space="preserve"> </w:t>
      </w:r>
      <w:hyperlink r:id="rId127" w:anchor=":~:text=We%20now%20know%20that%20Newton,In%20the">
        <w:r>
          <w:rPr>
            <w:rStyle w:val="Hyperlink"/>
          </w:rPr>
          <w:t>[25]</w:t>
        </w:r>
      </w:hyperlink>
      <w:r>
        <w:t xml:space="preserve"> </w:t>
      </w:r>
      <w:hyperlink r:id="rId128" w:anchor=":~:text=the%20orderly%20motion%20of%20the,all%20traveling%20in%20the%20same">
        <w:r>
          <w:rPr>
            <w:rStyle w:val="Hyperlink"/>
          </w:rPr>
          <w:t>[26]</w:t>
        </w:r>
      </w:hyperlink>
      <w:r>
        <w:t xml:space="preserve"> </w:t>
      </w:r>
      <w:hyperlink r:id="rId129" w:anchor=":~:text=mechanics%20of%20the%20heavens%20without,invoking%20divine%20intervention">
        <w:r>
          <w:rPr>
            <w:rStyle w:val="Hyperlink"/>
          </w:rPr>
          <w:t>[27]</w:t>
        </w:r>
      </w:hyperlink>
      <w:r>
        <w:t xml:space="preserve"> </w:t>
      </w:r>
      <w:hyperlink r:id="rId130" w:anchor=":~:text=Such%20episodes%20in%20the%20history,ranging%20text%20explaining%20the">
        <w:r>
          <w:rPr>
            <w:rStyle w:val="Hyperlink"/>
          </w:rPr>
          <w:t>[28]</w:t>
        </w:r>
      </w:hyperlink>
      <w:r>
        <w:t xml:space="preserve"> </w:t>
      </w:r>
      <w:hyperlink r:id="rId131" w:anchor=":~:text=forming%20systems,just%20like%20our%20solar%20system">
        <w:r>
          <w:rPr>
            <w:rStyle w:val="Hyperlink"/>
          </w:rPr>
          <w:t>[29]</w:t>
        </w:r>
      </w:hyperlink>
      <w:r>
        <w:t xml:space="preserve"> </w:t>
      </w:r>
      <w:hyperlink r:id="rId132" w:anchor=":~:text=mechanisms,undercut%20by%20new%20scientific%20discoveries">
        <w:r>
          <w:rPr>
            <w:rStyle w:val="Hyperlink"/>
          </w:rPr>
          <w:t>[32]</w:t>
        </w:r>
      </w:hyperlink>
      <w:r>
        <w:t xml:space="preserve"> </w:t>
      </w:r>
      <w:hyperlink r:id="rId133" w:anchor=":~:text=Are%20gaps%20in%20scientific%20knowledge,evidence%20for%20God">
        <w:r>
          <w:rPr>
            <w:rStyle w:val="Hyperlink"/>
          </w:rPr>
          <w:t>[44]</w:t>
        </w:r>
      </w:hyperlink>
      <w:r>
        <w:t xml:space="preserve"> Are gaps in scientific knowledge evidence for God? - Common Question - BioLogos</w:t>
      </w:r>
    </w:p>
    <w:p w14:paraId="3CF19C71" w14:textId="77777777" w:rsidR="003D24C1" w:rsidRDefault="00000000">
      <w:pPr>
        <w:pStyle w:val="BodyText"/>
      </w:pPr>
      <w:hyperlink r:id="rId134">
        <w:r>
          <w:rPr>
            <w:rStyle w:val="Hyperlink"/>
          </w:rPr>
          <w:t>https://biologos.org/common-questions/are-gaps-in-scientific-knowledge-evidence-for-god</w:t>
        </w:r>
      </w:hyperlink>
    </w:p>
    <w:p w14:paraId="1C0B7F3C" w14:textId="77777777" w:rsidR="003D24C1" w:rsidRDefault="00000000">
      <w:pPr>
        <w:pStyle w:val="BodyText"/>
      </w:pPr>
      <w:hyperlink r:id="rId135" w:anchor=":~:text=SCIENCE%20AND%20RELIGION%20IN%20THE,gaps%E2%80%9D%20is%20futile%2C%20not">
        <w:r>
          <w:rPr>
            <w:rStyle w:val="Hyperlink"/>
          </w:rPr>
          <w:t>[10]</w:t>
        </w:r>
      </w:hyperlink>
      <w:r>
        <w:t xml:space="preserve"> SCIENCE AND RELIGION IN THE THEOLOGY OF DIETRICH ...</w:t>
      </w:r>
    </w:p>
    <w:p w14:paraId="001CCEA8" w14:textId="77777777" w:rsidR="003D24C1" w:rsidRDefault="00000000">
      <w:pPr>
        <w:pStyle w:val="BodyText"/>
      </w:pPr>
      <w:hyperlink r:id="rId136">
        <w:r>
          <w:rPr>
            <w:rStyle w:val="Hyperlink"/>
          </w:rPr>
          <w:t>https://www.zygonjournal.org/article/id/13679/</w:t>
        </w:r>
      </w:hyperlink>
    </w:p>
    <w:p w14:paraId="6C30BCCC" w14:textId="77777777" w:rsidR="003D24C1" w:rsidRDefault="00000000">
      <w:pPr>
        <w:pStyle w:val="BodyText"/>
      </w:pPr>
      <w:hyperlink r:id="rId137" w:anchor=":~:text=,of%20the%20gaps%E2%80%9D%20for">
        <w:r>
          <w:rPr>
            <w:rStyle w:val="Hyperlink"/>
          </w:rPr>
          <w:t>[19]</w:t>
        </w:r>
      </w:hyperlink>
      <w:r>
        <w:t xml:space="preserve"> [PDF] The God of the Gaps, Natural Theology, and Intelligent Design</w:t>
      </w:r>
    </w:p>
    <w:p w14:paraId="24C7E00A" w14:textId="77777777" w:rsidR="003D24C1" w:rsidRDefault="00000000">
      <w:pPr>
        <w:pStyle w:val="BodyText"/>
      </w:pPr>
      <w:hyperlink r:id="rId138">
        <w:r>
          <w:rPr>
            <w:rStyle w:val="Hyperlink"/>
          </w:rPr>
          <w:t>https://journals.tdl.org/jat/index.php/jat/article/download/119/299</w:t>
        </w:r>
      </w:hyperlink>
    </w:p>
    <w:p w14:paraId="22EAA026" w14:textId="77777777" w:rsidR="003D24C1" w:rsidRDefault="00000000">
      <w:pPr>
        <w:pStyle w:val="BodyText"/>
      </w:pPr>
      <w:hyperlink r:id="rId139" w:anchor=":~:text=,03">
        <w:r>
          <w:rPr>
            <w:rStyle w:val="Hyperlink"/>
          </w:rPr>
          <w:t>[31]</w:t>
        </w:r>
      </w:hyperlink>
      <w:r>
        <w:t xml:space="preserve"> Irreducible complexity - Wikipedia</w:t>
      </w:r>
    </w:p>
    <w:p w14:paraId="1E0E9458" w14:textId="77777777" w:rsidR="003D24C1" w:rsidRDefault="00000000">
      <w:pPr>
        <w:pStyle w:val="BodyText"/>
      </w:pPr>
      <w:hyperlink r:id="rId140">
        <w:r>
          <w:rPr>
            <w:rStyle w:val="Hyperlink"/>
          </w:rPr>
          <w:t>https://en.wikipedia.org/wiki/Irreducible_complexity</w:t>
        </w:r>
      </w:hyperlink>
    </w:p>
    <w:p w14:paraId="305DB2D6" w14:textId="77777777" w:rsidR="003D24C1" w:rsidRDefault="00000000">
      <w:pPr>
        <w:pStyle w:val="BodyText"/>
      </w:pPr>
      <w:hyperlink r:id="rId141" w:anchor=":~:text=%E2%80%9CBill%20O%27Reilly%3A%20I%27ll%20tell%20you,%E2%80%9D">
        <w:r>
          <w:rPr>
            <w:rStyle w:val="Hyperlink"/>
          </w:rPr>
          <w:t>[36]</w:t>
        </w:r>
      </w:hyperlink>
      <w:r>
        <w:t xml:space="preserve"> Quote by David Silverman: “Bill O'Reilly: I'll tell you why it's not a sca...”</w:t>
      </w:r>
    </w:p>
    <w:p w14:paraId="15A27E6E" w14:textId="77777777" w:rsidR="003D24C1" w:rsidRDefault="00000000">
      <w:pPr>
        <w:pStyle w:val="BodyText"/>
      </w:pPr>
      <w:hyperlink r:id="rId142">
        <w:r>
          <w:rPr>
            <w:rStyle w:val="Hyperlink"/>
          </w:rPr>
          <w:t>https://www.goodreads.com/quotes/7236724-bill-o-reilly-i-ll-tell-you-why-it-s-not-a-scam</w:t>
        </w:r>
      </w:hyperlink>
    </w:p>
    <w:p w14:paraId="15D90EC4" w14:textId="77777777" w:rsidR="003D24C1" w:rsidRDefault="00000000">
      <w:pPr>
        <w:pStyle w:val="BodyText"/>
      </w:pPr>
      <w:hyperlink r:id="rId143" w:anchor=":~:text=The%20works%20published%20under%20the,their%20capacity%20to%20mimic%20science">
        <w:r>
          <w:rPr>
            <w:rStyle w:val="Hyperlink"/>
          </w:rPr>
          <w:t>[39]</w:t>
        </w:r>
      </w:hyperlink>
      <w:r>
        <w:t xml:space="preserve"> </w:t>
      </w:r>
      <w:hyperlink r:id="rId144" w:anchor=":~:text=Harun%20Yahya%E2%80%99s%20works%20are%20written,between%20the%20respective%20intellectual%20profiles">
        <w:r>
          <w:rPr>
            <w:rStyle w:val="Hyperlink"/>
          </w:rPr>
          <w:t>[40]</w:t>
        </w:r>
      </w:hyperlink>
      <w:r>
        <w:t xml:space="preserve"> Harun Yahya’s Islamic Creationism: What It Is and Isn’t | Skeptical Inquirer</w:t>
      </w:r>
    </w:p>
    <w:p w14:paraId="43182FA6" w14:textId="77777777" w:rsidR="003D24C1" w:rsidRDefault="00000000">
      <w:pPr>
        <w:pStyle w:val="BodyText"/>
      </w:pPr>
      <w:hyperlink r:id="rId145">
        <w:r>
          <w:rPr>
            <w:rStyle w:val="Hyperlink"/>
          </w:rPr>
          <w:t>https://skepticalinquirer.org/2014/01/harun-yahyas-islamic-creationism-what-it-is-and-isnt/</w:t>
        </w:r>
      </w:hyperlink>
    </w:p>
    <w:p w14:paraId="11E8C0DC" w14:textId="77777777" w:rsidR="003D24C1" w:rsidRDefault="00000000">
      <w:pPr>
        <w:pStyle w:val="BodyText"/>
      </w:pPr>
      <w:hyperlink r:id="rId146" w:anchor=":~:text=Enam">
        <w:r>
          <w:rPr>
            <w:rStyle w:val="Hyperlink"/>
          </w:rPr>
          <w:t>[41]</w:t>
        </w:r>
      </w:hyperlink>
      <w:r>
        <w:t xml:space="preserve"> </w:t>
      </w:r>
      <w:hyperlink r:id="rId147" w:anchor=":~:text=Bakara">
        <w:r>
          <w:rPr>
            <w:rStyle w:val="Hyperlink"/>
          </w:rPr>
          <w:t>[42]</w:t>
        </w:r>
      </w:hyperlink>
      <w:r>
        <w:t xml:space="preserve"> Islamic God of the gaps - CreationWiki, the encyclopedia of creation science</w:t>
      </w:r>
    </w:p>
    <w:p w14:paraId="293B6B53" w14:textId="77777777" w:rsidR="003D24C1" w:rsidRDefault="00000000">
      <w:pPr>
        <w:pStyle w:val="BodyText"/>
      </w:pPr>
      <w:hyperlink r:id="rId148">
        <w:r>
          <w:rPr>
            <w:rStyle w:val="Hyperlink"/>
          </w:rPr>
          <w:t>https://creationwiki.org/Islamic_God_of_the_gaps</w:t>
        </w:r>
      </w:hyperlink>
    </w:p>
    <w:p w14:paraId="679119DB" w14:textId="77777777" w:rsidR="003D24C1" w:rsidRDefault="00000000">
      <w:pPr>
        <w:pStyle w:val="BodyText"/>
      </w:pPr>
      <w:hyperlink r:id="rId149" w:anchor=":~:text=mechanics,to%20disrupt%20its%20original%20construction">
        <w:r>
          <w:rPr>
            <w:rStyle w:val="Hyperlink"/>
          </w:rPr>
          <w:t>[46]</w:t>
        </w:r>
      </w:hyperlink>
      <w:r>
        <w:t xml:space="preserve"> </w:t>
      </w:r>
      <w:hyperlink r:id="rId150" w:anchor=":~:text=match%20at%20L880%20the%20metaphysical,without%20being%20compelled%20to%20disrupt">
        <w:r>
          <w:rPr>
            <w:rStyle w:val="Hyperlink"/>
          </w:rPr>
          <w:t>[47]</w:t>
        </w:r>
      </w:hyperlink>
      <w:r>
        <w:t xml:space="preserve"> </w:t>
      </w:r>
      <w:hyperlink r:id="rId151" w:anchor=":~:text=involving%20the%20disruption%20of%20the,37%E2%80%9338">
        <w:r>
          <w:rPr>
            <w:rStyle w:val="Hyperlink"/>
          </w:rPr>
          <w:t>[48]</w:t>
        </w:r>
      </w:hyperlink>
      <w:r>
        <w:t xml:space="preserve"> </w:t>
      </w:r>
      <w:hyperlink r:id="rId152" w:anchor=":~:text=mechanics,to%20disrupt%20its%20original%20construction">
        <w:r>
          <w:rPr>
            <w:rStyle w:val="Hyperlink"/>
          </w:rPr>
          <w:t>[49]</w:t>
        </w:r>
      </w:hyperlink>
      <w:r>
        <w:t xml:space="preserve"> </w:t>
      </w:r>
      <w:hyperlink r:id="rId153" w:anchor=":~:text=The%20second%20difficulty%20is%20that,physical%20level">
        <w:r>
          <w:rPr>
            <w:rStyle w:val="Hyperlink"/>
          </w:rPr>
          <w:t>[50]</w:t>
        </w:r>
      </w:hyperlink>
      <w:r>
        <w:t xml:space="preserve"> </w:t>
      </w:r>
      <w:hyperlink r:id="rId154" w:anchor=":~:text=The%20second%20possibility%20is%20the,from%20our">
        <w:r>
          <w:rPr>
            <w:rStyle w:val="Hyperlink"/>
          </w:rPr>
          <w:t>[51]</w:t>
        </w:r>
      </w:hyperlink>
      <w:r>
        <w:t xml:space="preserve"> </w:t>
      </w:r>
      <w:hyperlink r:id="rId155" w:anchor=":~:text=proportional%20to%20the%20cause%29,causal%20structure%20of%20the%20world">
        <w:r>
          <w:rPr>
            <w:rStyle w:val="Hyperlink"/>
          </w:rPr>
          <w:t>[52]</w:t>
        </w:r>
      </w:hyperlink>
      <w:r>
        <w:t xml:space="preserve"> </w:t>
      </w:r>
      <w:hyperlink r:id="rId156" w:anchor=":~:text=he%20does%20not%20clearly%20distinguish,models%20as%20isomorphic%2C%20which%20is">
        <w:r>
          <w:rPr>
            <w:rStyle w:val="Hyperlink"/>
          </w:rPr>
          <w:t>[53]</w:t>
        </w:r>
      </w:hyperlink>
      <w:r>
        <w:t xml:space="preserve"> </w:t>
      </w:r>
      <w:hyperlink r:id="rId157" w:anchor=":~:text=tradition%20of%20Pythagoras%2C%20Plato%2C%20Galileo%2C,96">
        <w:r>
          <w:rPr>
            <w:rStyle w:val="Hyperlink"/>
          </w:rPr>
          <w:t>[58]</w:t>
        </w:r>
      </w:hyperlink>
      <w:r>
        <w:t xml:space="preserve"> Following the Footsteps of John Polkinghorne: In Search of Divine Action in the World</w:t>
      </w:r>
    </w:p>
    <w:p w14:paraId="4499C412" w14:textId="77777777" w:rsidR="003D24C1" w:rsidRDefault="00000000">
      <w:pPr>
        <w:pStyle w:val="BodyText"/>
      </w:pPr>
      <w:hyperlink r:id="rId158">
        <w:r>
          <w:rPr>
            <w:rStyle w:val="Hyperlink"/>
          </w:rPr>
          <w:t>https://www.mdpi.com/2077-1444/12/4/263</w:t>
        </w:r>
      </w:hyperlink>
    </w:p>
    <w:p w14:paraId="5A03B463" w14:textId="77777777" w:rsidR="003D24C1" w:rsidRDefault="00000000">
      <w:pPr>
        <w:pStyle w:val="BodyText"/>
      </w:pPr>
      <w:hyperlink r:id="rId159" w:anchor=":~:text=,19%20However%2C%20it">
        <w:r>
          <w:rPr>
            <w:rStyle w:val="Hyperlink"/>
          </w:rPr>
          <w:t>[54]</w:t>
        </w:r>
      </w:hyperlink>
      <w:r>
        <w:t xml:space="preserve"> [PDF] ALVIN PLANTINGA'S IGNORATIO ELENCHI HERMAN PHILIPSE</w:t>
      </w:r>
    </w:p>
    <w:p w14:paraId="5B2C2F9A" w14:textId="77777777" w:rsidR="003D24C1" w:rsidRDefault="00000000">
      <w:pPr>
        <w:pStyle w:val="BodyText"/>
      </w:pPr>
      <w:hyperlink r:id="rId160">
        <w:r>
          <w:rPr>
            <w:rStyle w:val="Hyperlink"/>
          </w:rPr>
          <w:t>https://philarchive.org/archive/PHITRC-4</w:t>
        </w:r>
      </w:hyperlink>
    </w:p>
    <w:p w14:paraId="492B0787" w14:textId="77777777" w:rsidR="003D24C1" w:rsidRDefault="00000000">
      <w:pPr>
        <w:pStyle w:val="BodyText"/>
      </w:pPr>
      <w:hyperlink r:id="rId161" w:anchor=":~:text=belief%20and%20the%20proposition%20that,creatures%20he%20intends%20to%20create">
        <w:r>
          <w:rPr>
            <w:rStyle w:val="Hyperlink"/>
          </w:rPr>
          <w:t>[55]</w:t>
        </w:r>
      </w:hyperlink>
      <w:r>
        <w:t xml:space="preserve"> </w:t>
      </w:r>
      <w:hyperlink r:id="rId162" w:anchor=":~:text=obviously%20enough%2C%20God%20could%20have,creatures%20he%20intends%20to%20create">
        <w:r>
          <w:rPr>
            <w:rStyle w:val="Hyperlink"/>
          </w:rPr>
          <w:t>[56]</w:t>
        </w:r>
      </w:hyperlink>
      <w:r>
        <w:t xml:space="preserve"> </w:t>
      </w:r>
      <w:hyperlink r:id="rId163" w:anchor=":~:text=caused%20%20the%20genetic%20mutations,creatures%20he%20intends%20to%20create">
        <w:r>
          <w:rPr>
            <w:rStyle w:val="Hyperlink"/>
          </w:rPr>
          <w:t>[57]</w:t>
        </w:r>
      </w:hyperlink>
      <w:r>
        <w:t xml:space="preserve"> Does Science Contradict Religion? | Alvin Plantinga</w:t>
      </w:r>
    </w:p>
    <w:p w14:paraId="12CCA50E" w14:textId="77777777" w:rsidR="003D24C1" w:rsidRDefault="00000000">
      <w:pPr>
        <w:pStyle w:val="BodyText"/>
      </w:pPr>
      <w:hyperlink r:id="rId164">
        <w:r>
          <w:rPr>
            <w:rStyle w:val="Hyperlink"/>
          </w:rPr>
          <w:t>https://www.themontrealreview.com/2009/Does-Science-Contradict-Religion.php</w:t>
        </w:r>
      </w:hyperlink>
      <w:bookmarkEnd w:id="11"/>
    </w:p>
    <w:sectPr w:rsidR="003D24C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78AB14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21002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3D24C1"/>
    <w:rsid w:val="00162A39"/>
    <w:rsid w:val="003D24C1"/>
    <w:rsid w:val="00507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1F9C7"/>
  <w15:docId w15:val="{15FC1123-9C64-4397-87F7-CFB469868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ationalwiki.org/wiki/God_of_the_gaps" TargetMode="External"/><Relationship Id="rId21" Type="http://schemas.openxmlformats.org/officeDocument/2006/relationships/hyperlink" Target="https://neildegrassetyson.com/essays/2005-11-the-perimeter-of-ignorance/" TargetMode="External"/><Relationship Id="rId42" Type="http://schemas.openxmlformats.org/officeDocument/2006/relationships/hyperlink" Target="https://neildegrassetyson.com/essays/2005-11-the-perimeter-of-ignorance/" TargetMode="External"/><Relationship Id="rId63" Type="http://schemas.openxmlformats.org/officeDocument/2006/relationships/hyperlink" Target="https://skepticalinquirer.org/2014/01/harun-yahyas-islamic-creationism-what-it-is-and-isnt/" TargetMode="External"/><Relationship Id="rId84" Type="http://schemas.openxmlformats.org/officeDocument/2006/relationships/hyperlink" Target="https://www.mdpi.com/2077-1444/12/4/263" TargetMode="External"/><Relationship Id="rId138" Type="http://schemas.openxmlformats.org/officeDocument/2006/relationships/hyperlink" Target="https://journals.tdl.org/jat/index.php/jat/article/download/119/299" TargetMode="External"/><Relationship Id="rId159" Type="http://schemas.openxmlformats.org/officeDocument/2006/relationships/hyperlink" Target="https://philarchive.org/archive/PHITRC-4" TargetMode="External"/><Relationship Id="rId107" Type="http://schemas.openxmlformats.org/officeDocument/2006/relationships/hyperlink" Target="https://neildegrassetyson.com/essays/2005-11-the-perimeter-of-ignorance/" TargetMode="External"/><Relationship Id="rId11" Type="http://schemas.openxmlformats.org/officeDocument/2006/relationships/hyperlink" Target="https://rationalwiki.org/wiki/God_of_the_gaps" TargetMode="External"/><Relationship Id="rId32" Type="http://schemas.openxmlformats.org/officeDocument/2006/relationships/hyperlink" Target="https://biologos.org/common-questions/are-gaps-in-scientific-knowledge-evidence-for-god" TargetMode="External"/><Relationship Id="rId53" Type="http://schemas.openxmlformats.org/officeDocument/2006/relationships/hyperlink" Target="https://en.wikipedia.org/wiki/Irreducible_complexity" TargetMode="External"/><Relationship Id="rId74" Type="http://schemas.openxmlformats.org/officeDocument/2006/relationships/hyperlink" Target="https://rationalwiki.org/wiki/God_of_the_gaps" TargetMode="External"/><Relationship Id="rId128" Type="http://schemas.openxmlformats.org/officeDocument/2006/relationships/hyperlink" Target="https://biologos.org/common-questions/are-gaps-in-scientific-knowledge-evidence-for-god" TargetMode="External"/><Relationship Id="rId149" Type="http://schemas.openxmlformats.org/officeDocument/2006/relationships/hyperlink" Target="https://www.mdpi.com/2077-1444/12/4/263" TargetMode="External"/><Relationship Id="rId5" Type="http://schemas.openxmlformats.org/officeDocument/2006/relationships/hyperlink" Target="https://thedailyomnivore.net/2014/03/26/god-of-the-gaps/" TargetMode="External"/><Relationship Id="rId95" Type="http://schemas.openxmlformats.org/officeDocument/2006/relationships/hyperlink" Target="https://reformedreader.wordpress.com/2020/09/21/the-god-of-the-gaps-caricature-sickler/" TargetMode="External"/><Relationship Id="rId160" Type="http://schemas.openxmlformats.org/officeDocument/2006/relationships/hyperlink" Target="https://philarchive.org/archive/PHITRC-4" TargetMode="External"/><Relationship Id="rId22" Type="http://schemas.openxmlformats.org/officeDocument/2006/relationships/hyperlink" Target="https://neildegrassetyson.com/essays/2005-11-the-perimeter-of-ignorance/" TargetMode="External"/><Relationship Id="rId43" Type="http://schemas.openxmlformats.org/officeDocument/2006/relationships/hyperlink" Target="https://biologos.org/common-questions/are-gaps-in-scientific-knowledge-evidence-for-god" TargetMode="External"/><Relationship Id="rId64" Type="http://schemas.openxmlformats.org/officeDocument/2006/relationships/hyperlink" Target="https://skepticalinquirer.org/2014/01/harun-yahyas-islamic-creationism-what-it-is-and-isnt/" TargetMode="External"/><Relationship Id="rId118" Type="http://schemas.openxmlformats.org/officeDocument/2006/relationships/hyperlink" Target="https://rationalwiki.org/wiki/God_of_the_gaps" TargetMode="External"/><Relationship Id="rId139" Type="http://schemas.openxmlformats.org/officeDocument/2006/relationships/hyperlink" Target="https://en.wikipedia.org/wiki/Irreducible_complexity" TargetMode="External"/><Relationship Id="rId85" Type="http://schemas.openxmlformats.org/officeDocument/2006/relationships/hyperlink" Target="https://philarchive.org/archive/PHITRC-4" TargetMode="External"/><Relationship Id="rId150" Type="http://schemas.openxmlformats.org/officeDocument/2006/relationships/hyperlink" Target="https://www.mdpi.com/2077-1444/12/4/263" TargetMode="External"/><Relationship Id="rId12" Type="http://schemas.openxmlformats.org/officeDocument/2006/relationships/hyperlink" Target="https://rationalwiki.org/wiki/God_of_the_gaps" TargetMode="External"/><Relationship Id="rId17" Type="http://schemas.openxmlformats.org/officeDocument/2006/relationships/hyperlink" Target="https://www.zygonjournal.org/article/id/13679/" TargetMode="External"/><Relationship Id="rId33" Type="http://schemas.openxmlformats.org/officeDocument/2006/relationships/hyperlink" Target="https://neildegrassetyson.com/essays/2005-11-the-perimeter-of-ignorance/" TargetMode="External"/><Relationship Id="rId38" Type="http://schemas.openxmlformats.org/officeDocument/2006/relationships/hyperlink" Target="https://biologos.org/common-questions/are-gaps-in-scientific-knowledge-evidence-for-god" TargetMode="External"/><Relationship Id="rId59" Type="http://schemas.openxmlformats.org/officeDocument/2006/relationships/hyperlink" Target="https://www.goodreads.com/quotes/7236724-bill-o-reilly-i-ll-tell-you-why-it-s-not-a-scam" TargetMode="External"/><Relationship Id="rId103" Type="http://schemas.openxmlformats.org/officeDocument/2006/relationships/hyperlink" Target="https://neildegrassetyson.com/essays/2005-11-the-perimeter-of-ignorance/" TargetMode="External"/><Relationship Id="rId108" Type="http://schemas.openxmlformats.org/officeDocument/2006/relationships/hyperlink" Target="https://rationalwiki.org/wiki/God_of_the_gaps" TargetMode="External"/><Relationship Id="rId124" Type="http://schemas.openxmlformats.org/officeDocument/2006/relationships/hyperlink" Target="https://biologos.org/common-questions/are-gaps-in-scientific-knowledge-evidence-for-god" TargetMode="External"/><Relationship Id="rId129" Type="http://schemas.openxmlformats.org/officeDocument/2006/relationships/hyperlink" Target="https://biologos.org/common-questions/are-gaps-in-scientific-knowledge-evidence-for-god" TargetMode="External"/><Relationship Id="rId54" Type="http://schemas.openxmlformats.org/officeDocument/2006/relationships/hyperlink" Target="https://biologos.org/common-questions/are-gaps-in-scientific-knowledge-evidence-for-god" TargetMode="External"/><Relationship Id="rId70" Type="http://schemas.openxmlformats.org/officeDocument/2006/relationships/hyperlink" Target="https://biologos.org/common-questions/are-gaps-in-scientific-knowledge-evidence-for-god" TargetMode="External"/><Relationship Id="rId75" Type="http://schemas.openxmlformats.org/officeDocument/2006/relationships/hyperlink" Target="https://www.mdpi.com/2077-1444/12/4/263" TargetMode="External"/><Relationship Id="rId91" Type="http://schemas.openxmlformats.org/officeDocument/2006/relationships/hyperlink" Target="https://www.mdpi.com/2077-1444/12/4/263" TargetMode="External"/><Relationship Id="rId96" Type="http://schemas.openxmlformats.org/officeDocument/2006/relationships/hyperlink" Target="https://reformedreader.wordpress.com/2020/09/21/the-god-of-the-gaps-caricature-sickler/" TargetMode="External"/><Relationship Id="rId140" Type="http://schemas.openxmlformats.org/officeDocument/2006/relationships/hyperlink" Target="https://en.wikipedia.org/wiki/Irreducible_complexity" TargetMode="External"/><Relationship Id="rId145" Type="http://schemas.openxmlformats.org/officeDocument/2006/relationships/hyperlink" Target="https://skepticalinquirer.org/2014/01/harun-yahyas-islamic-creationism-what-it-is-and-isnt/" TargetMode="External"/><Relationship Id="rId161" Type="http://schemas.openxmlformats.org/officeDocument/2006/relationships/hyperlink" Target="https://www.themontrealreview.com/2009/Does-Science-Contradict-Religion.php" TargetMode="External"/><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reformedreader.wordpress.com/2020/09/21/the-god-of-the-gaps-caricature-sickler/" TargetMode="External"/><Relationship Id="rId23" Type="http://schemas.openxmlformats.org/officeDocument/2006/relationships/hyperlink" Target="https://neildegrassetyson.com/essays/2005-11-the-perimeter-of-ignorance/" TargetMode="External"/><Relationship Id="rId28" Type="http://schemas.openxmlformats.org/officeDocument/2006/relationships/hyperlink" Target="https://rationalwiki.org/wiki/God_of_the_gaps" TargetMode="External"/><Relationship Id="rId49" Type="http://schemas.openxmlformats.org/officeDocument/2006/relationships/hyperlink" Target="https://biologos.org/common-questions/are-gaps-in-scientific-knowledge-evidence-for-god" TargetMode="External"/><Relationship Id="rId114" Type="http://schemas.openxmlformats.org/officeDocument/2006/relationships/hyperlink" Target="https://rationalwiki.org/wiki/God_of_the_gaps" TargetMode="External"/><Relationship Id="rId119" Type="http://schemas.openxmlformats.org/officeDocument/2006/relationships/hyperlink" Target="https://rationalwiki.org/wiki/God_of_the_gaps" TargetMode="External"/><Relationship Id="rId44" Type="http://schemas.openxmlformats.org/officeDocument/2006/relationships/hyperlink" Target="https://biologos.org/common-questions/are-gaps-in-scientific-knowledge-evidence-for-god" TargetMode="External"/><Relationship Id="rId60" Type="http://schemas.openxmlformats.org/officeDocument/2006/relationships/hyperlink" Target="https://rationalwiki.org/wiki/God_of_the_gaps" TargetMode="External"/><Relationship Id="rId65" Type="http://schemas.openxmlformats.org/officeDocument/2006/relationships/hyperlink" Target="https://creationwiki.org/Islamic_God_of_the_gaps" TargetMode="External"/><Relationship Id="rId81" Type="http://schemas.openxmlformats.org/officeDocument/2006/relationships/hyperlink" Target="https://www.mdpi.com/2077-1444/12/4/263" TargetMode="External"/><Relationship Id="rId86" Type="http://schemas.openxmlformats.org/officeDocument/2006/relationships/hyperlink" Target="https://www.themontrealreview.com/2009/Does-Science-Contradict-Religion.php" TargetMode="External"/><Relationship Id="rId130" Type="http://schemas.openxmlformats.org/officeDocument/2006/relationships/hyperlink" Target="https://biologos.org/common-questions/are-gaps-in-scientific-knowledge-evidence-for-god" TargetMode="External"/><Relationship Id="rId135" Type="http://schemas.openxmlformats.org/officeDocument/2006/relationships/hyperlink" Target="https://www.zygonjournal.org/article/id/13679/" TargetMode="External"/><Relationship Id="rId151" Type="http://schemas.openxmlformats.org/officeDocument/2006/relationships/hyperlink" Target="https://www.mdpi.com/2077-1444/12/4/263" TargetMode="External"/><Relationship Id="rId156" Type="http://schemas.openxmlformats.org/officeDocument/2006/relationships/hyperlink" Target="https://www.mdpi.com/2077-1444/12/4/263" TargetMode="External"/><Relationship Id="rId13" Type="http://schemas.openxmlformats.org/officeDocument/2006/relationships/hyperlink" Target="https://reformedreader.wordpress.com/2020/09/21/the-god-of-the-gaps-caricature-sickler/" TargetMode="External"/><Relationship Id="rId18" Type="http://schemas.openxmlformats.org/officeDocument/2006/relationships/hyperlink" Target="https://reformedreader.wordpress.com/2020/09/21/the-god-of-the-gaps-caricature-sickler/" TargetMode="External"/><Relationship Id="rId39" Type="http://schemas.openxmlformats.org/officeDocument/2006/relationships/hyperlink" Target="https://neildegrassetyson.com/essays/2005-11-the-perimeter-of-ignorance/" TargetMode="External"/><Relationship Id="rId109" Type="http://schemas.openxmlformats.org/officeDocument/2006/relationships/hyperlink" Target="https://rationalwiki.org/wiki/God_of_the_gaps" TargetMode="External"/><Relationship Id="rId34" Type="http://schemas.openxmlformats.org/officeDocument/2006/relationships/hyperlink" Target="https://biologos.org/common-questions/are-gaps-in-scientific-knowledge-evidence-for-god" TargetMode="External"/><Relationship Id="rId50" Type="http://schemas.openxmlformats.org/officeDocument/2006/relationships/hyperlink" Target="https://biologos.org/common-questions/are-gaps-in-scientific-knowledge-evidence-for-god" TargetMode="External"/><Relationship Id="rId55" Type="http://schemas.openxmlformats.org/officeDocument/2006/relationships/hyperlink" Target="https://rationalwiki.org/wiki/God_of_the_gaps" TargetMode="External"/><Relationship Id="rId76" Type="http://schemas.openxmlformats.org/officeDocument/2006/relationships/hyperlink" Target="https://www.mdpi.com/2077-1444/12/4/263" TargetMode="External"/><Relationship Id="rId97" Type="http://schemas.openxmlformats.org/officeDocument/2006/relationships/hyperlink" Target="https://reformedreader.wordpress.com/2020/09/21/the-god-of-the-gaps-caricature-sickler/" TargetMode="External"/><Relationship Id="rId104" Type="http://schemas.openxmlformats.org/officeDocument/2006/relationships/hyperlink" Target="https://neildegrassetyson.com/essays/2005-11-the-perimeter-of-ignorance/" TargetMode="External"/><Relationship Id="rId120" Type="http://schemas.openxmlformats.org/officeDocument/2006/relationships/hyperlink" Target="https://biologos.org/common-questions/are-gaps-in-scientific-knowledge-evidence-for-god" TargetMode="External"/><Relationship Id="rId125" Type="http://schemas.openxmlformats.org/officeDocument/2006/relationships/hyperlink" Target="https://biologos.org/common-questions/are-gaps-in-scientific-knowledge-evidence-for-god" TargetMode="External"/><Relationship Id="rId141" Type="http://schemas.openxmlformats.org/officeDocument/2006/relationships/hyperlink" Target="https://www.goodreads.com/quotes/7236724-bill-o-reilly-i-ll-tell-you-why-it-s-not-a-scam" TargetMode="External"/><Relationship Id="rId146" Type="http://schemas.openxmlformats.org/officeDocument/2006/relationships/hyperlink" Target="https://creationwiki.org/Islamic_God_of_the_gaps" TargetMode="External"/><Relationship Id="rId7" Type="http://schemas.openxmlformats.org/officeDocument/2006/relationships/hyperlink" Target="https://www.sciencealert.com/neil-degrasse-tyson-s-best-quotes-may-make-you-fall-in-love-with-science-all-over-again" TargetMode="External"/><Relationship Id="rId71" Type="http://schemas.openxmlformats.org/officeDocument/2006/relationships/hyperlink" Target="https://biologos.org/common-questions/are-gaps-in-scientific-knowledge-evidence-for-god" TargetMode="External"/><Relationship Id="rId92" Type="http://schemas.openxmlformats.org/officeDocument/2006/relationships/hyperlink" Target="https://www.mdpi.com/2077-1444/12/4/263" TargetMode="External"/><Relationship Id="rId162" Type="http://schemas.openxmlformats.org/officeDocument/2006/relationships/hyperlink" Target="https://www.themontrealreview.com/2009/Does-Science-Contradict-Religion.php" TargetMode="External"/><Relationship Id="rId2" Type="http://schemas.openxmlformats.org/officeDocument/2006/relationships/styles" Target="styles.xml"/><Relationship Id="rId29" Type="http://schemas.openxmlformats.org/officeDocument/2006/relationships/hyperlink" Target="https://rationalwiki.org/wiki/God_of_the_gaps" TargetMode="External"/><Relationship Id="rId24" Type="http://schemas.openxmlformats.org/officeDocument/2006/relationships/hyperlink" Target="https://neildegrassetyson.com/essays/2005-11-the-perimeter-of-ignorance/" TargetMode="External"/><Relationship Id="rId40" Type="http://schemas.openxmlformats.org/officeDocument/2006/relationships/hyperlink" Target="https://biologos.org/common-questions/are-gaps-in-scientific-knowledge-evidence-for-god" TargetMode="External"/><Relationship Id="rId45" Type="http://schemas.openxmlformats.org/officeDocument/2006/relationships/hyperlink" Target="https://neildegrassetyson.com/essays/2005-11-the-perimeter-of-ignorance/" TargetMode="External"/><Relationship Id="rId66" Type="http://schemas.openxmlformats.org/officeDocument/2006/relationships/hyperlink" Target="https://creationwiki.org/Islamic_God_of_the_gaps" TargetMode="External"/><Relationship Id="rId87" Type="http://schemas.openxmlformats.org/officeDocument/2006/relationships/hyperlink" Target="https://www.themontrealreview.com/2009/Does-Science-Contradict-Religion.php" TargetMode="External"/><Relationship Id="rId110" Type="http://schemas.openxmlformats.org/officeDocument/2006/relationships/hyperlink" Target="https://rationalwiki.org/wiki/God_of_the_gaps" TargetMode="External"/><Relationship Id="rId115" Type="http://schemas.openxmlformats.org/officeDocument/2006/relationships/hyperlink" Target="https://rationalwiki.org/wiki/God_of_the_gaps" TargetMode="External"/><Relationship Id="rId131" Type="http://schemas.openxmlformats.org/officeDocument/2006/relationships/hyperlink" Target="https://biologos.org/common-questions/are-gaps-in-scientific-knowledge-evidence-for-god" TargetMode="External"/><Relationship Id="rId136" Type="http://schemas.openxmlformats.org/officeDocument/2006/relationships/hyperlink" Target="https://www.zygonjournal.org/article/id/13679/" TargetMode="External"/><Relationship Id="rId157" Type="http://schemas.openxmlformats.org/officeDocument/2006/relationships/hyperlink" Target="https://www.mdpi.com/2077-1444/12/4/263" TargetMode="External"/><Relationship Id="rId61" Type="http://schemas.openxmlformats.org/officeDocument/2006/relationships/hyperlink" Target="https://rationalwiki.org/wiki/God_of_the_gaps" TargetMode="External"/><Relationship Id="rId82" Type="http://schemas.openxmlformats.org/officeDocument/2006/relationships/hyperlink" Target="https://www.mdpi.com/2077-1444/12/4/263" TargetMode="External"/><Relationship Id="rId152" Type="http://schemas.openxmlformats.org/officeDocument/2006/relationships/hyperlink" Target="https://www.mdpi.com/2077-1444/12/4/263" TargetMode="External"/><Relationship Id="rId19" Type="http://schemas.openxmlformats.org/officeDocument/2006/relationships/hyperlink" Target="https://reformedreader.wordpress.com/2020/09/21/the-god-of-the-gaps-caricature-sickler/" TargetMode="External"/><Relationship Id="rId14" Type="http://schemas.openxmlformats.org/officeDocument/2006/relationships/hyperlink" Target="https://www.sciencealert.com/neil-degrasse-tyson-s-best-quotes-may-make-you-fall-in-love-with-science-all-over-again" TargetMode="External"/><Relationship Id="rId30" Type="http://schemas.openxmlformats.org/officeDocument/2006/relationships/hyperlink" Target="https://www.sciencealert.com/neil-degrasse-tyson-s-best-quotes-may-make-you-fall-in-love-with-science-all-over-again" TargetMode="External"/><Relationship Id="rId35" Type="http://schemas.openxmlformats.org/officeDocument/2006/relationships/hyperlink" Target="https://neildegrassetyson.com/essays/2005-11-the-perimeter-of-ignorance/" TargetMode="External"/><Relationship Id="rId56" Type="http://schemas.openxmlformats.org/officeDocument/2006/relationships/hyperlink" Target="https://rationalwiki.org/wiki/God_of_the_gaps" TargetMode="External"/><Relationship Id="rId77" Type="http://schemas.openxmlformats.org/officeDocument/2006/relationships/hyperlink" Target="https://www.mdpi.com/2077-1444/12/4/263" TargetMode="External"/><Relationship Id="rId100" Type="http://schemas.openxmlformats.org/officeDocument/2006/relationships/hyperlink" Target="https://www.sciencealert.com/neil-degrasse-tyson-s-best-quotes-may-make-you-fall-in-love-with-science-all-over-again" TargetMode="External"/><Relationship Id="rId105" Type="http://schemas.openxmlformats.org/officeDocument/2006/relationships/hyperlink" Target="https://neildegrassetyson.com/essays/2005-11-the-perimeter-of-ignorance/" TargetMode="External"/><Relationship Id="rId126" Type="http://schemas.openxmlformats.org/officeDocument/2006/relationships/hyperlink" Target="https://biologos.org/common-questions/are-gaps-in-scientific-knowledge-evidence-for-god" TargetMode="External"/><Relationship Id="rId147" Type="http://schemas.openxmlformats.org/officeDocument/2006/relationships/hyperlink" Target="https://creationwiki.org/Islamic_God_of_the_gaps" TargetMode="External"/><Relationship Id="rId8" Type="http://schemas.openxmlformats.org/officeDocument/2006/relationships/hyperlink" Target="https://neildegrassetyson.com/essays/2005-11-the-perimeter-of-ignorance/" TargetMode="External"/><Relationship Id="rId51" Type="http://schemas.openxmlformats.org/officeDocument/2006/relationships/hyperlink" Target="https://reformedreader.wordpress.com/2020/09/21/the-god-of-the-gaps-caricature-sickler/" TargetMode="External"/><Relationship Id="rId72" Type="http://schemas.openxmlformats.org/officeDocument/2006/relationships/hyperlink" Target="https://creationwiki.org/Islamic_God_of_the_gaps" TargetMode="External"/><Relationship Id="rId93" Type="http://schemas.openxmlformats.org/officeDocument/2006/relationships/hyperlink" Target="https://thedailyomnivore.net/2014/03/26/god-of-the-gaps/" TargetMode="External"/><Relationship Id="rId98" Type="http://schemas.openxmlformats.org/officeDocument/2006/relationships/hyperlink" Target="https://reformedreader.wordpress.com/2020/09/21/the-god-of-the-gaps-caricature-sickler/" TargetMode="External"/><Relationship Id="rId121" Type="http://schemas.openxmlformats.org/officeDocument/2006/relationships/hyperlink" Target="https://biologos.org/common-questions/are-gaps-in-scientific-knowledge-evidence-for-god" TargetMode="External"/><Relationship Id="rId142" Type="http://schemas.openxmlformats.org/officeDocument/2006/relationships/hyperlink" Target="https://www.goodreads.com/quotes/7236724-bill-o-reilly-i-ll-tell-you-why-it-s-not-a-scam" TargetMode="External"/><Relationship Id="rId163" Type="http://schemas.openxmlformats.org/officeDocument/2006/relationships/hyperlink" Target="https://www.themontrealreview.com/2009/Does-Science-Contradict-Religion.php" TargetMode="External"/><Relationship Id="rId3" Type="http://schemas.openxmlformats.org/officeDocument/2006/relationships/settings" Target="settings.xml"/><Relationship Id="rId25" Type="http://schemas.openxmlformats.org/officeDocument/2006/relationships/hyperlink" Target="https://reformedreader.wordpress.com/2020/09/21/the-god-of-the-gaps-caricature-sickler/" TargetMode="External"/><Relationship Id="rId46" Type="http://schemas.openxmlformats.org/officeDocument/2006/relationships/hyperlink" Target="https://biologos.org/common-questions/are-gaps-in-scientific-knowledge-evidence-for-god" TargetMode="External"/><Relationship Id="rId67" Type="http://schemas.openxmlformats.org/officeDocument/2006/relationships/hyperlink" Target="https://creationwiki.org/Islamic_God_of_the_gaps" TargetMode="External"/><Relationship Id="rId116" Type="http://schemas.openxmlformats.org/officeDocument/2006/relationships/hyperlink" Target="https://rationalwiki.org/wiki/God_of_the_gaps" TargetMode="External"/><Relationship Id="rId137" Type="http://schemas.openxmlformats.org/officeDocument/2006/relationships/hyperlink" Target="https://journals.tdl.org/jat/index.php/jat/article/download/119/299" TargetMode="External"/><Relationship Id="rId158" Type="http://schemas.openxmlformats.org/officeDocument/2006/relationships/hyperlink" Target="https://www.mdpi.com/2077-1444/12/4/263" TargetMode="External"/><Relationship Id="rId20" Type="http://schemas.openxmlformats.org/officeDocument/2006/relationships/hyperlink" Target="https://www.sciencealert.com/neil-degrasse-tyson-s-best-quotes-may-make-you-fall-in-love-with-science-all-over-again" TargetMode="External"/><Relationship Id="rId41" Type="http://schemas.openxmlformats.org/officeDocument/2006/relationships/hyperlink" Target="https://biologos.org/common-questions/are-gaps-in-scientific-knowledge-evidence-for-god" TargetMode="External"/><Relationship Id="rId62" Type="http://schemas.openxmlformats.org/officeDocument/2006/relationships/hyperlink" Target="https://rationalwiki.org/wiki/God_of_the_gaps" TargetMode="External"/><Relationship Id="rId83" Type="http://schemas.openxmlformats.org/officeDocument/2006/relationships/hyperlink" Target="https://www.mdpi.com/2077-1444/12/4/263" TargetMode="External"/><Relationship Id="rId88" Type="http://schemas.openxmlformats.org/officeDocument/2006/relationships/hyperlink" Target="https://www.themontrealreview.com/2009/Does-Science-Contradict-Religion.php" TargetMode="External"/><Relationship Id="rId111" Type="http://schemas.openxmlformats.org/officeDocument/2006/relationships/hyperlink" Target="https://rationalwiki.org/wiki/God_of_the_gaps" TargetMode="External"/><Relationship Id="rId132" Type="http://schemas.openxmlformats.org/officeDocument/2006/relationships/hyperlink" Target="https://biologos.org/common-questions/are-gaps-in-scientific-knowledge-evidence-for-god" TargetMode="External"/><Relationship Id="rId153" Type="http://schemas.openxmlformats.org/officeDocument/2006/relationships/hyperlink" Target="https://www.mdpi.com/2077-1444/12/4/263" TargetMode="External"/><Relationship Id="rId15" Type="http://schemas.openxmlformats.org/officeDocument/2006/relationships/hyperlink" Target="https://biologos.org/common-questions/are-gaps-in-scientific-knowledge-evidence-for-god" TargetMode="External"/><Relationship Id="rId36" Type="http://schemas.openxmlformats.org/officeDocument/2006/relationships/hyperlink" Target="https://biologos.org/common-questions/are-gaps-in-scientific-knowledge-evidence-for-god" TargetMode="External"/><Relationship Id="rId57" Type="http://schemas.openxmlformats.org/officeDocument/2006/relationships/hyperlink" Target="https://reformedreader.wordpress.com/2020/09/21/the-god-of-the-gaps-caricature-sickler/" TargetMode="External"/><Relationship Id="rId106" Type="http://schemas.openxmlformats.org/officeDocument/2006/relationships/hyperlink" Target="https://neildegrassetyson.com/essays/2005-11-the-perimeter-of-ignorance/" TargetMode="External"/><Relationship Id="rId127" Type="http://schemas.openxmlformats.org/officeDocument/2006/relationships/hyperlink" Target="https://biologos.org/common-questions/are-gaps-in-scientific-knowledge-evidence-for-god" TargetMode="External"/><Relationship Id="rId10" Type="http://schemas.openxmlformats.org/officeDocument/2006/relationships/hyperlink" Target="https://thedailyomnivore.net/2014/03/26/god-of-the-gaps/" TargetMode="External"/><Relationship Id="rId31" Type="http://schemas.openxmlformats.org/officeDocument/2006/relationships/hyperlink" Target="https://journals.tdl.org/jat/index.php/jat/article/download/119/299" TargetMode="External"/><Relationship Id="rId52" Type="http://schemas.openxmlformats.org/officeDocument/2006/relationships/hyperlink" Target="https://rationalwiki.org/wiki/God_of_the_gaps" TargetMode="External"/><Relationship Id="rId73" Type="http://schemas.openxmlformats.org/officeDocument/2006/relationships/hyperlink" Target="https://creationwiki.org/Islamic_God_of_the_gaps" TargetMode="External"/><Relationship Id="rId78" Type="http://schemas.openxmlformats.org/officeDocument/2006/relationships/hyperlink" Target="https://www.mdpi.com/2077-1444/12/4/263" TargetMode="External"/><Relationship Id="rId94" Type="http://schemas.openxmlformats.org/officeDocument/2006/relationships/hyperlink" Target="https://reformedreader.wordpress.com/2020/09/21/the-god-of-the-gaps-caricature-sickler/" TargetMode="External"/><Relationship Id="rId99" Type="http://schemas.openxmlformats.org/officeDocument/2006/relationships/hyperlink" Target="https://www.sciencealert.com/neil-degrasse-tyson-s-best-quotes-may-make-you-fall-in-love-with-science-all-over-again" TargetMode="External"/><Relationship Id="rId101" Type="http://schemas.openxmlformats.org/officeDocument/2006/relationships/hyperlink" Target="https://www.sciencealert.com/neil-degrasse-tyson-s-best-quotes-may-make-you-fall-in-love-with-science-all-over-again" TargetMode="External"/><Relationship Id="rId122" Type="http://schemas.openxmlformats.org/officeDocument/2006/relationships/hyperlink" Target="https://biologos.org/common-questions/are-gaps-in-scientific-knowledge-evidence-for-god" TargetMode="External"/><Relationship Id="rId143" Type="http://schemas.openxmlformats.org/officeDocument/2006/relationships/hyperlink" Target="https://skepticalinquirer.org/2014/01/harun-yahyas-islamic-creationism-what-it-is-and-isnt/" TargetMode="External"/><Relationship Id="rId148" Type="http://schemas.openxmlformats.org/officeDocument/2006/relationships/hyperlink" Target="https://creationwiki.org/Islamic_God_of_the_gaps" TargetMode="External"/><Relationship Id="rId164" Type="http://schemas.openxmlformats.org/officeDocument/2006/relationships/hyperlink" Target="https://www.themontrealreview.com/2009/Does-Science-Contradict-Religion.php" TargetMode="External"/><Relationship Id="rId4" Type="http://schemas.openxmlformats.org/officeDocument/2006/relationships/webSettings" Target="webSettings.xml"/><Relationship Id="rId9" Type="http://schemas.openxmlformats.org/officeDocument/2006/relationships/hyperlink" Target="https://rationalwiki.org/wiki/God_of_the_gaps" TargetMode="External"/><Relationship Id="rId26" Type="http://schemas.openxmlformats.org/officeDocument/2006/relationships/hyperlink" Target="https://rationalwiki.org/wiki/God_of_the_gaps" TargetMode="External"/><Relationship Id="rId47" Type="http://schemas.openxmlformats.org/officeDocument/2006/relationships/hyperlink" Target="https://biologos.org/common-questions/are-gaps-in-scientific-knowledge-evidence-for-god" TargetMode="External"/><Relationship Id="rId68" Type="http://schemas.openxmlformats.org/officeDocument/2006/relationships/hyperlink" Target="https://creationwiki.org/Islamic_God_of_the_gaps" TargetMode="External"/><Relationship Id="rId89" Type="http://schemas.openxmlformats.org/officeDocument/2006/relationships/hyperlink" Target="https://www.themontrealreview.com/2009/Does-Science-Contradict-Religion.php" TargetMode="External"/><Relationship Id="rId112" Type="http://schemas.openxmlformats.org/officeDocument/2006/relationships/hyperlink" Target="https://rationalwiki.org/wiki/God_of_the_gaps" TargetMode="External"/><Relationship Id="rId133" Type="http://schemas.openxmlformats.org/officeDocument/2006/relationships/hyperlink" Target="https://biologos.org/common-questions/are-gaps-in-scientific-knowledge-evidence-for-god" TargetMode="External"/><Relationship Id="rId154" Type="http://schemas.openxmlformats.org/officeDocument/2006/relationships/hyperlink" Target="https://www.mdpi.com/2077-1444/12/4/263" TargetMode="External"/><Relationship Id="rId16" Type="http://schemas.openxmlformats.org/officeDocument/2006/relationships/hyperlink" Target="https://biologos.org/common-questions/are-gaps-in-scientific-knowledge-evidence-for-god" TargetMode="External"/><Relationship Id="rId37" Type="http://schemas.openxmlformats.org/officeDocument/2006/relationships/hyperlink" Target="https://neildegrassetyson.com/essays/2005-11-the-perimeter-of-ignorance/" TargetMode="External"/><Relationship Id="rId58" Type="http://schemas.openxmlformats.org/officeDocument/2006/relationships/hyperlink" Target="https://reformedreader.wordpress.com/2020/09/21/the-god-of-the-gaps-caricature-sickler/" TargetMode="External"/><Relationship Id="rId79" Type="http://schemas.openxmlformats.org/officeDocument/2006/relationships/hyperlink" Target="https://www.mdpi.com/2077-1444/12/4/263" TargetMode="External"/><Relationship Id="rId102" Type="http://schemas.openxmlformats.org/officeDocument/2006/relationships/hyperlink" Target="https://neildegrassetyson.com/essays/2005-11-the-perimeter-of-ignorance/" TargetMode="External"/><Relationship Id="rId123" Type="http://schemas.openxmlformats.org/officeDocument/2006/relationships/hyperlink" Target="https://biologos.org/common-questions/are-gaps-in-scientific-knowledge-evidence-for-god" TargetMode="External"/><Relationship Id="rId144" Type="http://schemas.openxmlformats.org/officeDocument/2006/relationships/hyperlink" Target="https://skepticalinquirer.org/2014/01/harun-yahyas-islamic-creationism-what-it-is-and-isnt/" TargetMode="External"/><Relationship Id="rId90" Type="http://schemas.openxmlformats.org/officeDocument/2006/relationships/hyperlink" Target="https://www.mdpi.com/2077-1444/12/4/263" TargetMode="External"/><Relationship Id="rId165" Type="http://schemas.openxmlformats.org/officeDocument/2006/relationships/fontTable" Target="fontTable.xml"/><Relationship Id="rId27" Type="http://schemas.openxmlformats.org/officeDocument/2006/relationships/hyperlink" Target="https://rationalwiki.org/wiki/God_of_the_gaps" TargetMode="External"/><Relationship Id="rId48" Type="http://schemas.openxmlformats.org/officeDocument/2006/relationships/hyperlink" Target="https://biologos.org/common-questions/are-gaps-in-scientific-knowledge-evidence-for-god" TargetMode="External"/><Relationship Id="rId69" Type="http://schemas.openxmlformats.org/officeDocument/2006/relationships/hyperlink" Target="https://rationalwiki.org/wiki/God_of_the_gaps" TargetMode="External"/><Relationship Id="rId113" Type="http://schemas.openxmlformats.org/officeDocument/2006/relationships/hyperlink" Target="https://rationalwiki.org/wiki/God_of_the_gaps" TargetMode="External"/><Relationship Id="rId134" Type="http://schemas.openxmlformats.org/officeDocument/2006/relationships/hyperlink" Target="https://biologos.org/common-questions/are-gaps-in-scientific-knowledge-evidence-for-god" TargetMode="External"/><Relationship Id="rId80" Type="http://schemas.openxmlformats.org/officeDocument/2006/relationships/hyperlink" Target="https://www.mdpi.com/2077-1444/12/4/263" TargetMode="External"/><Relationship Id="rId155" Type="http://schemas.openxmlformats.org/officeDocument/2006/relationships/hyperlink" Target="https://www.mdpi.com/2077-1444/12/4/26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20</Pages>
  <Words>13146</Words>
  <Characters>74938</Characters>
  <Application>Microsoft Office Word</Application>
  <DocSecurity>0</DocSecurity>
  <Lines>624</Lines>
  <Paragraphs>175</Paragraphs>
  <ScaleCrop>false</ScaleCrop>
  <Company/>
  <LinksUpToDate>false</LinksUpToDate>
  <CharactersWithSpaces>87909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2025-07-31T13:57:00Z</dcterms:created>
  <dcterms:modified xsi:type="dcterms:W3CDTF">2025-07-31T14:00:00Z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